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18CD" w14:textId="77777777" w:rsidR="007E1A96" w:rsidRDefault="00000000">
      <w:pPr>
        <w:pStyle w:val="Heading1"/>
      </w:pPr>
      <w:r>
        <w:t>DemoBlaze Release Report</w:t>
      </w:r>
    </w:p>
    <w:p w14:paraId="059C6F2E" w14:textId="77777777" w:rsidR="007E1A96" w:rsidRDefault="00000000">
      <w:r>
        <w:rPr>
          <w:b/>
        </w:rPr>
        <w:t xml:space="preserve">Release Version: </w:t>
      </w:r>
      <w:r>
        <w:t>1.0</w:t>
      </w:r>
      <w:r>
        <w:br/>
      </w:r>
      <w:r>
        <w:rPr>
          <w:b/>
        </w:rPr>
        <w:t xml:space="preserve">Application: </w:t>
      </w:r>
      <w:r>
        <w:t>DemoBlaze E-commerce Platform</w:t>
      </w:r>
      <w:r>
        <w:br/>
      </w:r>
      <w:r>
        <w:rPr>
          <w:b/>
        </w:rPr>
        <w:t xml:space="preserve">Prepared By: </w:t>
      </w:r>
      <w:r>
        <w:t>QA Team</w:t>
      </w:r>
      <w:r>
        <w:br/>
      </w:r>
    </w:p>
    <w:p w14:paraId="5D61F11B" w14:textId="77777777" w:rsidR="007E1A96" w:rsidRDefault="00000000">
      <w:pPr>
        <w:pStyle w:val="Heading2"/>
      </w:pPr>
      <w:r>
        <w:t>1. Executive Summary</w:t>
      </w:r>
    </w:p>
    <w:p w14:paraId="116B77E5" w14:textId="77777777" w:rsidR="007E1A96" w:rsidRDefault="00000000">
      <w:r>
        <w:t>This report summarizes the testing activities performed on the DemoBlaze application, including functional testing, defect management, usability review, and regression impact assessment.</w:t>
      </w:r>
    </w:p>
    <w:p w14:paraId="62E352EC" w14:textId="77777777" w:rsidR="007E1A96" w:rsidRDefault="00000000">
      <w:pPr>
        <w:pStyle w:val="Heading2"/>
      </w:pPr>
      <w:r>
        <w:t>2. Testing Scope</w:t>
      </w:r>
    </w:p>
    <w:p w14:paraId="45F1138E" w14:textId="77777777" w:rsidR="007E1A96" w:rsidRDefault="00000000">
      <w:r>
        <w:t>- User Authentication (Login/Logout)</w:t>
      </w:r>
      <w:r>
        <w:br/>
        <w:t>- Product Catalog</w:t>
      </w:r>
      <w:r>
        <w:br/>
        <w:t>- Cart Management</w:t>
      </w:r>
      <w:r>
        <w:br/>
        <w:t>- Checkout and Purchase Flow</w:t>
      </w:r>
      <w:r>
        <w:br/>
        <w:t>- Product Filter Regression Analysis</w:t>
      </w:r>
    </w:p>
    <w:p w14:paraId="4C881709" w14:textId="77777777" w:rsidR="007E1A96" w:rsidRDefault="00000000">
      <w:pPr>
        <w:pStyle w:val="Heading2"/>
      </w:pPr>
      <w:r>
        <w:t>3.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1A96" w14:paraId="5F6B17A3" w14:textId="77777777">
        <w:tc>
          <w:tcPr>
            <w:tcW w:w="2880" w:type="dxa"/>
          </w:tcPr>
          <w:p w14:paraId="1BE8960E" w14:textId="77777777" w:rsidR="007E1A96" w:rsidRDefault="00000000">
            <w:r>
              <w:t>Metric</w:t>
            </w:r>
          </w:p>
        </w:tc>
        <w:tc>
          <w:tcPr>
            <w:tcW w:w="2880" w:type="dxa"/>
          </w:tcPr>
          <w:p w14:paraId="44D14C23" w14:textId="77777777" w:rsidR="007E1A96" w:rsidRDefault="00000000">
            <w:r>
              <w:t>Count</w:t>
            </w:r>
          </w:p>
        </w:tc>
        <w:tc>
          <w:tcPr>
            <w:tcW w:w="2880" w:type="dxa"/>
          </w:tcPr>
          <w:p w14:paraId="2C62A545" w14:textId="77777777" w:rsidR="007E1A96" w:rsidRDefault="00000000">
            <w:r>
              <w:t>Status</w:t>
            </w:r>
          </w:p>
        </w:tc>
      </w:tr>
      <w:tr w:rsidR="007E1A96" w14:paraId="065C138E" w14:textId="77777777">
        <w:tc>
          <w:tcPr>
            <w:tcW w:w="2880" w:type="dxa"/>
          </w:tcPr>
          <w:p w14:paraId="2A76C4AC" w14:textId="77777777" w:rsidR="007E1A96" w:rsidRDefault="00000000">
            <w:r>
              <w:t>Total Test Cases</w:t>
            </w:r>
          </w:p>
        </w:tc>
        <w:tc>
          <w:tcPr>
            <w:tcW w:w="2880" w:type="dxa"/>
          </w:tcPr>
          <w:p w14:paraId="2963C903" w14:textId="03C153FA" w:rsidR="007E1A96" w:rsidRDefault="003C2F97">
            <w:r>
              <w:t>4</w:t>
            </w:r>
          </w:p>
        </w:tc>
        <w:tc>
          <w:tcPr>
            <w:tcW w:w="2880" w:type="dxa"/>
          </w:tcPr>
          <w:p w14:paraId="74233959" w14:textId="77777777" w:rsidR="007E1A96" w:rsidRDefault="00000000">
            <w:r>
              <w:t>Executed</w:t>
            </w:r>
          </w:p>
        </w:tc>
      </w:tr>
      <w:tr w:rsidR="007E1A96" w14:paraId="33907D6F" w14:textId="77777777">
        <w:tc>
          <w:tcPr>
            <w:tcW w:w="2880" w:type="dxa"/>
          </w:tcPr>
          <w:p w14:paraId="1566EAC2" w14:textId="77777777" w:rsidR="007E1A96" w:rsidRDefault="00000000">
            <w:r>
              <w:t>Passed</w:t>
            </w:r>
          </w:p>
        </w:tc>
        <w:tc>
          <w:tcPr>
            <w:tcW w:w="2880" w:type="dxa"/>
          </w:tcPr>
          <w:p w14:paraId="2848C27C" w14:textId="09F4B2E5" w:rsidR="007E1A96" w:rsidRDefault="003C2F97">
            <w:r>
              <w:t>3</w:t>
            </w:r>
          </w:p>
        </w:tc>
        <w:tc>
          <w:tcPr>
            <w:tcW w:w="2880" w:type="dxa"/>
          </w:tcPr>
          <w:p w14:paraId="0A59D6C2" w14:textId="77777777" w:rsidR="007E1A96" w:rsidRDefault="00000000">
            <w:r>
              <w:t>Pass</w:t>
            </w:r>
          </w:p>
        </w:tc>
      </w:tr>
      <w:tr w:rsidR="007E1A96" w14:paraId="763E03CC" w14:textId="77777777">
        <w:tc>
          <w:tcPr>
            <w:tcW w:w="2880" w:type="dxa"/>
          </w:tcPr>
          <w:p w14:paraId="4928E490" w14:textId="77777777" w:rsidR="007E1A96" w:rsidRDefault="00000000">
            <w:r>
              <w:t>Failed</w:t>
            </w:r>
          </w:p>
        </w:tc>
        <w:tc>
          <w:tcPr>
            <w:tcW w:w="2880" w:type="dxa"/>
          </w:tcPr>
          <w:p w14:paraId="40D54EF7" w14:textId="3D8A7A37" w:rsidR="007E1A96" w:rsidRDefault="003C2F97">
            <w:r>
              <w:t>1</w:t>
            </w:r>
          </w:p>
        </w:tc>
        <w:tc>
          <w:tcPr>
            <w:tcW w:w="2880" w:type="dxa"/>
          </w:tcPr>
          <w:p w14:paraId="52432DB9" w14:textId="77777777" w:rsidR="007E1A96" w:rsidRDefault="00000000">
            <w:r>
              <w:t>Fail</w:t>
            </w:r>
          </w:p>
        </w:tc>
      </w:tr>
      <w:tr w:rsidR="007E1A96" w14:paraId="5DCBF25B" w14:textId="77777777">
        <w:tc>
          <w:tcPr>
            <w:tcW w:w="2880" w:type="dxa"/>
          </w:tcPr>
          <w:p w14:paraId="44249109" w14:textId="77777777" w:rsidR="007E1A96" w:rsidRDefault="00000000">
            <w:r>
              <w:t>Blocked</w:t>
            </w:r>
          </w:p>
        </w:tc>
        <w:tc>
          <w:tcPr>
            <w:tcW w:w="2880" w:type="dxa"/>
          </w:tcPr>
          <w:p w14:paraId="49DCDDB6" w14:textId="77777777" w:rsidR="007E1A96" w:rsidRDefault="00000000">
            <w:r>
              <w:t>0</w:t>
            </w:r>
          </w:p>
        </w:tc>
        <w:tc>
          <w:tcPr>
            <w:tcW w:w="2880" w:type="dxa"/>
          </w:tcPr>
          <w:p w14:paraId="393267FC" w14:textId="77777777" w:rsidR="007E1A96" w:rsidRDefault="00000000">
            <w:r>
              <w:t>N/A</w:t>
            </w:r>
          </w:p>
        </w:tc>
      </w:tr>
      <w:tr w:rsidR="007E1A96" w14:paraId="347285E9" w14:textId="77777777">
        <w:tc>
          <w:tcPr>
            <w:tcW w:w="2880" w:type="dxa"/>
          </w:tcPr>
          <w:p w14:paraId="741D75A8" w14:textId="77777777" w:rsidR="007E1A96" w:rsidRDefault="00000000">
            <w:r>
              <w:t>Open Defects</w:t>
            </w:r>
          </w:p>
        </w:tc>
        <w:tc>
          <w:tcPr>
            <w:tcW w:w="2880" w:type="dxa"/>
          </w:tcPr>
          <w:p w14:paraId="29379DC0" w14:textId="77777777" w:rsidR="007E1A96" w:rsidRDefault="00000000">
            <w:r>
              <w:t>4</w:t>
            </w:r>
          </w:p>
        </w:tc>
        <w:tc>
          <w:tcPr>
            <w:tcW w:w="2880" w:type="dxa"/>
          </w:tcPr>
          <w:p w14:paraId="55ABA1FF" w14:textId="77777777" w:rsidR="007E1A96" w:rsidRDefault="00000000">
            <w:r>
              <w:t>Open</w:t>
            </w:r>
          </w:p>
        </w:tc>
      </w:tr>
    </w:tbl>
    <w:p w14:paraId="2888000E" w14:textId="77777777" w:rsidR="007E1A96" w:rsidRDefault="00000000">
      <w:pPr>
        <w:pStyle w:val="Heading2"/>
      </w:pPr>
      <w:r>
        <w:t>4. Defect Summary</w:t>
      </w:r>
    </w:p>
    <w:p w14:paraId="0476ECB6" w14:textId="343E335C" w:rsidR="007E1A96" w:rsidRDefault="00000000">
      <w:r>
        <w:t>Key defects identified:</w:t>
      </w:r>
      <w:r>
        <w:br/>
        <w:t>• DEF-01: Checkout allows empty Name field.</w:t>
      </w:r>
      <w:r>
        <w:br/>
        <w:t>• DEF-02: Empty cart checkout button enabled.</w:t>
      </w:r>
      <w:r>
        <w:br/>
        <w:t>• DEF-0</w:t>
      </w:r>
      <w:r w:rsidR="003C2F97">
        <w:t>3</w:t>
      </w:r>
      <w:r>
        <w:t>: Session remains active after logout navigation.</w:t>
      </w:r>
      <w:r>
        <w:br/>
        <w:t>• DEF-0</w:t>
      </w:r>
      <w:r w:rsidR="003C2F97">
        <w:t>4</w:t>
      </w:r>
      <w:r>
        <w:t>: Checkout process starts with empty cart.</w:t>
      </w:r>
    </w:p>
    <w:p w14:paraId="6163AA80" w14:textId="77777777" w:rsidR="007E1A96" w:rsidRDefault="00000000">
      <w:pPr>
        <w:pStyle w:val="Heading2"/>
      </w:pPr>
      <w:r>
        <w:t>5. Risk Assessment</w:t>
      </w:r>
    </w:p>
    <w:p w14:paraId="4790ED08" w14:textId="77777777" w:rsidR="007E1A96" w:rsidRDefault="00000000">
      <w:r>
        <w:t>High Risk:</w:t>
      </w:r>
      <w:r>
        <w:br/>
        <w:t>- Checkout validation weaknesses may impact order integrity.</w:t>
      </w:r>
      <w:r>
        <w:br/>
        <w:t>- Session management issue may expose authenticated content.</w:t>
      </w:r>
      <w:r>
        <w:br/>
      </w:r>
      <w:r>
        <w:br/>
        <w:t>Medium Risk:</w:t>
      </w:r>
      <w:r>
        <w:br/>
        <w:t>- Cart behavior inconsistencies may affect user experience.</w:t>
      </w:r>
    </w:p>
    <w:p w14:paraId="1DE22167" w14:textId="77777777" w:rsidR="007E1A96" w:rsidRDefault="00000000">
      <w:pPr>
        <w:pStyle w:val="Heading2"/>
      </w:pPr>
      <w:r>
        <w:lastRenderedPageBreak/>
        <w:t>6. Deployment Readiness Assessment</w:t>
      </w:r>
    </w:p>
    <w:p w14:paraId="07282990" w14:textId="77777777" w:rsidR="007E1A96" w:rsidRDefault="00000000">
      <w:r>
        <w:t>Status: Conditionally Ready for Release</w:t>
      </w:r>
      <w:r>
        <w:br/>
      </w:r>
      <w:r>
        <w:br/>
        <w:t>The application is generally stable; however, high-priority defects related to checkout validation and session management should be resolved before production deployment.</w:t>
      </w:r>
    </w:p>
    <w:p w14:paraId="2ACF352F" w14:textId="77777777" w:rsidR="007E1A96" w:rsidRDefault="00000000">
      <w:pPr>
        <w:pStyle w:val="Heading2"/>
      </w:pPr>
      <w:r>
        <w:t>7. Recommendations</w:t>
      </w:r>
    </w:p>
    <w:p w14:paraId="6A380491" w14:textId="77777777" w:rsidR="007E1A96" w:rsidRDefault="00000000">
      <w:r>
        <w:t>1. Fix all High severity defects before release.</w:t>
      </w:r>
      <w:r>
        <w:br/>
        <w:t>2. Execute full regression testing after fixes.</w:t>
      </w:r>
      <w:r>
        <w:br/>
        <w:t>3. Automate critical login and checkout regression scenarios.</w:t>
      </w:r>
      <w:r>
        <w:br/>
        <w:t>4. Improve usability and accessibility compliance.</w:t>
      </w:r>
    </w:p>
    <w:sectPr w:rsidR="007E1A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285701">
    <w:abstractNumId w:val="8"/>
  </w:num>
  <w:num w:numId="2" w16cid:durableId="1309676128">
    <w:abstractNumId w:val="6"/>
  </w:num>
  <w:num w:numId="3" w16cid:durableId="537737426">
    <w:abstractNumId w:val="5"/>
  </w:num>
  <w:num w:numId="4" w16cid:durableId="15809894">
    <w:abstractNumId w:val="4"/>
  </w:num>
  <w:num w:numId="5" w16cid:durableId="1010913726">
    <w:abstractNumId w:val="7"/>
  </w:num>
  <w:num w:numId="6" w16cid:durableId="55007081">
    <w:abstractNumId w:val="3"/>
  </w:num>
  <w:num w:numId="7" w16cid:durableId="1298300618">
    <w:abstractNumId w:val="2"/>
  </w:num>
  <w:num w:numId="8" w16cid:durableId="728578788">
    <w:abstractNumId w:val="1"/>
  </w:num>
  <w:num w:numId="9" w16cid:durableId="26588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A8E"/>
    <w:rsid w:val="0029639D"/>
    <w:rsid w:val="00326F90"/>
    <w:rsid w:val="003C2F97"/>
    <w:rsid w:val="007E1A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6208A"/>
  <w14:defaultImageDpi w14:val="300"/>
  <w15:docId w15:val="{4FF38DB7-69C6-4CF8-8B6E-E15853C8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Bahaa Madeeh</cp:lastModifiedBy>
  <cp:revision>2</cp:revision>
  <dcterms:created xsi:type="dcterms:W3CDTF">2013-12-23T23:15:00Z</dcterms:created>
  <dcterms:modified xsi:type="dcterms:W3CDTF">2026-06-07T15:44:00Z</dcterms:modified>
  <cp:category/>
</cp:coreProperties>
</file>