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4153"/>
          <w:tab w:val="right" w:leader="none" w:pos="8306"/>
        </w:tabs>
        <w:spacing w:line="240"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2">
      <w:pPr>
        <w:tabs>
          <w:tab w:val="center" w:leader="none" w:pos="4153"/>
          <w:tab w:val="right" w:leader="none" w:pos="8306"/>
        </w:tabs>
        <w:spacing w:line="240"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3">
      <w:pPr>
        <w:tabs>
          <w:tab w:val="center" w:leader="none" w:pos="4153"/>
          <w:tab w:val="right" w:leader="none" w:pos="8306"/>
        </w:tabs>
        <w:spacing w:line="240"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4">
      <w:pPr>
        <w:tabs>
          <w:tab w:val="center" w:leader="none" w:pos="4153"/>
          <w:tab w:val="right" w:leader="none" w:pos="8306"/>
        </w:tabs>
        <w:spacing w:line="240"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5">
      <w:pPr>
        <w:tabs>
          <w:tab w:val="center" w:leader="none" w:pos="4153"/>
          <w:tab w:val="right" w:leader="none" w:pos="8306"/>
        </w:tabs>
        <w:spacing w:line="240"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6">
      <w:pPr>
        <w:tabs>
          <w:tab w:val="center" w:leader="none" w:pos="4153"/>
          <w:tab w:val="right" w:leader="none" w:pos="8306"/>
        </w:tabs>
        <w:spacing w:line="240"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7">
      <w:pPr>
        <w:tabs>
          <w:tab w:val="center" w:leader="none" w:pos="4153"/>
          <w:tab w:val="right" w:leader="none" w:pos="8306"/>
        </w:tabs>
        <w:spacing w:line="240" w:lineRule="auto"/>
        <w:jc w:val="center"/>
        <w:rPr>
          <w:rFonts w:ascii="Aptos" w:cs="Aptos" w:eastAsia="Aptos" w:hAnsi="Aptos"/>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98709</wp:posOffset>
                </wp:positionH>
                <wp:positionV relativeFrom="paragraph">
                  <wp:posOffset>8238</wp:posOffset>
                </wp:positionV>
                <wp:extent cx="6249551" cy="5374005"/>
                <wp:effectExtent b="0" l="0" r="0" t="0"/>
                <wp:wrapNone/>
                <wp:docPr id="1" name=""/>
                <a:graphic>
                  <a:graphicData uri="http://schemas.microsoft.com/office/word/2010/wordprocessingShape">
                    <wps:wsp>
                      <wps:cNvSpPr/>
                      <wps:cNvPr id="2" name="Shape 2"/>
                      <wps:spPr>
                        <a:xfrm>
                          <a:off x="2225987" y="1097760"/>
                          <a:ext cx="6240026" cy="536448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1"/>
                                <w:i w:val="0"/>
                                <w:smallCaps w:val="0"/>
                                <w:strike w:val="0"/>
                                <w:color w:val="000000"/>
                                <w:sz w:val="72"/>
                                <w:vertAlign w:val="baseline"/>
                              </w:rPr>
                            </w:r>
                            <w:r w:rsidDel="00000000" w:rsidR="00000000" w:rsidRPr="00000000">
                              <w:rPr>
                                <w:rFonts w:ascii="Aptos" w:cs="Aptos" w:eastAsia="Aptos" w:hAnsi="Aptos"/>
                                <w:b w:val="1"/>
                                <w:i w:val="0"/>
                                <w:smallCaps w:val="0"/>
                                <w:strike w:val="0"/>
                                <w:color w:val="1a755b"/>
                                <w:sz w:val="96"/>
                                <w:vertAlign w:val="baseline"/>
                              </w:rPr>
                              <w:t xml:space="preserve">Data Technician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ptos" w:cs="Aptos" w:eastAsia="Aptos" w:hAnsi="Aptos"/>
                                <w:b w:val="1"/>
                                <w:i w:val="0"/>
                                <w:smallCaps w:val="0"/>
                                <w:strike w:val="0"/>
                                <w:color w:val="1a755b"/>
                                <w:sz w:val="96"/>
                                <w:vertAlign w:val="baseline"/>
                              </w:rPr>
                            </w:r>
                            <w:r w:rsidDel="00000000" w:rsidR="00000000" w:rsidRPr="00000000">
                              <w:rPr>
                                <w:rFonts w:ascii="Aptos" w:cs="Aptos" w:eastAsia="Aptos" w:hAnsi="Aptos"/>
                                <w:b w:val="1"/>
                                <w:i w:val="0"/>
                                <w:smallCaps w:val="0"/>
                                <w:strike w:val="0"/>
                                <w:color w:val="1a755b"/>
                                <w:sz w:val="96"/>
                                <w:vertAlign w:val="baseline"/>
                              </w:rPr>
                              <w:t xml:space="preserve">Week 2 Workbook</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ptos" w:cs="Aptos" w:eastAsia="Aptos" w:hAnsi="Aptos"/>
                                <w:b w:val="1"/>
                                <w:i w:val="0"/>
                                <w:smallCaps w:val="0"/>
                                <w:strike w:val="0"/>
                                <w:color w:val="1a755b"/>
                                <w:sz w:val="96"/>
                                <w:vertAlign w:val="baseline"/>
                              </w:rPr>
                            </w:r>
                            <w:r w:rsidDel="00000000" w:rsidR="00000000" w:rsidRPr="00000000">
                              <w:rPr>
                                <w:rFonts w:ascii="Aptos" w:cs="Aptos" w:eastAsia="Aptos" w:hAnsi="Aptos"/>
                                <w:b w:val="1"/>
                                <w:i w:val="0"/>
                                <w:smallCaps w:val="0"/>
                                <w:strike w:val="0"/>
                                <w:color w:val="1a755b"/>
                                <w:sz w:val="96"/>
                                <w:vertAlign w:val="baseline"/>
                              </w:rPr>
                              <w:t xml:space="preserve">Tableau and Power BI</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98709</wp:posOffset>
                </wp:positionH>
                <wp:positionV relativeFrom="paragraph">
                  <wp:posOffset>8238</wp:posOffset>
                </wp:positionV>
                <wp:extent cx="6249551" cy="5374005"/>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249551" cy="5374005"/>
                        </a:xfrm>
                        <a:prstGeom prst="rect"/>
                        <a:ln/>
                      </pic:spPr>
                    </pic:pic>
                  </a:graphicData>
                </a:graphic>
              </wp:anchor>
            </w:drawing>
          </mc:Fallback>
        </mc:AlternateContent>
      </w:r>
    </w:p>
    <w:p w:rsidR="00000000" w:rsidDel="00000000" w:rsidP="00000000" w:rsidRDefault="00000000" w:rsidRPr="00000000" w14:paraId="00000008">
      <w:pPr>
        <w:tabs>
          <w:tab w:val="center" w:leader="none" w:pos="4153"/>
          <w:tab w:val="right" w:leader="none" w:pos="8306"/>
        </w:tabs>
        <w:spacing w:line="240"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9">
      <w:pPr>
        <w:tabs>
          <w:tab w:val="center" w:leader="none" w:pos="4153"/>
          <w:tab w:val="right" w:leader="none" w:pos="8306"/>
        </w:tabs>
        <w:spacing w:line="240"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A">
      <w:pPr>
        <w:tabs>
          <w:tab w:val="center" w:leader="none" w:pos="4153"/>
          <w:tab w:val="right" w:leader="none" w:pos="8306"/>
        </w:tabs>
        <w:spacing w:line="240"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B">
      <w:pPr>
        <w:tabs>
          <w:tab w:val="center" w:leader="none" w:pos="4153"/>
          <w:tab w:val="right" w:leader="none" w:pos="8306"/>
        </w:tabs>
        <w:spacing w:line="240"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C">
      <w:pPr>
        <w:tabs>
          <w:tab w:val="center" w:leader="none" w:pos="4153"/>
          <w:tab w:val="right" w:leader="none" w:pos="8306"/>
        </w:tabs>
        <w:spacing w:line="240"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D">
      <w:pPr>
        <w:tabs>
          <w:tab w:val="center" w:leader="none" w:pos="4153"/>
          <w:tab w:val="right" w:leader="none" w:pos="8306"/>
        </w:tabs>
        <w:spacing w:line="240"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E">
      <w:pPr>
        <w:tabs>
          <w:tab w:val="center" w:leader="none" w:pos="4153"/>
          <w:tab w:val="right" w:leader="none" w:pos="8306"/>
        </w:tabs>
        <w:spacing w:line="240"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F">
      <w:pPr>
        <w:tabs>
          <w:tab w:val="center" w:leader="none" w:pos="4153"/>
          <w:tab w:val="right" w:leader="none" w:pos="8306"/>
        </w:tabs>
        <w:spacing w:line="240"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0">
      <w:pPr>
        <w:tabs>
          <w:tab w:val="center" w:leader="none" w:pos="4153"/>
          <w:tab w:val="right" w:leader="none" w:pos="8306"/>
        </w:tabs>
        <w:spacing w:line="240"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1">
      <w:pPr>
        <w:tabs>
          <w:tab w:val="center" w:leader="none" w:pos="4153"/>
          <w:tab w:val="right" w:leader="none" w:pos="8306"/>
        </w:tabs>
        <w:spacing w:line="240"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2">
      <w:pPr>
        <w:tabs>
          <w:tab w:val="center" w:leader="none" w:pos="4153"/>
          <w:tab w:val="right" w:leader="none" w:pos="8306"/>
        </w:tabs>
        <w:spacing w:line="240"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3">
      <w:pPr>
        <w:tabs>
          <w:tab w:val="center" w:leader="none" w:pos="4153"/>
          <w:tab w:val="right" w:leader="none" w:pos="8306"/>
        </w:tabs>
        <w:spacing w:line="240"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4">
      <w:pPr>
        <w:tabs>
          <w:tab w:val="center" w:leader="none" w:pos="4153"/>
          <w:tab w:val="right" w:leader="none" w:pos="8306"/>
        </w:tabs>
        <w:spacing w:line="240"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5">
      <w:pPr>
        <w:tabs>
          <w:tab w:val="center" w:leader="none" w:pos="4153"/>
          <w:tab w:val="right" w:leader="none" w:pos="8306"/>
        </w:tabs>
        <w:spacing w:line="240"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6">
      <w:pPr>
        <w:tabs>
          <w:tab w:val="center" w:leader="none" w:pos="4153"/>
          <w:tab w:val="right" w:leader="none" w:pos="8306"/>
        </w:tabs>
        <w:spacing w:line="240"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7">
      <w:pPr>
        <w:tabs>
          <w:tab w:val="center" w:leader="none" w:pos="4153"/>
          <w:tab w:val="right" w:leader="none" w:pos="8306"/>
        </w:tabs>
        <w:spacing w:line="240"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8">
      <w:pPr>
        <w:tabs>
          <w:tab w:val="center" w:leader="none" w:pos="4153"/>
          <w:tab w:val="right" w:leader="none" w:pos="8306"/>
        </w:tabs>
        <w:spacing w:line="240"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9">
      <w:pPr>
        <w:tabs>
          <w:tab w:val="center" w:leader="none" w:pos="4153"/>
          <w:tab w:val="right" w:leader="none" w:pos="8306"/>
        </w:tabs>
        <w:spacing w:line="240"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A">
      <w:pPr>
        <w:tabs>
          <w:tab w:val="center" w:leader="none" w:pos="4153"/>
          <w:tab w:val="right" w:leader="none" w:pos="8306"/>
        </w:tabs>
        <w:spacing w:line="240"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B">
      <w:pPr>
        <w:tabs>
          <w:tab w:val="center" w:leader="none" w:pos="4153"/>
          <w:tab w:val="right" w:leader="none" w:pos="8306"/>
        </w:tabs>
        <w:spacing w:line="240"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C">
      <w:pPr>
        <w:tabs>
          <w:tab w:val="center" w:leader="none" w:pos="4153"/>
          <w:tab w:val="right" w:leader="none" w:pos="8306"/>
        </w:tabs>
        <w:spacing w:line="240"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D">
      <w:pPr>
        <w:tabs>
          <w:tab w:val="center" w:leader="none" w:pos="4153"/>
          <w:tab w:val="right" w:leader="none" w:pos="8306"/>
        </w:tabs>
        <w:spacing w:line="240"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E">
      <w:pPr>
        <w:tabs>
          <w:tab w:val="center" w:leader="none" w:pos="4153"/>
          <w:tab w:val="right" w:leader="none" w:pos="8306"/>
        </w:tabs>
        <w:spacing w:line="240"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F">
      <w:pPr>
        <w:tabs>
          <w:tab w:val="center" w:leader="none" w:pos="4153"/>
          <w:tab w:val="right" w:leader="none" w:pos="8306"/>
        </w:tabs>
        <w:spacing w:line="240"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0">
      <w:pPr>
        <w:tabs>
          <w:tab w:val="center" w:leader="none" w:pos="4153"/>
          <w:tab w:val="right" w:leader="none" w:pos="8306"/>
        </w:tabs>
        <w:spacing w:line="240"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1">
      <w:pPr>
        <w:tabs>
          <w:tab w:val="center" w:leader="none" w:pos="4153"/>
          <w:tab w:val="right" w:leader="none" w:pos="8306"/>
        </w:tabs>
        <w:spacing w:line="240"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2">
      <w:pPr>
        <w:tabs>
          <w:tab w:val="center" w:leader="none" w:pos="4153"/>
          <w:tab w:val="right" w:leader="none" w:pos="8306"/>
        </w:tabs>
        <w:spacing w:line="240"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3">
      <w:pPr>
        <w:tabs>
          <w:tab w:val="center" w:leader="none" w:pos="4153"/>
          <w:tab w:val="right" w:leader="none" w:pos="8306"/>
        </w:tabs>
        <w:spacing w:line="240"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4">
      <w:pPr>
        <w:tabs>
          <w:tab w:val="center" w:leader="none" w:pos="4153"/>
          <w:tab w:val="right" w:leader="none" w:pos="8306"/>
        </w:tabs>
        <w:spacing w:line="240"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5">
      <w:pPr>
        <w:tabs>
          <w:tab w:val="center" w:leader="none" w:pos="4153"/>
          <w:tab w:val="right" w:leader="none" w:pos="8306"/>
        </w:tabs>
        <w:spacing w:line="240"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6">
      <w:pPr>
        <w:tabs>
          <w:tab w:val="center" w:leader="none" w:pos="4153"/>
          <w:tab w:val="right" w:leader="none" w:pos="8306"/>
        </w:tabs>
        <w:spacing w:line="240"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7">
      <w:pPr>
        <w:tabs>
          <w:tab w:val="center" w:leader="none" w:pos="4153"/>
          <w:tab w:val="right" w:leader="none" w:pos="8306"/>
        </w:tabs>
        <w:spacing w:line="240"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8">
      <w:pPr>
        <w:tabs>
          <w:tab w:val="center" w:leader="none" w:pos="4153"/>
          <w:tab w:val="right" w:leader="none" w:pos="8306"/>
        </w:tabs>
        <w:spacing w:line="240"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9">
      <w:pPr>
        <w:tabs>
          <w:tab w:val="center" w:leader="none" w:pos="4153"/>
          <w:tab w:val="right" w:leader="none" w:pos="8306"/>
        </w:tabs>
        <w:spacing w:line="240"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A">
      <w:pPr>
        <w:tabs>
          <w:tab w:val="center" w:leader="none" w:pos="4153"/>
          <w:tab w:val="right" w:leader="none" w:pos="8306"/>
        </w:tabs>
        <w:spacing w:line="240"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B">
      <w:pPr>
        <w:tabs>
          <w:tab w:val="center" w:leader="none" w:pos="4153"/>
          <w:tab w:val="right" w:leader="none" w:pos="8306"/>
        </w:tabs>
        <w:spacing w:line="240"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C">
      <w:pPr>
        <w:tabs>
          <w:tab w:val="center" w:leader="none" w:pos="4153"/>
          <w:tab w:val="right" w:leader="none" w:pos="8306"/>
        </w:tabs>
        <w:spacing w:line="240"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D">
      <w:pPr>
        <w:tabs>
          <w:tab w:val="center" w:leader="none" w:pos="4153"/>
          <w:tab w:val="right" w:leader="none" w:pos="8306"/>
        </w:tabs>
        <w:spacing w:line="240"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E">
      <w:pPr>
        <w:tabs>
          <w:tab w:val="center" w:leader="none" w:pos="4153"/>
          <w:tab w:val="right" w:leader="none" w:pos="8306"/>
        </w:tabs>
        <w:spacing w:line="240"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F">
      <w:pPr>
        <w:tabs>
          <w:tab w:val="center" w:leader="none" w:pos="4153"/>
          <w:tab w:val="right" w:leader="none" w:pos="8306"/>
        </w:tabs>
        <w:spacing w:line="240" w:lineRule="auto"/>
        <w:jc w:val="center"/>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0">
      <w:pPr>
        <w:tabs>
          <w:tab w:val="center" w:leader="none" w:pos="4153"/>
          <w:tab w:val="right" w:leader="none" w:pos="8306"/>
        </w:tabs>
        <w:spacing w:line="240" w:lineRule="auto"/>
        <w:rPr>
          <w:rFonts w:ascii="Aptos" w:cs="Aptos" w:eastAsia="Aptos" w:hAnsi="Aptos"/>
          <w:sz w:val="24"/>
          <w:szCs w:val="24"/>
        </w:rPr>
      </w:pPr>
      <w:r w:rsidDel="00000000" w:rsidR="00000000" w:rsidRPr="00000000">
        <w:rPr>
          <w:rtl w:val="0"/>
        </w:rPr>
      </w:r>
    </w:p>
    <w:tbl>
      <w:tblPr>
        <w:tblStyle w:val="Table1"/>
        <w:tblpPr w:leftFromText="187" w:rightFromText="187" w:topFromText="0" w:bottomFromText="0" w:vertAnchor="page" w:horzAnchor="margin" w:tblpX="0" w:tblpY="0"/>
        <w:tblW w:w="9889.0" w:type="dxa"/>
        <w:jc w:val="left"/>
        <w:tblLayout w:type="fixed"/>
        <w:tblLook w:val="0400"/>
      </w:tblPr>
      <w:tblGrid>
        <w:gridCol w:w="9889"/>
        <w:tblGridChange w:id="0">
          <w:tblGrid>
            <w:gridCol w:w="9889"/>
          </w:tblGrid>
        </w:tblGridChange>
      </w:tblGrid>
      <w:tr>
        <w:trPr>
          <w:cantSplit w:val="0"/>
          <w:tblHeader w:val="0"/>
        </w:trPr>
        <w:tc>
          <w:tcPr/>
          <w:p w:rsidR="00000000" w:rsidDel="00000000" w:rsidP="00000000" w:rsidRDefault="00000000" w:rsidRPr="00000000" w14:paraId="00000031">
            <w:pPr>
              <w:tabs>
                <w:tab w:val="center" w:leader="none" w:pos="4153"/>
                <w:tab w:val="right" w:leader="none" w:pos="8306"/>
                <w:tab w:val="left" w:leader="none" w:pos="4125"/>
                <w:tab w:val="center" w:leader="none" w:pos="4836"/>
              </w:tabs>
              <w:spacing w:line="240" w:lineRule="auto"/>
              <w:rPr>
                <w:rFonts w:ascii="Aptos" w:cs="Aptos" w:eastAsia="Aptos" w:hAnsi="Aptos"/>
                <w:sz w:val="20"/>
                <w:szCs w:val="20"/>
              </w:rPr>
            </w:pPr>
            <w:r w:rsidDel="00000000" w:rsidR="00000000" w:rsidRPr="00000000">
              <w:rPr>
                <w:rFonts w:ascii="Aptos" w:cs="Aptos" w:eastAsia="Aptos" w:hAnsi="Aptos"/>
                <w:sz w:val="20"/>
                <w:szCs w:val="20"/>
                <w:rtl w:val="0"/>
              </w:rPr>
              <w:tab/>
              <w:tab/>
              <w:tab/>
            </w:r>
          </w:p>
        </w:tc>
      </w:tr>
    </w:tbl>
    <w:p w:rsidR="00000000" w:rsidDel="00000000" w:rsidP="00000000" w:rsidRDefault="00000000" w:rsidRPr="00000000" w14:paraId="00000032">
      <w:pPr>
        <w:widowControl w:val="0"/>
        <w:rPr>
          <w:rFonts w:ascii="Aptos" w:cs="Aptos" w:eastAsia="Aptos" w:hAnsi="Aptos"/>
          <w:sz w:val="20"/>
          <w:szCs w:val="20"/>
        </w:rPr>
      </w:pPr>
      <w:r w:rsidDel="00000000" w:rsidR="00000000" w:rsidRPr="00000000">
        <w:rPr>
          <w:rtl w:val="0"/>
        </w:rPr>
      </w:r>
    </w:p>
    <w:tbl>
      <w:tblPr>
        <w:tblStyle w:val="Table2"/>
        <w:tblW w:w="9625.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80"/>
      </w:tblPr>
      <w:tblGrid>
        <w:gridCol w:w="9625"/>
        <w:tblGridChange w:id="0">
          <w:tblGrid>
            <w:gridCol w:w="9625"/>
          </w:tblGrid>
        </w:tblGridChange>
      </w:tblGrid>
      <w:tr>
        <w:trPr>
          <w:cantSplit w:val="0"/>
          <w:trHeight w:val="680" w:hRule="atLeast"/>
          <w:tblHeader w:val="0"/>
        </w:trPr>
        <w:tc>
          <w:tcPr>
            <w:shd w:fill="auto" w:val="clear"/>
          </w:tcPr>
          <w:p w:rsidR="00000000" w:rsidDel="00000000" w:rsidP="00000000" w:rsidRDefault="00000000" w:rsidRPr="00000000" w14:paraId="00000033">
            <w:pPr>
              <w:spacing w:after="160" w:line="259" w:lineRule="auto"/>
              <w:jc w:val="left"/>
              <w:rPr>
                <w:rFonts w:ascii="Aptos" w:cs="Aptos" w:eastAsia="Aptos" w:hAnsi="Aptos"/>
                <w:color w:val="000000"/>
                <w:sz w:val="28"/>
                <w:szCs w:val="28"/>
              </w:rPr>
            </w:pPr>
            <w:r w:rsidDel="00000000" w:rsidR="00000000" w:rsidRPr="00000000">
              <w:rPr>
                <w:rFonts w:ascii="Aptos" w:cs="Aptos" w:eastAsia="Aptos" w:hAnsi="Aptos"/>
                <w:color w:val="000000"/>
                <w:sz w:val="28"/>
                <w:szCs w:val="28"/>
                <w:rtl w:val="0"/>
              </w:rPr>
              <w:t xml:space="preserve">Name: </w:t>
            </w:r>
          </w:p>
        </w:tc>
      </w:tr>
      <w:tr>
        <w:trPr>
          <w:cantSplit w:val="0"/>
          <w:trHeight w:val="680" w:hRule="atLeast"/>
          <w:tblHeader w:val="0"/>
        </w:trPr>
        <w:tc>
          <w:tcPr>
            <w:shd w:fill="auto" w:val="clear"/>
          </w:tcPr>
          <w:p w:rsidR="00000000" w:rsidDel="00000000" w:rsidP="00000000" w:rsidRDefault="00000000" w:rsidRPr="00000000" w14:paraId="00000034">
            <w:pPr>
              <w:spacing w:after="160" w:line="259" w:lineRule="auto"/>
              <w:jc w:val="left"/>
              <w:rPr>
                <w:rFonts w:ascii="Aptos" w:cs="Aptos" w:eastAsia="Aptos" w:hAnsi="Aptos"/>
                <w:color w:val="000000"/>
                <w:sz w:val="28"/>
                <w:szCs w:val="28"/>
              </w:rPr>
            </w:pPr>
            <w:r w:rsidDel="00000000" w:rsidR="00000000" w:rsidRPr="00000000">
              <w:rPr>
                <w:rFonts w:ascii="Aptos" w:cs="Aptos" w:eastAsia="Aptos" w:hAnsi="Aptos"/>
                <w:color w:val="000000"/>
                <w:sz w:val="28"/>
                <w:szCs w:val="28"/>
                <w:rtl w:val="0"/>
              </w:rPr>
              <w:t xml:space="preserve">Course Date: </w:t>
            </w:r>
          </w:p>
        </w:tc>
      </w:tr>
      <w:tr>
        <w:trPr>
          <w:cantSplit w:val="0"/>
          <w:trHeight w:val="680" w:hRule="atLeast"/>
          <w:tblHeader w:val="0"/>
        </w:trPr>
        <w:tc>
          <w:tcPr>
            <w:shd w:fill="auto" w:val="clear"/>
          </w:tcPr>
          <w:p w:rsidR="00000000" w:rsidDel="00000000" w:rsidP="00000000" w:rsidRDefault="00000000" w:rsidRPr="00000000" w14:paraId="00000035">
            <w:pPr>
              <w:spacing w:after="160" w:line="259" w:lineRule="auto"/>
              <w:jc w:val="left"/>
              <w:rPr>
                <w:rFonts w:ascii="Aptos" w:cs="Aptos" w:eastAsia="Aptos" w:hAnsi="Aptos"/>
                <w:color w:val="000000"/>
                <w:sz w:val="28"/>
                <w:szCs w:val="28"/>
              </w:rPr>
            </w:pPr>
            <w:r w:rsidDel="00000000" w:rsidR="00000000" w:rsidRPr="00000000">
              <w:rPr>
                <w:rtl w:val="0"/>
              </w:rPr>
            </w:r>
          </w:p>
        </w:tc>
      </w:tr>
    </w:tbl>
    <w:p w:rsidR="00000000" w:rsidDel="00000000" w:rsidP="00000000" w:rsidRDefault="00000000" w:rsidRPr="00000000" w14:paraId="00000036">
      <w:pPr>
        <w:spacing w:line="240" w:lineRule="auto"/>
        <w:rPr>
          <w:rFonts w:ascii="Aptos" w:cs="Aptos" w:eastAsia="Aptos" w:hAnsi="Aptos"/>
          <w:b w:val="1"/>
          <w:bCs w:val="1"/>
          <w:sz w:val="28"/>
          <w:szCs w:val="28"/>
        </w:rPr>
      </w:pPr>
      <w:r w:rsidDel="00000000" w:rsidR="00000000" w:rsidRPr="00000000">
        <w:rPr>
          <w:rFonts w:ascii="Aptos" w:cs="Aptos" w:eastAsia="Aptos" w:hAnsi="Aptos"/>
          <w:b w:val="1"/>
          <w:bCs w:val="1"/>
          <w:sz w:val="28"/>
          <w:szCs w:val="28"/>
          <w:rtl w:val="0"/>
        </w:rPr>
        <w:t xml:space="preserve">Table of contents</w:t>
      </w:r>
    </w:p>
    <w:sdt>
      <w:sdtPr>
        <w:id w:val="1326620301"/>
        <w:docPartObj>
          <w:docPartGallery w:val="Table of Contents"/>
          <w:docPartUnique w:val="1"/>
        </w:docPartObj>
      </w:sdtPr>
      <w:sdtContent>
        <w:p w:rsidR="00000000" w:rsidDel="00000000" w:rsidP="00000000" w:rsidRDefault="00000000" w:rsidRPr="00000000" w14:paraId="00000037">
          <w:pPr>
            <w:tabs>
              <w:tab w:val="right" w:leader="dot" w:pos="9628"/>
            </w:tabs>
            <w:spacing w:after="100" w:line="240" w:lineRule="auto"/>
            <w:rPr>
              <w:rFonts w:ascii="Aptos" w:cs="Aptos" w:eastAsia="Aptos" w:hAnsi="Aptos"/>
              <w:sz w:val="24"/>
              <w:szCs w:val="24"/>
            </w:rPr>
          </w:pPr>
          <w:r w:rsidDel="00000000" w:rsidR="00000000" w:rsidRPr="00000000">
            <w:fldChar w:fldCharType="begin"/>
            <w:instrText xml:space="preserve"> TOC \h \u \z \t "Heading 1,1,Heading 2,2,Heading 3,3,Heading 4,4,Heading 5,5,Heading 6,6,"</w:instrText>
            <w:fldChar w:fldCharType="separate"/>
          </w:r>
          <w:hyperlink w:anchor="_d0lg2fr76l3k">
            <w:r w:rsidDel="00000000" w:rsidR="00000000" w:rsidRPr="00000000">
              <w:rPr>
                <w:rFonts w:ascii="Quattrocento Sans" w:cs="Quattrocento Sans" w:eastAsia="Quattrocento Sans" w:hAnsi="Quattrocento Sans"/>
                <w:sz w:val="24"/>
                <w:szCs w:val="24"/>
                <w:rtl w:val="0"/>
              </w:rPr>
              <w:t xml:space="preserve">Day 2: Task 1</w:t>
              <w:tab/>
              <w:t xml:space="preserve">3</w:t>
            </w:r>
          </w:hyperlink>
          <w:r w:rsidDel="00000000" w:rsidR="00000000" w:rsidRPr="00000000">
            <w:rPr>
              <w:rtl w:val="0"/>
            </w:rPr>
          </w:r>
        </w:p>
        <w:p w:rsidR="00000000" w:rsidDel="00000000" w:rsidP="00000000" w:rsidRDefault="00000000" w:rsidRPr="00000000" w14:paraId="00000038">
          <w:pPr>
            <w:tabs>
              <w:tab w:val="right" w:leader="dot" w:pos="9628"/>
            </w:tabs>
            <w:spacing w:after="100" w:line="240" w:lineRule="auto"/>
            <w:rPr>
              <w:rFonts w:ascii="Aptos" w:cs="Aptos" w:eastAsia="Aptos" w:hAnsi="Aptos"/>
              <w:sz w:val="24"/>
              <w:szCs w:val="24"/>
            </w:rPr>
          </w:pPr>
          <w:hyperlink r:id="rId7">
            <w:r w:rsidDel="00000000" w:rsidR="00000000" w:rsidRPr="00000000">
              <w:rPr>
                <w:rFonts w:ascii="Quattrocento Sans" w:cs="Quattrocento Sans" w:eastAsia="Quattrocento Sans" w:hAnsi="Quattrocento Sans"/>
                <w:sz w:val="24"/>
                <w:szCs w:val="24"/>
                <w:rtl w:val="0"/>
              </w:rPr>
              <w:t xml:space="preserve">Day 2: Task 2</w:t>
              <w:tab/>
              <w:t xml:space="preserve">6</w:t>
            </w:r>
          </w:hyperlink>
          <w:r w:rsidDel="00000000" w:rsidR="00000000" w:rsidRPr="00000000">
            <w:rPr>
              <w:rtl w:val="0"/>
            </w:rPr>
          </w:r>
        </w:p>
        <w:p w:rsidR="00000000" w:rsidDel="00000000" w:rsidP="00000000" w:rsidRDefault="00000000" w:rsidRPr="00000000" w14:paraId="00000039">
          <w:pPr>
            <w:tabs>
              <w:tab w:val="right" w:leader="dot" w:pos="9628"/>
            </w:tabs>
            <w:spacing w:after="100" w:line="240" w:lineRule="auto"/>
            <w:rPr>
              <w:rFonts w:ascii="Aptos" w:cs="Aptos" w:eastAsia="Aptos" w:hAnsi="Aptos"/>
              <w:sz w:val="24"/>
              <w:szCs w:val="24"/>
            </w:rPr>
          </w:pPr>
          <w:hyperlink r:id="rId8">
            <w:r w:rsidDel="00000000" w:rsidR="00000000" w:rsidRPr="00000000">
              <w:rPr>
                <w:rFonts w:ascii="Quattrocento Sans" w:cs="Quattrocento Sans" w:eastAsia="Quattrocento Sans" w:hAnsi="Quattrocento Sans"/>
                <w:sz w:val="24"/>
                <w:szCs w:val="24"/>
                <w:rtl w:val="0"/>
              </w:rPr>
              <w:t xml:space="preserve">Day 3: Task 1</w:t>
              <w:tab/>
              <w:t xml:space="preserve">8</w:t>
            </w:r>
          </w:hyperlink>
          <w:r w:rsidDel="00000000" w:rsidR="00000000" w:rsidRPr="00000000">
            <w:rPr>
              <w:rtl w:val="0"/>
            </w:rPr>
          </w:r>
        </w:p>
        <w:p w:rsidR="00000000" w:rsidDel="00000000" w:rsidP="00000000" w:rsidRDefault="00000000" w:rsidRPr="00000000" w14:paraId="0000003A">
          <w:pPr>
            <w:tabs>
              <w:tab w:val="right" w:leader="dot" w:pos="9628"/>
            </w:tabs>
            <w:spacing w:after="100" w:line="240" w:lineRule="auto"/>
            <w:rPr>
              <w:rFonts w:ascii="Aptos" w:cs="Aptos" w:eastAsia="Aptos" w:hAnsi="Aptos"/>
              <w:sz w:val="24"/>
              <w:szCs w:val="24"/>
            </w:rPr>
          </w:pPr>
          <w:hyperlink r:id="rId9">
            <w:r w:rsidDel="00000000" w:rsidR="00000000" w:rsidRPr="00000000">
              <w:rPr>
                <w:rFonts w:ascii="Quattrocento Sans" w:cs="Quattrocento Sans" w:eastAsia="Quattrocento Sans" w:hAnsi="Quattrocento Sans"/>
                <w:sz w:val="24"/>
                <w:szCs w:val="24"/>
                <w:rtl w:val="0"/>
              </w:rPr>
              <w:t xml:space="preserve">Day 3: Task 2 (Optional)</w:t>
              <w:tab/>
              <w:t xml:space="preserve">9</w:t>
            </w:r>
          </w:hyperlink>
          <w:r w:rsidDel="00000000" w:rsidR="00000000" w:rsidRPr="00000000">
            <w:rPr>
              <w:rtl w:val="0"/>
            </w:rPr>
          </w:r>
        </w:p>
        <w:p w:rsidR="00000000" w:rsidDel="00000000" w:rsidP="00000000" w:rsidRDefault="00000000" w:rsidRPr="00000000" w14:paraId="0000003B">
          <w:pPr>
            <w:tabs>
              <w:tab w:val="right" w:leader="dot" w:pos="9628"/>
            </w:tabs>
            <w:spacing w:after="100" w:line="240" w:lineRule="auto"/>
            <w:rPr>
              <w:rFonts w:ascii="Aptos" w:cs="Aptos" w:eastAsia="Aptos" w:hAnsi="Aptos"/>
              <w:sz w:val="24"/>
              <w:szCs w:val="24"/>
            </w:rPr>
          </w:pPr>
          <w:hyperlink r:id="rId10">
            <w:r w:rsidDel="00000000" w:rsidR="00000000" w:rsidRPr="00000000">
              <w:rPr>
                <w:rFonts w:ascii="Quattrocento Sans" w:cs="Quattrocento Sans" w:eastAsia="Quattrocento Sans" w:hAnsi="Quattrocento Sans"/>
                <w:sz w:val="24"/>
                <w:szCs w:val="24"/>
                <w:rtl w:val="0"/>
              </w:rPr>
              <w:t xml:space="preserve">Day 4: Task 1</w:t>
              <w:tab/>
              <w:t xml:space="preserve">10</w:t>
            </w:r>
          </w:hyperlink>
          <w:r w:rsidDel="00000000" w:rsidR="00000000" w:rsidRPr="00000000">
            <w:rPr>
              <w:rtl w:val="0"/>
            </w:rPr>
          </w:r>
        </w:p>
        <w:p w:rsidR="00000000" w:rsidDel="00000000" w:rsidP="00000000" w:rsidRDefault="00000000" w:rsidRPr="00000000" w14:paraId="0000003C">
          <w:pPr>
            <w:tabs>
              <w:tab w:val="right" w:leader="dot" w:pos="9628"/>
            </w:tabs>
            <w:spacing w:after="100" w:line="240" w:lineRule="auto"/>
            <w:rPr>
              <w:rFonts w:ascii="Aptos" w:cs="Aptos" w:eastAsia="Aptos" w:hAnsi="Aptos"/>
              <w:sz w:val="24"/>
              <w:szCs w:val="24"/>
            </w:rPr>
          </w:pPr>
          <w:hyperlink r:id="rId11">
            <w:r w:rsidDel="00000000" w:rsidR="00000000" w:rsidRPr="00000000">
              <w:rPr>
                <w:rFonts w:ascii="Quattrocento Sans" w:cs="Quattrocento Sans" w:eastAsia="Quattrocento Sans" w:hAnsi="Quattrocento Sans"/>
                <w:sz w:val="24"/>
                <w:szCs w:val="24"/>
                <w:rtl w:val="0"/>
              </w:rPr>
              <w:t xml:space="preserve">Day 4: Task 2</w:t>
              <w:tab/>
              <w:t xml:space="preserve">12</w:t>
            </w:r>
          </w:hyperlink>
          <w:r w:rsidDel="00000000" w:rsidR="00000000" w:rsidRPr="00000000">
            <w:rPr>
              <w:rtl w:val="0"/>
            </w:rPr>
          </w:r>
        </w:p>
        <w:p w:rsidR="00000000" w:rsidDel="00000000" w:rsidP="00000000" w:rsidRDefault="00000000" w:rsidRPr="00000000" w14:paraId="0000003D">
          <w:pPr>
            <w:tabs>
              <w:tab w:val="right" w:leader="dot" w:pos="9628"/>
            </w:tabs>
            <w:spacing w:after="100" w:line="240" w:lineRule="auto"/>
            <w:rPr>
              <w:rFonts w:ascii="Aptos" w:cs="Aptos" w:eastAsia="Aptos" w:hAnsi="Aptos"/>
              <w:sz w:val="24"/>
              <w:szCs w:val="24"/>
            </w:rPr>
          </w:pPr>
          <w:hyperlink r:id="rId12">
            <w:r w:rsidDel="00000000" w:rsidR="00000000" w:rsidRPr="00000000">
              <w:rPr>
                <w:rFonts w:ascii="Quattrocento Sans" w:cs="Quattrocento Sans" w:eastAsia="Quattrocento Sans" w:hAnsi="Quattrocento Sans"/>
                <w:sz w:val="24"/>
                <w:szCs w:val="24"/>
                <w:rtl w:val="0"/>
              </w:rPr>
              <w:t xml:space="preserve">Day 4: Task 3 (Optional)</w:t>
              <w:tab/>
              <w:t xml:space="preserve">13</w:t>
            </w:r>
          </w:hyperlink>
          <w:r w:rsidDel="00000000" w:rsidR="00000000" w:rsidRPr="00000000">
            <w:rPr>
              <w:rtl w:val="0"/>
            </w:rPr>
          </w:r>
        </w:p>
        <w:p w:rsidR="00000000" w:rsidDel="00000000" w:rsidP="00000000" w:rsidRDefault="00000000" w:rsidRPr="00000000" w14:paraId="0000003E">
          <w:pPr>
            <w:tabs>
              <w:tab w:val="right" w:leader="dot" w:pos="9628"/>
            </w:tabs>
            <w:spacing w:after="100" w:line="240" w:lineRule="auto"/>
            <w:rPr>
              <w:rFonts w:ascii="Aptos" w:cs="Aptos" w:eastAsia="Aptos" w:hAnsi="Aptos"/>
              <w:sz w:val="24"/>
              <w:szCs w:val="24"/>
            </w:rPr>
          </w:pPr>
          <w:hyperlink r:id="rId13">
            <w:r w:rsidDel="00000000" w:rsidR="00000000" w:rsidRPr="00000000">
              <w:rPr>
                <w:rFonts w:ascii="Quattrocento Sans" w:cs="Quattrocento Sans" w:eastAsia="Quattrocento Sans" w:hAnsi="Quattrocento Sans"/>
                <w:b w:val="1"/>
                <w:bCs w:val="1"/>
                <w:sz w:val="24"/>
                <w:szCs w:val="24"/>
                <w:rtl w:val="0"/>
              </w:rPr>
              <w:t xml:space="preserve">Course Notes</w:t>
            </w:r>
          </w:hyperlink>
          <w:hyperlink r:id="rId14">
            <w:r w:rsidDel="00000000" w:rsidR="00000000" w:rsidRPr="00000000">
              <w:rPr>
                <w:rFonts w:ascii="Quattrocento Sans" w:cs="Quattrocento Sans" w:eastAsia="Quattrocento Sans" w:hAnsi="Quattrocento Sans"/>
                <w:sz w:val="24"/>
                <w:szCs w:val="24"/>
                <w:rtl w:val="0"/>
              </w:rPr>
              <w:tab/>
              <w:t xml:space="preserve">13</w:t>
            </w:r>
          </w:hyperlink>
          <w:r w:rsidDel="00000000" w:rsidR="00000000" w:rsidRPr="00000000">
            <w:rPr>
              <w:rtl w:val="0"/>
            </w:rPr>
          </w:r>
        </w:p>
        <w:p w:rsidR="00000000" w:rsidDel="00000000" w:rsidP="00000000" w:rsidRDefault="00000000" w:rsidRPr="00000000" w14:paraId="0000003F">
          <w:pPr>
            <w:tabs>
              <w:tab w:val="right" w:leader="dot" w:pos="9628"/>
            </w:tabs>
            <w:spacing w:after="100" w:line="240" w:lineRule="auto"/>
            <w:rPr>
              <w:rFonts w:ascii="Aptos" w:cs="Aptos" w:eastAsia="Aptos" w:hAnsi="Aptos"/>
              <w:sz w:val="24"/>
              <w:szCs w:val="24"/>
            </w:rPr>
          </w:pPr>
          <w:hyperlink r:id="rId15">
            <w:r w:rsidDel="00000000" w:rsidR="00000000" w:rsidRPr="00000000">
              <w:rPr>
                <w:rFonts w:ascii="Quattrocento Sans" w:cs="Quattrocento Sans" w:eastAsia="Quattrocento Sans" w:hAnsi="Quattrocento Sans"/>
                <w:sz w:val="24"/>
                <w:szCs w:val="24"/>
                <w:rtl w:val="0"/>
              </w:rPr>
              <w:t xml:space="preserve">Additional Resources to learn and Practice</w:t>
              <w:tab/>
              <w:t xml:space="preserve">14</w:t>
            </w:r>
          </w:hyperlink>
          <w:r w:rsidDel="00000000" w:rsidR="00000000" w:rsidRPr="00000000">
            <w:rPr>
              <w:rtl w:val="0"/>
            </w:rPr>
          </w:r>
        </w:p>
        <w:p w:rsidR="00000000" w:rsidDel="00000000" w:rsidP="00000000" w:rsidRDefault="00000000" w:rsidRPr="00000000" w14:paraId="00000040">
          <w:pPr>
            <w:tabs>
              <w:tab w:val="right" w:leader="dot" w:pos="9630"/>
            </w:tabs>
            <w:spacing w:after="100" w:line="240" w:lineRule="auto"/>
            <w:rPr>
              <w:rFonts w:ascii="Quattrocento Sans" w:cs="Quattrocento Sans" w:eastAsia="Quattrocento Sans" w:hAnsi="Quattrocento Sans"/>
              <w:color w:val="467886"/>
              <w:sz w:val="24"/>
              <w:szCs w:val="24"/>
              <w:u w:val="singl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spacing w:after="160" w:line="259" w:lineRule="auto"/>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spacing w:after="80" w:before="360" w:line="240" w:lineRule="auto"/>
        <w:rPr>
          <w:rFonts w:ascii="Aptos" w:cs="Aptos" w:eastAsia="Aptos" w:hAnsi="Aptos"/>
          <w:color w:val="0f4761"/>
        </w:rPr>
      </w:pPr>
      <w:bookmarkStart w:colFirst="0" w:colLast="0" w:name="_d0lg2fr76l3k" w:id="0"/>
      <w:bookmarkEnd w:id="0"/>
      <w:r w:rsidDel="00000000" w:rsidR="00000000" w:rsidRPr="00000000">
        <w:rPr>
          <w:rFonts w:ascii="Aptos" w:cs="Aptos" w:eastAsia="Aptos" w:hAnsi="Aptos"/>
          <w:color w:val="0f4761"/>
          <w:rtl w:val="0"/>
        </w:rPr>
        <w:t xml:space="preserve">Day 2: Task 1</w:t>
      </w:r>
    </w:p>
    <w:p w:rsidR="00000000" w:rsidDel="00000000" w:rsidP="00000000" w:rsidRDefault="00000000" w:rsidRPr="00000000" w14:paraId="00000043">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Start new Tableau page.</w:t>
      </w:r>
    </w:p>
    <w:p w:rsidR="00000000" w:rsidDel="00000000" w:rsidP="00000000" w:rsidRDefault="00000000" w:rsidRPr="00000000" w14:paraId="00000044">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Download </w:t>
      </w:r>
      <w:hyperlink r:id="rId16">
        <w:r w:rsidDel="00000000" w:rsidR="00000000" w:rsidRPr="00000000">
          <w:rPr>
            <w:rFonts w:ascii="Quattrocento Sans" w:cs="Quattrocento Sans" w:eastAsia="Quattrocento Sans" w:hAnsi="Quattrocento Sans"/>
            <w:color w:val="467886"/>
            <w:sz w:val="24"/>
            <w:szCs w:val="24"/>
            <w:highlight w:val="yellow"/>
            <w:u w:val="single"/>
            <w:rtl w:val="0"/>
          </w:rPr>
          <w:t xml:space="preserve">GapminderHealth.xlsx</w:t>
        </w:r>
      </w:hyperlink>
      <w:r w:rsidDel="00000000" w:rsidR="00000000" w:rsidRPr="00000000">
        <w:rPr>
          <w:rFonts w:ascii="Quattrocento Sans" w:cs="Quattrocento Sans" w:eastAsia="Quattrocento Sans" w:hAnsi="Quattrocento Sans"/>
          <w:sz w:val="24"/>
          <w:szCs w:val="24"/>
          <w:rtl w:val="0"/>
        </w:rPr>
        <w:t xml:space="preserve"> dataset.</w:t>
      </w:r>
    </w:p>
    <w:p w:rsidR="00000000" w:rsidDel="00000000" w:rsidP="00000000" w:rsidRDefault="00000000" w:rsidRPr="00000000" w14:paraId="00000045">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Using the Health GapminderHealth dataset, conduct an analysis to find trends and key information that could be used by an organisation for future support. </w:t>
      </w:r>
    </w:p>
    <w:p w:rsidR="00000000" w:rsidDel="00000000" w:rsidP="00000000" w:rsidRDefault="00000000" w:rsidRPr="00000000" w14:paraId="00000046">
      <w:pPr>
        <w:spacing w:line="240" w:lineRule="auto"/>
        <w:rPr>
          <w:rFonts w:ascii="Quattrocento Sans" w:cs="Quattrocento Sans" w:eastAsia="Quattrocento Sans" w:hAnsi="Quattrocento Sans"/>
          <w:sz w:val="24"/>
          <w:szCs w:val="24"/>
        </w:rPr>
      </w:pPr>
      <w:r w:rsidDel="00000000" w:rsidR="00000000" w:rsidRPr="00000000">
        <w:rPr>
          <w:rtl w:val="0"/>
        </w:rPr>
      </w:r>
    </w:p>
    <w:tbl>
      <w:tblPr>
        <w:tblStyle w:val="Table3"/>
        <w:tblW w:w="9622.0" w:type="dxa"/>
        <w:jc w:val="left"/>
        <w:tblLayout w:type="fixed"/>
        <w:tblLook w:val="0400"/>
      </w:tblPr>
      <w:tblGrid>
        <w:gridCol w:w="1857"/>
        <w:gridCol w:w="4939"/>
        <w:gridCol w:w="1456"/>
        <w:gridCol w:w="1370"/>
        <w:tblGridChange w:id="0">
          <w:tblGrid>
            <w:gridCol w:w="1857"/>
            <w:gridCol w:w="4939"/>
            <w:gridCol w:w="1456"/>
            <w:gridCol w:w="1370"/>
          </w:tblGrid>
        </w:tblGridChange>
      </w:tblGrid>
      <w:tr>
        <w:trPr>
          <w:cantSplit w:val="0"/>
          <w:tblHeader w:val="0"/>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47">
            <w:pPr>
              <w:spacing w:line="240" w:lineRule="auto"/>
              <w:rPr>
                <w:rFonts w:ascii="Quattrocento Sans" w:cs="Quattrocento Sans" w:eastAsia="Quattrocento Sans" w:hAnsi="Quattrocento Sans"/>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Column Name</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48">
            <w:pPr>
              <w:spacing w:line="240" w:lineRule="auto"/>
              <w:rPr>
                <w:rFonts w:ascii="Quattrocento Sans" w:cs="Quattrocento Sans" w:eastAsia="Quattrocento Sans" w:hAnsi="Quattrocento Sans"/>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Description</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49">
            <w:pPr>
              <w:spacing w:line="240" w:lineRule="auto"/>
              <w:rPr>
                <w:rFonts w:ascii="Quattrocento Sans" w:cs="Quattrocento Sans" w:eastAsia="Quattrocento Sans" w:hAnsi="Quattrocento Sans"/>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Data Type</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4A">
            <w:pPr>
              <w:spacing w:line="240" w:lineRule="auto"/>
              <w:rPr>
                <w:rFonts w:ascii="Quattrocento Sans" w:cs="Quattrocento Sans" w:eastAsia="Quattrocento Sans" w:hAnsi="Quattrocento Sans"/>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Example</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4B">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Continent</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4C">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Continent where the country is located.</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4D">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Text</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4E">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Asia</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4F">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Country</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50">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Name of the country.</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51">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Geographic</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52">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Afghanistan</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53">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Year</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54">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Year of observation or measurement.</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55">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Numeric</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56">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1990</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57">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Life Expectancy</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58">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Average number of years a person is expected to live at birth.</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59">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Numeric</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5A">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48.9</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5B">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Gender</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5C">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Gender group for which the metrics are reported.</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5D">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Text</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5E">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Women</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5F">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BMI</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60">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Average Body Mass Index of the population.</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61">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Numeric</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62">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20.7</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63">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Blood Pressure</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64">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Average blood pressure measurement of the population.</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65">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Numeric</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66">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124</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67">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Cholesterol</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68">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Average cholesterol level of the population.</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69">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Numeric</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6A">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4.55</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6B">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Lung Cancer</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6C">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Lung cancer incidence</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6D">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Numeric</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6E">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194</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6F">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Liver Cancer</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70">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Liver cancer incidence</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71">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Numeric</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72">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107</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73">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Stomach Cancer</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74">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Stomach cancer incidence</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75">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Numeric</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76">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406</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77">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Population</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78">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Total population of the country for the specified year.</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79">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Numeric</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7A">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6,067,694</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7B">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Population Growth</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7C">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Annual population growth rate expressed as a percentage.</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7D">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Decimal (%)</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7E">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6.75</w:t>
            </w:r>
          </w:p>
        </w:tc>
      </w:tr>
    </w:tbl>
    <w:p w:rsidR="00000000" w:rsidDel="00000000" w:rsidP="00000000" w:rsidRDefault="00000000" w:rsidRPr="00000000" w14:paraId="0000007F">
      <w:pPr>
        <w:spacing w:line="240" w:lineRule="auto"/>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80">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Scenario:</w:t>
      </w:r>
      <w:r w:rsidDel="00000000" w:rsidR="00000000" w:rsidRPr="00000000">
        <w:rPr>
          <w:rtl w:val="0"/>
        </w:rPr>
      </w:r>
    </w:p>
    <w:p w:rsidR="00000000" w:rsidDel="00000000" w:rsidP="00000000" w:rsidRDefault="00000000" w:rsidRPr="00000000" w14:paraId="00000081">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rsidR="00000000" w:rsidDel="00000000" w:rsidP="00000000" w:rsidRDefault="00000000" w:rsidRPr="00000000" w14:paraId="00000082">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Your Task:</w:t>
      </w:r>
      <w:r w:rsidDel="00000000" w:rsidR="00000000" w:rsidRPr="00000000">
        <w:rPr>
          <w:rtl w:val="0"/>
        </w:rPr>
      </w:r>
    </w:p>
    <w:p w:rsidR="00000000" w:rsidDel="00000000" w:rsidP="00000000" w:rsidRDefault="00000000" w:rsidRPr="00000000" w14:paraId="00000083">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Using the GapminderHealth dataset in Tableau, create a series of visualizations to answer the following questions. Focus on using basic chart types and features.</w:t>
      </w:r>
    </w:p>
    <w:p w:rsidR="00000000" w:rsidDel="00000000" w:rsidP="00000000" w:rsidRDefault="00000000" w:rsidRPr="00000000" w14:paraId="00000084">
      <w:pPr>
        <w:spacing w:line="240" w:lineRule="auto"/>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85">
      <w:pPr>
        <w:spacing w:line="240" w:lineRule="auto"/>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86">
      <w:pPr>
        <w:spacing w:line="240" w:lineRule="auto"/>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87">
      <w:pPr>
        <w:spacing w:line="240" w:lineRule="auto"/>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88">
      <w:pPr>
        <w:spacing w:line="240" w:lineRule="auto"/>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89">
      <w:pPr>
        <w:spacing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Instructions &amp; Deliverables:</w:t>
      </w:r>
      <w:r w:rsidDel="00000000" w:rsidR="00000000" w:rsidRPr="00000000">
        <w:rPr>
          <w:rtl w:val="0"/>
        </w:rPr>
      </w:r>
    </w:p>
    <w:p w:rsidR="00000000" w:rsidDel="00000000" w:rsidP="00000000" w:rsidRDefault="00000000" w:rsidRPr="00000000" w14:paraId="0000008A">
      <w:pPr>
        <w:numPr>
          <w:ilvl w:val="0"/>
          <w:numId w:val="1"/>
        </w:numPr>
        <w:spacing w:after="160" w:line="259" w:lineRule="auto"/>
        <w:ind w:left="720" w:hanging="360"/>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Life Expectancy by Continent (Most Recent Year):</w:t>
      </w:r>
      <w:r w:rsidDel="00000000" w:rsidR="00000000" w:rsidRPr="00000000">
        <w:rPr>
          <w:rtl w:val="0"/>
        </w:rPr>
      </w:r>
    </w:p>
    <w:p w:rsidR="00000000" w:rsidDel="00000000" w:rsidP="00000000" w:rsidRDefault="00000000" w:rsidRPr="00000000" w14:paraId="0000008B">
      <w:pPr>
        <w:numPr>
          <w:ilvl w:val="1"/>
          <w:numId w:val="1"/>
        </w:numPr>
        <w:spacing w:after="160" w:line="259" w:lineRule="auto"/>
        <w:ind w:left="1440" w:hanging="360"/>
        <w:rPr>
          <w:rFonts w:ascii="Courier New" w:cs="Courier New" w:eastAsia="Courier New" w:hAnsi="Courier New"/>
          <w:sz w:val="20"/>
          <w:szCs w:val="20"/>
        </w:rPr>
      </w:pPr>
      <w:r w:rsidDel="00000000" w:rsidR="00000000" w:rsidRPr="00000000">
        <w:rPr>
          <w:rFonts w:ascii="Quattrocento Sans" w:cs="Quattrocento Sans" w:eastAsia="Quattrocento Sans" w:hAnsi="Quattrocento Sans"/>
          <w:sz w:val="24"/>
          <w:szCs w:val="24"/>
          <w:rtl w:val="0"/>
        </w:rPr>
        <w:t xml:space="preserve">Create a </w:t>
      </w:r>
      <w:r w:rsidDel="00000000" w:rsidR="00000000" w:rsidRPr="00000000">
        <w:rPr>
          <w:rFonts w:ascii="Quattrocento Sans" w:cs="Quattrocento Sans" w:eastAsia="Quattrocento Sans" w:hAnsi="Quattrocento Sans"/>
          <w:b w:val="1"/>
          <w:bCs w:val="1"/>
          <w:sz w:val="24"/>
          <w:szCs w:val="24"/>
          <w:rtl w:val="0"/>
        </w:rPr>
        <w:t xml:space="preserve">bar chart</w:t>
      </w:r>
      <w:r w:rsidDel="00000000" w:rsidR="00000000" w:rsidRPr="00000000">
        <w:rPr>
          <w:rFonts w:ascii="Quattrocento Sans" w:cs="Quattrocento Sans" w:eastAsia="Quattrocento Sans" w:hAnsi="Quattrocento Sans"/>
          <w:sz w:val="24"/>
          <w:szCs w:val="24"/>
          <w:rtl w:val="0"/>
        </w:rPr>
        <w:t xml:space="preserve"> showing the average Life Expectancy for each Continent.</w:t>
      </w:r>
    </w:p>
    <w:p w:rsidR="00000000" w:rsidDel="00000000" w:rsidP="00000000" w:rsidRDefault="00000000" w:rsidRPr="00000000" w14:paraId="0000008C">
      <w:pPr>
        <w:numPr>
          <w:ilvl w:val="1"/>
          <w:numId w:val="1"/>
        </w:numPr>
        <w:spacing w:after="160" w:line="259" w:lineRule="auto"/>
        <w:ind w:left="1440" w:hanging="360"/>
        <w:rPr>
          <w:rFonts w:ascii="Courier New" w:cs="Courier New" w:eastAsia="Courier New" w:hAnsi="Courier New"/>
          <w:sz w:val="20"/>
          <w:szCs w:val="20"/>
        </w:rPr>
      </w:pPr>
      <w:r w:rsidDel="00000000" w:rsidR="00000000" w:rsidRPr="00000000">
        <w:rPr>
          <w:rFonts w:ascii="Quattrocento Sans" w:cs="Quattrocento Sans" w:eastAsia="Quattrocento Sans" w:hAnsi="Quattrocento Sans"/>
          <w:b w:val="1"/>
          <w:bCs w:val="1"/>
          <w:sz w:val="24"/>
          <w:szCs w:val="24"/>
          <w:rtl w:val="0"/>
        </w:rPr>
        <w:t xml:space="preserve">Filter</w:t>
      </w:r>
      <w:r w:rsidDel="00000000" w:rsidR="00000000" w:rsidRPr="00000000">
        <w:rPr>
          <w:rFonts w:ascii="Quattrocento Sans" w:cs="Quattrocento Sans" w:eastAsia="Quattrocento Sans" w:hAnsi="Quattrocento Sans"/>
          <w:sz w:val="24"/>
          <w:szCs w:val="24"/>
          <w:rtl w:val="0"/>
        </w:rPr>
        <w:t xml:space="preserve"> the data to show only the </w:t>
      </w:r>
      <w:r w:rsidDel="00000000" w:rsidR="00000000" w:rsidRPr="00000000">
        <w:rPr>
          <w:rFonts w:ascii="Quattrocento Sans" w:cs="Quattrocento Sans" w:eastAsia="Quattrocento Sans" w:hAnsi="Quattrocento Sans"/>
          <w:b w:val="1"/>
          <w:bCs w:val="1"/>
          <w:sz w:val="24"/>
          <w:szCs w:val="24"/>
          <w:rtl w:val="0"/>
        </w:rPr>
        <w:t xml:space="preserve">most recent year</w:t>
      </w:r>
      <w:r w:rsidDel="00000000" w:rsidR="00000000" w:rsidRPr="00000000">
        <w:rPr>
          <w:rFonts w:ascii="Quattrocento Sans" w:cs="Quattrocento Sans" w:eastAsia="Quattrocento Sans" w:hAnsi="Quattrocento Sans"/>
          <w:sz w:val="24"/>
          <w:szCs w:val="24"/>
          <w:rtl w:val="0"/>
        </w:rPr>
        <w:t xml:space="preserve"> available in the dataset. </w:t>
      </w:r>
    </w:p>
    <w:p w:rsidR="00000000" w:rsidDel="00000000" w:rsidP="00000000" w:rsidRDefault="00000000" w:rsidRPr="00000000" w14:paraId="0000008D">
      <w:pPr>
        <w:numPr>
          <w:ilvl w:val="1"/>
          <w:numId w:val="1"/>
        </w:numPr>
        <w:spacing w:after="160" w:line="259" w:lineRule="auto"/>
        <w:ind w:left="1440" w:hanging="360"/>
        <w:rPr>
          <w:rFonts w:ascii="Courier New" w:cs="Courier New" w:eastAsia="Courier New" w:hAnsi="Courier New"/>
          <w:sz w:val="20"/>
          <w:szCs w:val="20"/>
        </w:rPr>
      </w:pPr>
      <w:r w:rsidDel="00000000" w:rsidR="00000000" w:rsidRPr="00000000">
        <w:rPr>
          <w:rFonts w:ascii="Quattrocento Sans" w:cs="Quattrocento Sans" w:eastAsia="Quattrocento Sans" w:hAnsi="Quattrocento Sans"/>
          <w:b w:val="1"/>
          <w:bCs w:val="1"/>
          <w:sz w:val="24"/>
          <w:szCs w:val="24"/>
          <w:rtl w:val="0"/>
        </w:rPr>
        <w:t xml:space="preserve">Sort</w:t>
      </w:r>
      <w:r w:rsidDel="00000000" w:rsidR="00000000" w:rsidRPr="00000000">
        <w:rPr>
          <w:rFonts w:ascii="Quattrocento Sans" w:cs="Quattrocento Sans" w:eastAsia="Quattrocento Sans" w:hAnsi="Quattrocento Sans"/>
          <w:sz w:val="24"/>
          <w:szCs w:val="24"/>
          <w:rtl w:val="0"/>
        </w:rPr>
        <w:t xml:space="preserve"> the continents by Life Expectancy in ascending or descending order.</w:t>
      </w:r>
    </w:p>
    <w:p w:rsidR="00000000" w:rsidDel="00000000" w:rsidP="00000000" w:rsidRDefault="00000000" w:rsidRPr="00000000" w14:paraId="0000008E">
      <w:pPr>
        <w:numPr>
          <w:ilvl w:val="1"/>
          <w:numId w:val="1"/>
        </w:numPr>
        <w:spacing w:after="160" w:line="259" w:lineRule="auto"/>
        <w:ind w:left="1440" w:hanging="360"/>
        <w:rPr>
          <w:rFonts w:ascii="Courier New" w:cs="Courier New" w:eastAsia="Courier New" w:hAnsi="Courier New"/>
          <w:sz w:val="20"/>
          <w:szCs w:val="20"/>
        </w:rPr>
      </w:pPr>
      <w:r w:rsidDel="00000000" w:rsidR="00000000" w:rsidRPr="00000000">
        <w:rPr>
          <w:rFonts w:ascii="Quattrocento Sans" w:cs="Quattrocento Sans" w:eastAsia="Quattrocento Sans" w:hAnsi="Quattrocento Sans"/>
          <w:b w:val="1"/>
          <w:bCs w:val="1"/>
          <w:sz w:val="24"/>
          <w:szCs w:val="24"/>
          <w:rtl w:val="0"/>
        </w:rPr>
        <w:t xml:space="preserve">Deliverable:</w:t>
      </w:r>
      <w:r w:rsidDel="00000000" w:rsidR="00000000" w:rsidRPr="00000000">
        <w:rPr>
          <w:rFonts w:ascii="Quattrocento Sans" w:cs="Quattrocento Sans" w:eastAsia="Quattrocento Sans" w:hAnsi="Quattrocento Sans"/>
          <w:sz w:val="24"/>
          <w:szCs w:val="24"/>
          <w:rtl w:val="0"/>
        </w:rPr>
        <w:t xml:space="preserve"> A worksheet named "Life Expectancy by Continent".</w:t>
      </w:r>
    </w:p>
    <w:p w:rsidR="00000000" w:rsidDel="00000000" w:rsidP="00000000" w:rsidRDefault="00000000" w:rsidRPr="00000000" w14:paraId="0000008F">
      <w:pPr>
        <w:spacing w:after="160" w:line="259" w:lineRule="auto"/>
        <w:ind w:left="1440" w:firstLine="0"/>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90">
      <w:pPr>
        <w:numPr>
          <w:ilvl w:val="0"/>
          <w:numId w:val="1"/>
        </w:numPr>
        <w:spacing w:after="160" w:line="259" w:lineRule="auto"/>
        <w:ind w:left="720" w:hanging="360"/>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Life Expectancy Trend Over Time (Top 5 Countries):</w:t>
      </w:r>
      <w:r w:rsidDel="00000000" w:rsidR="00000000" w:rsidRPr="00000000">
        <w:rPr>
          <w:rtl w:val="0"/>
        </w:rPr>
      </w:r>
    </w:p>
    <w:p w:rsidR="00000000" w:rsidDel="00000000" w:rsidP="00000000" w:rsidRDefault="00000000" w:rsidRPr="00000000" w14:paraId="00000091">
      <w:pPr>
        <w:numPr>
          <w:ilvl w:val="1"/>
          <w:numId w:val="1"/>
        </w:numPr>
        <w:spacing w:after="160" w:line="259" w:lineRule="auto"/>
        <w:ind w:left="1440" w:hanging="360"/>
        <w:rPr>
          <w:rFonts w:ascii="Courier New" w:cs="Courier New" w:eastAsia="Courier New" w:hAnsi="Courier New"/>
          <w:sz w:val="20"/>
          <w:szCs w:val="20"/>
        </w:rPr>
      </w:pPr>
      <w:r w:rsidDel="00000000" w:rsidR="00000000" w:rsidRPr="00000000">
        <w:rPr>
          <w:rFonts w:ascii="Quattrocento Sans" w:cs="Quattrocento Sans" w:eastAsia="Quattrocento Sans" w:hAnsi="Quattrocento Sans"/>
          <w:sz w:val="24"/>
          <w:szCs w:val="24"/>
          <w:rtl w:val="0"/>
        </w:rPr>
        <w:t xml:space="preserve">Create a </w:t>
      </w:r>
      <w:r w:rsidDel="00000000" w:rsidR="00000000" w:rsidRPr="00000000">
        <w:rPr>
          <w:rFonts w:ascii="Quattrocento Sans" w:cs="Quattrocento Sans" w:eastAsia="Quattrocento Sans" w:hAnsi="Quattrocento Sans"/>
          <w:b w:val="1"/>
          <w:bCs w:val="1"/>
          <w:sz w:val="24"/>
          <w:szCs w:val="24"/>
          <w:rtl w:val="0"/>
        </w:rPr>
        <w:t xml:space="preserve">line chart</w:t>
      </w:r>
      <w:r w:rsidDel="00000000" w:rsidR="00000000" w:rsidRPr="00000000">
        <w:rPr>
          <w:rFonts w:ascii="Quattrocento Sans" w:cs="Quattrocento Sans" w:eastAsia="Quattrocento Sans" w:hAnsi="Quattrocento Sans"/>
          <w:sz w:val="24"/>
          <w:szCs w:val="24"/>
          <w:rtl w:val="0"/>
        </w:rPr>
        <w:t xml:space="preserve"> to show the trend of Average Life Expectancy over Year.</w:t>
      </w:r>
    </w:p>
    <w:p w:rsidR="00000000" w:rsidDel="00000000" w:rsidP="00000000" w:rsidRDefault="00000000" w:rsidRPr="00000000" w14:paraId="00000092">
      <w:pPr>
        <w:numPr>
          <w:ilvl w:val="1"/>
          <w:numId w:val="1"/>
        </w:numPr>
        <w:spacing w:after="160" w:line="259" w:lineRule="auto"/>
        <w:ind w:left="1440" w:hanging="360"/>
        <w:rPr>
          <w:rFonts w:ascii="Courier New" w:cs="Courier New" w:eastAsia="Courier New" w:hAnsi="Courier New"/>
          <w:sz w:val="20"/>
          <w:szCs w:val="20"/>
        </w:rPr>
      </w:pPr>
      <w:r w:rsidDel="00000000" w:rsidR="00000000" w:rsidRPr="00000000">
        <w:rPr>
          <w:rFonts w:ascii="Quattrocento Sans" w:cs="Quattrocento Sans" w:eastAsia="Quattrocento Sans" w:hAnsi="Quattrocento Sans"/>
          <w:b w:val="1"/>
          <w:bCs w:val="1"/>
          <w:sz w:val="24"/>
          <w:szCs w:val="24"/>
          <w:rtl w:val="0"/>
        </w:rPr>
        <w:t xml:space="preserve">Filter</w:t>
      </w:r>
      <w:r w:rsidDel="00000000" w:rsidR="00000000" w:rsidRPr="00000000">
        <w:rPr>
          <w:rFonts w:ascii="Quattrocento Sans" w:cs="Quattrocento Sans" w:eastAsia="Quattrocento Sans" w:hAnsi="Quattrocento Sans"/>
          <w:sz w:val="24"/>
          <w:szCs w:val="24"/>
          <w:rtl w:val="0"/>
        </w:rPr>
        <w:t xml:space="preserve"> the data to display only the </w:t>
      </w:r>
      <w:r w:rsidDel="00000000" w:rsidR="00000000" w:rsidRPr="00000000">
        <w:rPr>
          <w:rFonts w:ascii="Quattrocento Sans" w:cs="Quattrocento Sans" w:eastAsia="Quattrocento Sans" w:hAnsi="Quattrocento Sans"/>
          <w:b w:val="1"/>
          <w:bCs w:val="1"/>
          <w:sz w:val="24"/>
          <w:szCs w:val="24"/>
          <w:rtl w:val="0"/>
        </w:rPr>
        <w:t xml:space="preserve">top 5 countries</w:t>
      </w:r>
      <w:r w:rsidDel="00000000" w:rsidR="00000000" w:rsidRPr="00000000">
        <w:rPr>
          <w:rFonts w:ascii="Quattrocento Sans" w:cs="Quattrocento Sans" w:eastAsia="Quattrocento Sans" w:hAnsi="Quattrocento Sans"/>
          <w:sz w:val="24"/>
          <w:szCs w:val="24"/>
          <w:rtl w:val="0"/>
        </w:rPr>
        <w:t xml:space="preserve"> with the highest average Life Expectancy across all years. (Hint: Use a Top N filter on Country based on Average Life Expectancy).</w:t>
      </w:r>
    </w:p>
    <w:p w:rsidR="00000000" w:rsidDel="00000000" w:rsidP="00000000" w:rsidRDefault="00000000" w:rsidRPr="00000000" w14:paraId="00000093">
      <w:pPr>
        <w:numPr>
          <w:ilvl w:val="1"/>
          <w:numId w:val="1"/>
        </w:numPr>
        <w:spacing w:after="160" w:line="259" w:lineRule="auto"/>
        <w:ind w:left="1440" w:hanging="360"/>
        <w:rPr>
          <w:rFonts w:ascii="Courier New" w:cs="Courier New" w:eastAsia="Courier New" w:hAnsi="Courier New"/>
          <w:sz w:val="20"/>
          <w:szCs w:val="20"/>
        </w:rPr>
      </w:pPr>
      <w:r w:rsidDel="00000000" w:rsidR="00000000" w:rsidRPr="00000000">
        <w:rPr>
          <w:rFonts w:ascii="Quattrocento Sans" w:cs="Quattrocento Sans" w:eastAsia="Quattrocento Sans" w:hAnsi="Quattrocento Sans"/>
          <w:sz w:val="24"/>
          <w:szCs w:val="24"/>
          <w:rtl w:val="0"/>
        </w:rPr>
        <w:t xml:space="preserve">Use Country on Colour to differentiate the lines.</w:t>
      </w:r>
    </w:p>
    <w:p w:rsidR="00000000" w:rsidDel="00000000" w:rsidP="00000000" w:rsidRDefault="00000000" w:rsidRPr="00000000" w14:paraId="00000094">
      <w:pPr>
        <w:numPr>
          <w:ilvl w:val="1"/>
          <w:numId w:val="1"/>
        </w:numPr>
        <w:spacing w:after="160" w:line="259" w:lineRule="auto"/>
        <w:ind w:left="1440" w:hanging="360"/>
        <w:rPr>
          <w:rFonts w:ascii="Courier New" w:cs="Courier New" w:eastAsia="Courier New" w:hAnsi="Courier New"/>
          <w:sz w:val="20"/>
          <w:szCs w:val="20"/>
        </w:rPr>
      </w:pPr>
      <w:r w:rsidDel="00000000" w:rsidR="00000000" w:rsidRPr="00000000">
        <w:rPr>
          <w:rFonts w:ascii="Quattrocento Sans" w:cs="Quattrocento Sans" w:eastAsia="Quattrocento Sans" w:hAnsi="Quattrocento Sans"/>
          <w:b w:val="1"/>
          <w:bCs w:val="1"/>
          <w:sz w:val="24"/>
          <w:szCs w:val="24"/>
          <w:rtl w:val="0"/>
        </w:rPr>
        <w:t xml:space="preserve">Deliverable:</w:t>
      </w:r>
      <w:r w:rsidDel="00000000" w:rsidR="00000000" w:rsidRPr="00000000">
        <w:rPr>
          <w:rFonts w:ascii="Quattrocento Sans" w:cs="Quattrocento Sans" w:eastAsia="Quattrocento Sans" w:hAnsi="Quattrocento Sans"/>
          <w:sz w:val="24"/>
          <w:szCs w:val="24"/>
          <w:rtl w:val="0"/>
        </w:rPr>
        <w:t xml:space="preserve"> A worksheet named "Life Expectancy Trend".</w:t>
      </w:r>
    </w:p>
    <w:p w:rsidR="00000000" w:rsidDel="00000000" w:rsidP="00000000" w:rsidRDefault="00000000" w:rsidRPr="00000000" w14:paraId="00000095">
      <w:pPr>
        <w:spacing w:after="160" w:line="259" w:lineRule="auto"/>
        <w:ind w:left="1440" w:firstLine="0"/>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96">
      <w:pPr>
        <w:numPr>
          <w:ilvl w:val="0"/>
          <w:numId w:val="1"/>
        </w:numPr>
        <w:spacing w:after="160" w:line="259" w:lineRule="auto"/>
        <w:ind w:left="720" w:hanging="360"/>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Population Distribution by Gender (Latest Year for a Selected Country):</w:t>
      </w:r>
      <w:r w:rsidDel="00000000" w:rsidR="00000000" w:rsidRPr="00000000">
        <w:rPr>
          <w:rtl w:val="0"/>
        </w:rPr>
      </w:r>
    </w:p>
    <w:p w:rsidR="00000000" w:rsidDel="00000000" w:rsidP="00000000" w:rsidRDefault="00000000" w:rsidRPr="00000000" w14:paraId="00000097">
      <w:pPr>
        <w:numPr>
          <w:ilvl w:val="1"/>
          <w:numId w:val="1"/>
        </w:numPr>
        <w:spacing w:after="160" w:line="259" w:lineRule="auto"/>
        <w:ind w:left="1440" w:hanging="360"/>
        <w:rPr>
          <w:rFonts w:ascii="Courier New" w:cs="Courier New" w:eastAsia="Courier New" w:hAnsi="Courier New"/>
          <w:sz w:val="20"/>
          <w:szCs w:val="20"/>
        </w:rPr>
      </w:pPr>
      <w:r w:rsidDel="00000000" w:rsidR="00000000" w:rsidRPr="00000000">
        <w:rPr>
          <w:rFonts w:ascii="Quattrocento Sans" w:cs="Quattrocento Sans" w:eastAsia="Quattrocento Sans" w:hAnsi="Quattrocento Sans"/>
          <w:sz w:val="24"/>
          <w:szCs w:val="24"/>
          <w:rtl w:val="0"/>
        </w:rPr>
        <w:t xml:space="preserve">Create a </w:t>
      </w:r>
      <w:r w:rsidDel="00000000" w:rsidR="00000000" w:rsidRPr="00000000">
        <w:rPr>
          <w:rFonts w:ascii="Quattrocento Sans" w:cs="Quattrocento Sans" w:eastAsia="Quattrocento Sans" w:hAnsi="Quattrocento Sans"/>
          <w:b w:val="1"/>
          <w:bCs w:val="1"/>
          <w:sz w:val="24"/>
          <w:szCs w:val="24"/>
          <w:rtl w:val="0"/>
        </w:rPr>
        <w:t xml:space="preserve">pie chart</w:t>
      </w:r>
      <w:r w:rsidDel="00000000" w:rsidR="00000000" w:rsidRPr="00000000">
        <w:rPr>
          <w:rFonts w:ascii="Quattrocento Sans" w:cs="Quattrocento Sans" w:eastAsia="Quattrocento Sans" w:hAnsi="Quattrocento Sans"/>
          <w:sz w:val="24"/>
          <w:szCs w:val="24"/>
          <w:rtl w:val="0"/>
        </w:rPr>
        <w:t xml:space="preserve"> showing the Population distribution by Gender.</w:t>
      </w:r>
    </w:p>
    <w:p w:rsidR="00000000" w:rsidDel="00000000" w:rsidP="00000000" w:rsidRDefault="00000000" w:rsidRPr="00000000" w14:paraId="00000098">
      <w:pPr>
        <w:numPr>
          <w:ilvl w:val="1"/>
          <w:numId w:val="1"/>
        </w:numPr>
        <w:spacing w:after="160" w:line="259" w:lineRule="auto"/>
        <w:ind w:left="1440" w:hanging="360"/>
        <w:rPr>
          <w:rFonts w:ascii="Courier New" w:cs="Courier New" w:eastAsia="Courier New" w:hAnsi="Courier New"/>
          <w:sz w:val="20"/>
          <w:szCs w:val="20"/>
        </w:rPr>
      </w:pPr>
      <w:r w:rsidDel="00000000" w:rsidR="00000000" w:rsidRPr="00000000">
        <w:rPr>
          <w:rFonts w:ascii="Quattrocento Sans" w:cs="Quattrocento Sans" w:eastAsia="Quattrocento Sans" w:hAnsi="Quattrocento Sans"/>
          <w:b w:val="1"/>
          <w:bCs w:val="1"/>
          <w:sz w:val="24"/>
          <w:szCs w:val="24"/>
          <w:rtl w:val="0"/>
        </w:rPr>
        <w:t xml:space="preserve">Add a Country filter</w:t>
      </w:r>
      <w:r w:rsidDel="00000000" w:rsidR="00000000" w:rsidRPr="00000000">
        <w:rPr>
          <w:rFonts w:ascii="Quattrocento Sans" w:cs="Quattrocento Sans" w:eastAsia="Quattrocento Sans" w:hAnsi="Quattrocento Sans"/>
          <w:sz w:val="24"/>
          <w:szCs w:val="24"/>
          <w:rtl w:val="0"/>
        </w:rPr>
        <w:t xml:space="preserve"> to the worksheet (e.g., set it to 'United States' or a country of your choice initially, but ensure the filter is available for interaction). Change filter type to Single Value (dropdown).</w:t>
      </w:r>
    </w:p>
    <w:p w:rsidR="00000000" w:rsidDel="00000000" w:rsidP="00000000" w:rsidRDefault="00000000" w:rsidRPr="00000000" w14:paraId="00000099">
      <w:pPr>
        <w:numPr>
          <w:ilvl w:val="1"/>
          <w:numId w:val="1"/>
        </w:numPr>
        <w:spacing w:after="160" w:line="259" w:lineRule="auto"/>
        <w:ind w:left="1440" w:hanging="360"/>
        <w:rPr>
          <w:rFonts w:ascii="Courier New" w:cs="Courier New" w:eastAsia="Courier New" w:hAnsi="Courier New"/>
          <w:sz w:val="20"/>
          <w:szCs w:val="20"/>
        </w:rPr>
      </w:pPr>
      <w:r w:rsidDel="00000000" w:rsidR="00000000" w:rsidRPr="00000000">
        <w:rPr>
          <w:rFonts w:ascii="Quattrocento Sans" w:cs="Quattrocento Sans" w:eastAsia="Quattrocento Sans" w:hAnsi="Quattrocento Sans"/>
          <w:b w:val="1"/>
          <w:bCs w:val="1"/>
          <w:sz w:val="24"/>
          <w:szCs w:val="24"/>
          <w:rtl w:val="0"/>
        </w:rPr>
        <w:t xml:space="preserve">Filter</w:t>
      </w:r>
      <w:r w:rsidDel="00000000" w:rsidR="00000000" w:rsidRPr="00000000">
        <w:rPr>
          <w:rFonts w:ascii="Quattrocento Sans" w:cs="Quattrocento Sans" w:eastAsia="Quattrocento Sans" w:hAnsi="Quattrocento Sans"/>
          <w:sz w:val="24"/>
          <w:szCs w:val="24"/>
          <w:rtl w:val="0"/>
        </w:rPr>
        <w:t xml:space="preserve"> the data to show only the </w:t>
      </w:r>
      <w:r w:rsidDel="00000000" w:rsidR="00000000" w:rsidRPr="00000000">
        <w:rPr>
          <w:rFonts w:ascii="Quattrocento Sans" w:cs="Quattrocento Sans" w:eastAsia="Quattrocento Sans" w:hAnsi="Quattrocento Sans"/>
          <w:b w:val="1"/>
          <w:bCs w:val="1"/>
          <w:sz w:val="24"/>
          <w:szCs w:val="24"/>
          <w:rtl w:val="0"/>
        </w:rPr>
        <w:t xml:space="preserve">most recent year</w:t>
      </w:r>
      <w:r w:rsidDel="00000000" w:rsidR="00000000" w:rsidRPr="00000000">
        <w:rPr>
          <w:rFonts w:ascii="Quattrocento Sans" w:cs="Quattrocento Sans" w:eastAsia="Quattrocento Sans" w:hAnsi="Quattrocento Sans"/>
          <w:sz w:val="24"/>
          <w:szCs w:val="24"/>
          <w:rtl w:val="0"/>
        </w:rPr>
        <w:t xml:space="preserve"> available in the dataset. </w:t>
      </w:r>
    </w:p>
    <w:p w:rsidR="00000000" w:rsidDel="00000000" w:rsidP="00000000" w:rsidRDefault="00000000" w:rsidRPr="00000000" w14:paraId="0000009A">
      <w:pPr>
        <w:numPr>
          <w:ilvl w:val="1"/>
          <w:numId w:val="1"/>
        </w:numPr>
        <w:spacing w:after="160" w:line="259" w:lineRule="auto"/>
        <w:ind w:left="1440" w:hanging="360"/>
        <w:rPr>
          <w:rFonts w:ascii="Courier New" w:cs="Courier New" w:eastAsia="Courier New" w:hAnsi="Courier New"/>
          <w:sz w:val="20"/>
          <w:szCs w:val="20"/>
        </w:rPr>
      </w:pPr>
      <w:r w:rsidDel="00000000" w:rsidR="00000000" w:rsidRPr="00000000">
        <w:rPr>
          <w:rFonts w:ascii="Quattrocento Sans" w:cs="Quattrocento Sans" w:eastAsia="Quattrocento Sans" w:hAnsi="Quattrocento Sans"/>
          <w:b w:val="1"/>
          <w:bCs w:val="1"/>
          <w:sz w:val="24"/>
          <w:szCs w:val="24"/>
          <w:rtl w:val="0"/>
        </w:rPr>
        <w:t xml:space="preserve">Add Population to Labels. </w:t>
      </w:r>
      <w:r w:rsidDel="00000000" w:rsidR="00000000" w:rsidRPr="00000000">
        <w:rPr>
          <w:rFonts w:ascii="Quattrocento Sans" w:cs="Quattrocento Sans" w:eastAsia="Quattrocento Sans" w:hAnsi="Quattrocento Sans"/>
          <w:sz w:val="24"/>
          <w:szCs w:val="24"/>
          <w:rtl w:val="0"/>
        </w:rPr>
        <w:t xml:space="preserve">Right click on sum (Population) under marks card and change </w:t>
      </w:r>
      <w:r w:rsidDel="00000000" w:rsidR="00000000" w:rsidRPr="00000000">
        <w:rPr>
          <w:rFonts w:ascii="Quattrocento Sans" w:cs="Quattrocento Sans" w:eastAsia="Quattrocento Sans" w:hAnsi="Quattrocento Sans"/>
          <w:b w:val="1"/>
          <w:bCs w:val="1"/>
          <w:sz w:val="24"/>
          <w:szCs w:val="24"/>
          <w:rtl w:val="0"/>
        </w:rPr>
        <w:t xml:space="preserve">Quick</w:t>
      </w:r>
      <w:r w:rsidDel="00000000" w:rsidR="00000000" w:rsidRPr="00000000">
        <w:rPr>
          <w:rFonts w:ascii="Quattrocento Sans" w:cs="Quattrocento Sans" w:eastAsia="Quattrocento Sans" w:hAnsi="Quattrocento Sans"/>
          <w:sz w:val="24"/>
          <w:szCs w:val="24"/>
          <w:rtl w:val="0"/>
        </w:rPr>
        <w:t xml:space="preserve"> </w:t>
      </w:r>
      <w:r w:rsidDel="00000000" w:rsidR="00000000" w:rsidRPr="00000000">
        <w:rPr>
          <w:rFonts w:ascii="Quattrocento Sans" w:cs="Quattrocento Sans" w:eastAsia="Quattrocento Sans" w:hAnsi="Quattrocento Sans"/>
          <w:b w:val="1"/>
          <w:bCs w:val="1"/>
          <w:sz w:val="24"/>
          <w:szCs w:val="24"/>
          <w:rtl w:val="0"/>
        </w:rPr>
        <w:t xml:space="preserve">table calculation to Percentage of Total.</w:t>
      </w:r>
      <w:r w:rsidDel="00000000" w:rsidR="00000000" w:rsidRPr="00000000">
        <w:rPr>
          <w:rtl w:val="0"/>
        </w:rPr>
      </w:r>
    </w:p>
    <w:p w:rsidR="00000000" w:rsidDel="00000000" w:rsidP="00000000" w:rsidRDefault="00000000" w:rsidRPr="00000000" w14:paraId="0000009B">
      <w:pPr>
        <w:numPr>
          <w:ilvl w:val="1"/>
          <w:numId w:val="1"/>
        </w:numPr>
        <w:spacing w:after="160" w:line="259" w:lineRule="auto"/>
        <w:ind w:left="1440" w:hanging="360"/>
        <w:rPr>
          <w:rFonts w:ascii="Courier New" w:cs="Courier New" w:eastAsia="Courier New" w:hAnsi="Courier New"/>
          <w:sz w:val="20"/>
          <w:szCs w:val="20"/>
        </w:rPr>
      </w:pPr>
      <w:r w:rsidDel="00000000" w:rsidR="00000000" w:rsidRPr="00000000">
        <w:rPr>
          <w:rFonts w:ascii="Quattrocento Sans" w:cs="Quattrocento Sans" w:eastAsia="Quattrocento Sans" w:hAnsi="Quattrocento Sans"/>
          <w:b w:val="1"/>
          <w:bCs w:val="1"/>
          <w:sz w:val="24"/>
          <w:szCs w:val="24"/>
          <w:rtl w:val="0"/>
        </w:rPr>
        <w:t xml:space="preserve">Deliverable:</w:t>
      </w:r>
      <w:r w:rsidDel="00000000" w:rsidR="00000000" w:rsidRPr="00000000">
        <w:rPr>
          <w:rFonts w:ascii="Quattrocento Sans" w:cs="Quattrocento Sans" w:eastAsia="Quattrocento Sans" w:hAnsi="Quattrocento Sans"/>
          <w:sz w:val="24"/>
          <w:szCs w:val="24"/>
          <w:rtl w:val="0"/>
        </w:rPr>
        <w:t xml:space="preserve"> A worksheet named "Population by Gender".</w:t>
      </w:r>
    </w:p>
    <w:p w:rsidR="00000000" w:rsidDel="00000000" w:rsidP="00000000" w:rsidRDefault="00000000" w:rsidRPr="00000000" w14:paraId="0000009C">
      <w:pPr>
        <w:spacing w:line="240" w:lineRule="auto"/>
        <w:ind w:left="1440" w:firstLine="0"/>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9D">
      <w:pPr>
        <w:numPr>
          <w:ilvl w:val="0"/>
          <w:numId w:val="1"/>
        </w:numPr>
        <w:spacing w:after="160" w:line="259" w:lineRule="auto"/>
        <w:ind w:left="720" w:hanging="360"/>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Health Metric Comparison (Scatter Plot):</w:t>
      </w:r>
      <w:r w:rsidDel="00000000" w:rsidR="00000000" w:rsidRPr="00000000">
        <w:rPr>
          <w:rtl w:val="0"/>
        </w:rPr>
      </w:r>
    </w:p>
    <w:p w:rsidR="00000000" w:rsidDel="00000000" w:rsidP="00000000" w:rsidRDefault="00000000" w:rsidRPr="00000000" w14:paraId="0000009E">
      <w:pPr>
        <w:numPr>
          <w:ilvl w:val="1"/>
          <w:numId w:val="1"/>
        </w:numPr>
        <w:spacing w:after="160" w:line="259" w:lineRule="auto"/>
        <w:ind w:left="1440" w:hanging="360"/>
        <w:rPr>
          <w:rFonts w:ascii="Courier New" w:cs="Courier New" w:eastAsia="Courier New" w:hAnsi="Courier New"/>
          <w:sz w:val="20"/>
          <w:szCs w:val="20"/>
        </w:rPr>
      </w:pPr>
      <w:r w:rsidDel="00000000" w:rsidR="00000000" w:rsidRPr="00000000">
        <w:rPr>
          <w:rFonts w:ascii="Quattrocento Sans" w:cs="Quattrocento Sans" w:eastAsia="Quattrocento Sans" w:hAnsi="Quattrocento Sans"/>
          <w:sz w:val="24"/>
          <w:szCs w:val="24"/>
          <w:rtl w:val="0"/>
        </w:rPr>
        <w:t xml:space="preserve">Create a </w:t>
      </w:r>
      <w:r w:rsidDel="00000000" w:rsidR="00000000" w:rsidRPr="00000000">
        <w:rPr>
          <w:rFonts w:ascii="Quattrocento Sans" w:cs="Quattrocento Sans" w:eastAsia="Quattrocento Sans" w:hAnsi="Quattrocento Sans"/>
          <w:b w:val="1"/>
          <w:bCs w:val="1"/>
          <w:sz w:val="24"/>
          <w:szCs w:val="24"/>
          <w:rtl w:val="0"/>
        </w:rPr>
        <w:t xml:space="preserve">scatter plot</w:t>
      </w:r>
      <w:r w:rsidDel="00000000" w:rsidR="00000000" w:rsidRPr="00000000">
        <w:rPr>
          <w:rFonts w:ascii="Quattrocento Sans" w:cs="Quattrocento Sans" w:eastAsia="Quattrocento Sans" w:hAnsi="Quattrocento Sans"/>
          <w:sz w:val="24"/>
          <w:szCs w:val="24"/>
          <w:rtl w:val="0"/>
        </w:rPr>
        <w:t xml:space="preserve"> to explore the relationship between Average Life Expectancy and Average BMI.</w:t>
      </w:r>
    </w:p>
    <w:p w:rsidR="00000000" w:rsidDel="00000000" w:rsidP="00000000" w:rsidRDefault="00000000" w:rsidRPr="00000000" w14:paraId="0000009F">
      <w:pPr>
        <w:numPr>
          <w:ilvl w:val="1"/>
          <w:numId w:val="1"/>
        </w:numPr>
        <w:spacing w:after="160" w:line="259" w:lineRule="auto"/>
        <w:ind w:left="1440" w:hanging="360"/>
        <w:rPr>
          <w:rFonts w:ascii="Courier New" w:cs="Courier New" w:eastAsia="Courier New" w:hAnsi="Courier New"/>
          <w:sz w:val="20"/>
          <w:szCs w:val="20"/>
        </w:rPr>
      </w:pPr>
      <w:r w:rsidDel="00000000" w:rsidR="00000000" w:rsidRPr="00000000">
        <w:rPr>
          <w:rFonts w:ascii="Quattrocento Sans" w:cs="Quattrocento Sans" w:eastAsia="Quattrocento Sans" w:hAnsi="Quattrocento Sans"/>
          <w:sz w:val="24"/>
          <w:szCs w:val="24"/>
          <w:rtl w:val="0"/>
        </w:rPr>
        <w:t xml:space="preserve">Place Life Expectancy on one axis and BMI on the other.</w:t>
      </w:r>
    </w:p>
    <w:p w:rsidR="00000000" w:rsidDel="00000000" w:rsidP="00000000" w:rsidRDefault="00000000" w:rsidRPr="00000000" w14:paraId="000000A0">
      <w:pPr>
        <w:numPr>
          <w:ilvl w:val="1"/>
          <w:numId w:val="1"/>
        </w:numPr>
        <w:spacing w:after="160" w:line="259" w:lineRule="auto"/>
        <w:ind w:left="1440" w:hanging="360"/>
        <w:rPr>
          <w:rFonts w:ascii="Courier New" w:cs="Courier New" w:eastAsia="Courier New" w:hAnsi="Courier New"/>
          <w:sz w:val="20"/>
          <w:szCs w:val="20"/>
        </w:rPr>
      </w:pPr>
      <w:r w:rsidDel="00000000" w:rsidR="00000000" w:rsidRPr="00000000">
        <w:rPr>
          <w:rFonts w:ascii="Quattrocento Sans" w:cs="Quattrocento Sans" w:eastAsia="Quattrocento Sans" w:hAnsi="Quattrocento Sans"/>
          <w:sz w:val="24"/>
          <w:szCs w:val="24"/>
          <w:rtl w:val="0"/>
        </w:rPr>
        <w:t xml:space="preserve">Use Country on Detail to represent individual countries as points.</w:t>
      </w:r>
    </w:p>
    <w:p w:rsidR="00000000" w:rsidDel="00000000" w:rsidP="00000000" w:rsidRDefault="00000000" w:rsidRPr="00000000" w14:paraId="000000A1">
      <w:pPr>
        <w:numPr>
          <w:ilvl w:val="1"/>
          <w:numId w:val="1"/>
        </w:numPr>
        <w:spacing w:after="160" w:line="259" w:lineRule="auto"/>
        <w:ind w:left="1440" w:hanging="360"/>
        <w:rPr>
          <w:rFonts w:ascii="Courier New" w:cs="Courier New" w:eastAsia="Courier New" w:hAnsi="Courier New"/>
          <w:sz w:val="20"/>
          <w:szCs w:val="20"/>
        </w:rPr>
      </w:pPr>
      <w:r w:rsidDel="00000000" w:rsidR="00000000" w:rsidRPr="00000000">
        <w:rPr>
          <w:rFonts w:ascii="Quattrocento Sans" w:cs="Quattrocento Sans" w:eastAsia="Quattrocento Sans" w:hAnsi="Quattrocento Sans"/>
          <w:sz w:val="24"/>
          <w:szCs w:val="24"/>
          <w:rtl w:val="0"/>
        </w:rPr>
        <w:t xml:space="preserve">Use Continent on Colour to differentiate points by continent.</w:t>
      </w:r>
    </w:p>
    <w:p w:rsidR="00000000" w:rsidDel="00000000" w:rsidP="00000000" w:rsidRDefault="00000000" w:rsidRPr="00000000" w14:paraId="000000A2">
      <w:pPr>
        <w:numPr>
          <w:ilvl w:val="1"/>
          <w:numId w:val="1"/>
        </w:numPr>
        <w:spacing w:after="160" w:line="259" w:lineRule="auto"/>
        <w:ind w:left="1440" w:hanging="360"/>
        <w:rPr>
          <w:rFonts w:ascii="Courier New" w:cs="Courier New" w:eastAsia="Courier New" w:hAnsi="Courier New"/>
          <w:sz w:val="20"/>
          <w:szCs w:val="20"/>
        </w:rPr>
      </w:pPr>
      <w:r w:rsidDel="00000000" w:rsidR="00000000" w:rsidRPr="00000000">
        <w:rPr>
          <w:rFonts w:ascii="Quattrocento Sans" w:cs="Quattrocento Sans" w:eastAsia="Quattrocento Sans" w:hAnsi="Quattrocento Sans"/>
          <w:sz w:val="24"/>
          <w:szCs w:val="24"/>
          <w:rtl w:val="0"/>
        </w:rPr>
        <w:t xml:space="preserve">Add Continent to filters and show filter.</w:t>
      </w:r>
    </w:p>
    <w:p w:rsidR="00000000" w:rsidDel="00000000" w:rsidP="00000000" w:rsidRDefault="00000000" w:rsidRPr="00000000" w14:paraId="000000A3">
      <w:pPr>
        <w:numPr>
          <w:ilvl w:val="1"/>
          <w:numId w:val="1"/>
        </w:numPr>
        <w:spacing w:after="160" w:line="259" w:lineRule="auto"/>
        <w:ind w:left="1440" w:hanging="360"/>
        <w:rPr>
          <w:rFonts w:ascii="Courier New" w:cs="Courier New" w:eastAsia="Courier New" w:hAnsi="Courier New"/>
          <w:sz w:val="20"/>
          <w:szCs w:val="20"/>
        </w:rPr>
      </w:pPr>
      <w:r w:rsidDel="00000000" w:rsidR="00000000" w:rsidRPr="00000000">
        <w:rPr>
          <w:rFonts w:ascii="Quattrocento Sans" w:cs="Quattrocento Sans" w:eastAsia="Quattrocento Sans" w:hAnsi="Quattrocento Sans"/>
          <w:b w:val="1"/>
          <w:bCs w:val="1"/>
          <w:sz w:val="24"/>
          <w:szCs w:val="24"/>
          <w:rtl w:val="0"/>
        </w:rPr>
        <w:t xml:space="preserve">Deliverable:</w:t>
      </w:r>
      <w:r w:rsidDel="00000000" w:rsidR="00000000" w:rsidRPr="00000000">
        <w:rPr>
          <w:rFonts w:ascii="Quattrocento Sans" w:cs="Quattrocento Sans" w:eastAsia="Quattrocento Sans" w:hAnsi="Quattrocento Sans"/>
          <w:sz w:val="24"/>
          <w:szCs w:val="24"/>
          <w:rtl w:val="0"/>
        </w:rPr>
        <w:t xml:space="preserve"> A worksheet named "Life Expectancy vs BMI".</w:t>
      </w:r>
    </w:p>
    <w:p w:rsidR="00000000" w:rsidDel="00000000" w:rsidP="00000000" w:rsidRDefault="00000000" w:rsidRPr="00000000" w14:paraId="000000A4">
      <w:pPr>
        <w:numPr>
          <w:ilvl w:val="0"/>
          <w:numId w:val="1"/>
        </w:numPr>
        <w:spacing w:after="160" w:line="259" w:lineRule="auto"/>
        <w:ind w:left="720" w:hanging="360"/>
        <w:rPr>
          <w:rFonts w:ascii="Quattrocento Sans" w:cs="Quattrocento Sans" w:eastAsia="Quattrocento Sans" w:hAnsi="Quattrocento Sans"/>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Viz of your Choice</w:t>
      </w:r>
    </w:p>
    <w:p w:rsidR="00000000" w:rsidDel="00000000" w:rsidP="00000000" w:rsidRDefault="00000000" w:rsidRPr="00000000" w14:paraId="000000A5">
      <w:pPr>
        <w:numPr>
          <w:ilvl w:val="1"/>
          <w:numId w:val="1"/>
        </w:numPr>
        <w:spacing w:after="160" w:line="259" w:lineRule="auto"/>
        <w:ind w:left="1440" w:hanging="360"/>
        <w:rPr>
          <w:rFonts w:ascii="Courier New" w:cs="Courier New" w:eastAsia="Courier New" w:hAnsi="Courier New"/>
          <w:sz w:val="20"/>
          <w:szCs w:val="20"/>
        </w:rPr>
      </w:pPr>
      <w:r w:rsidDel="00000000" w:rsidR="00000000" w:rsidRPr="00000000">
        <w:rPr>
          <w:rFonts w:ascii="Quattrocento Sans" w:cs="Quattrocento Sans" w:eastAsia="Quattrocento Sans" w:hAnsi="Quattrocento Sans"/>
          <w:sz w:val="24"/>
          <w:szCs w:val="24"/>
          <w:rtl w:val="0"/>
        </w:rPr>
        <w:t xml:space="preserve"> Use any other fields or chart types to add another visual.</w:t>
      </w:r>
    </w:p>
    <w:p w:rsidR="00000000" w:rsidDel="00000000" w:rsidP="00000000" w:rsidRDefault="00000000" w:rsidRPr="00000000" w14:paraId="000000A6">
      <w:pPr>
        <w:spacing w:line="240" w:lineRule="auto"/>
        <w:ind w:left="720" w:firstLine="0"/>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A7">
      <w:pPr>
        <w:numPr>
          <w:ilvl w:val="0"/>
          <w:numId w:val="1"/>
        </w:numPr>
        <w:spacing w:after="160" w:line="259" w:lineRule="auto"/>
        <w:ind w:left="720" w:hanging="360"/>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Dashboard Creation:</w:t>
      </w:r>
      <w:r w:rsidDel="00000000" w:rsidR="00000000" w:rsidRPr="00000000">
        <w:rPr>
          <w:rtl w:val="0"/>
        </w:rPr>
      </w:r>
    </w:p>
    <w:p w:rsidR="00000000" w:rsidDel="00000000" w:rsidP="00000000" w:rsidRDefault="00000000" w:rsidRPr="00000000" w14:paraId="000000A8">
      <w:pPr>
        <w:numPr>
          <w:ilvl w:val="1"/>
          <w:numId w:val="1"/>
        </w:numPr>
        <w:spacing w:after="160" w:line="259" w:lineRule="auto"/>
        <w:ind w:left="1440" w:hanging="360"/>
        <w:rPr>
          <w:rFonts w:ascii="Courier New" w:cs="Courier New" w:eastAsia="Courier New" w:hAnsi="Courier New"/>
          <w:sz w:val="20"/>
          <w:szCs w:val="20"/>
        </w:rPr>
      </w:pPr>
      <w:r w:rsidDel="00000000" w:rsidR="00000000" w:rsidRPr="00000000">
        <w:rPr>
          <w:rFonts w:ascii="Quattrocento Sans" w:cs="Quattrocento Sans" w:eastAsia="Quattrocento Sans" w:hAnsi="Quattrocento Sans"/>
          <w:sz w:val="24"/>
          <w:szCs w:val="24"/>
          <w:rtl w:val="0"/>
        </w:rPr>
        <w:t xml:space="preserve">Combine all worksheets (Life Expectancy by Continent, Life Expectancy Trend, Population by Gender, Life Expectancy vs BMI, Viz of your Choice) into a </w:t>
      </w:r>
      <w:r w:rsidDel="00000000" w:rsidR="00000000" w:rsidRPr="00000000">
        <w:rPr>
          <w:rFonts w:ascii="Quattrocento Sans" w:cs="Quattrocento Sans" w:eastAsia="Quattrocento Sans" w:hAnsi="Quattrocento Sans"/>
          <w:b w:val="1"/>
          <w:bCs w:val="1"/>
          <w:sz w:val="24"/>
          <w:szCs w:val="24"/>
          <w:rtl w:val="0"/>
        </w:rPr>
        <w:t xml:space="preserve">single dashboard</w:t>
      </w:r>
      <w:r w:rsidDel="00000000" w:rsidR="00000000" w:rsidRPr="00000000">
        <w:rPr>
          <w:rFonts w:ascii="Quattrocento Sans" w:cs="Quattrocento Sans" w:eastAsia="Quattrocento Sans" w:hAnsi="Quattrocento Sans"/>
          <w:sz w:val="24"/>
          <w:szCs w:val="24"/>
          <w:rtl w:val="0"/>
        </w:rPr>
        <w:t xml:space="preserve">.</w:t>
      </w:r>
    </w:p>
    <w:p w:rsidR="00000000" w:rsidDel="00000000" w:rsidP="00000000" w:rsidRDefault="00000000" w:rsidRPr="00000000" w14:paraId="000000A9">
      <w:pPr>
        <w:numPr>
          <w:ilvl w:val="1"/>
          <w:numId w:val="1"/>
        </w:numPr>
        <w:spacing w:after="160" w:line="259" w:lineRule="auto"/>
        <w:ind w:left="1440" w:hanging="360"/>
        <w:rPr>
          <w:rFonts w:ascii="Courier New" w:cs="Courier New" w:eastAsia="Courier New" w:hAnsi="Courier New"/>
          <w:sz w:val="20"/>
          <w:szCs w:val="20"/>
        </w:rPr>
      </w:pPr>
      <w:r w:rsidDel="00000000" w:rsidR="00000000" w:rsidRPr="00000000">
        <w:rPr>
          <w:rFonts w:ascii="Quattrocento Sans" w:cs="Quattrocento Sans" w:eastAsia="Quattrocento Sans" w:hAnsi="Quattrocento Sans"/>
          <w:sz w:val="24"/>
          <w:szCs w:val="24"/>
          <w:rtl w:val="0"/>
        </w:rPr>
        <w:t xml:space="preserve">Ensure the "Country" filter on the "Population by Gender" worksheet applies to the "Life Expectancy Trend" worksheet as well (if applicable or make it a global filter if you prefer the user to select one country to see all relevant details for it). </w:t>
      </w:r>
      <w:r w:rsidDel="00000000" w:rsidR="00000000" w:rsidRPr="00000000">
        <w:rPr>
          <w:rFonts w:ascii="Quattrocento Sans" w:cs="Quattrocento Sans" w:eastAsia="Quattrocento Sans" w:hAnsi="Quattrocento Sans"/>
          <w:i w:val="1"/>
          <w:iCs w:val="1"/>
          <w:sz w:val="24"/>
          <w:szCs w:val="24"/>
          <w:rtl w:val="0"/>
        </w:rPr>
        <w:t xml:space="preserve">Self-correction: Given it's basic, let's keep the filters simple. Just place the filter on the dashboard and ensure it's applied to the relevant sheet(s) where it makes sense.</w:t>
      </w:r>
      <w:r w:rsidDel="00000000" w:rsidR="00000000" w:rsidRPr="00000000">
        <w:rPr>
          <w:rtl w:val="0"/>
        </w:rPr>
      </w:r>
    </w:p>
    <w:p w:rsidR="00000000" w:rsidDel="00000000" w:rsidP="00000000" w:rsidRDefault="00000000" w:rsidRPr="00000000" w14:paraId="000000AA">
      <w:pPr>
        <w:numPr>
          <w:ilvl w:val="1"/>
          <w:numId w:val="1"/>
        </w:numPr>
        <w:spacing w:after="160" w:line="259" w:lineRule="auto"/>
        <w:ind w:left="1440" w:hanging="360"/>
        <w:rPr>
          <w:rFonts w:ascii="Courier New" w:cs="Courier New" w:eastAsia="Courier New" w:hAnsi="Courier New"/>
          <w:sz w:val="20"/>
          <w:szCs w:val="20"/>
        </w:rPr>
      </w:pPr>
      <w:r w:rsidDel="00000000" w:rsidR="00000000" w:rsidRPr="00000000">
        <w:rPr>
          <w:rFonts w:ascii="Quattrocento Sans" w:cs="Quattrocento Sans" w:eastAsia="Quattrocento Sans" w:hAnsi="Quattrocento Sans"/>
          <w:sz w:val="24"/>
          <w:szCs w:val="24"/>
          <w:rtl w:val="0"/>
        </w:rPr>
        <w:t xml:space="preserve">Add a </w:t>
      </w:r>
      <w:r w:rsidDel="00000000" w:rsidR="00000000" w:rsidRPr="00000000">
        <w:rPr>
          <w:rFonts w:ascii="Quattrocento Sans" w:cs="Quattrocento Sans" w:eastAsia="Quattrocento Sans" w:hAnsi="Quattrocento Sans"/>
          <w:b w:val="1"/>
          <w:bCs w:val="1"/>
          <w:sz w:val="24"/>
          <w:szCs w:val="24"/>
          <w:rtl w:val="0"/>
        </w:rPr>
        <w:t xml:space="preserve">Title</w:t>
      </w:r>
      <w:r w:rsidDel="00000000" w:rsidR="00000000" w:rsidRPr="00000000">
        <w:rPr>
          <w:rFonts w:ascii="Quattrocento Sans" w:cs="Quattrocento Sans" w:eastAsia="Quattrocento Sans" w:hAnsi="Quattrocento Sans"/>
          <w:sz w:val="24"/>
          <w:szCs w:val="24"/>
          <w:rtl w:val="0"/>
        </w:rPr>
        <w:t xml:space="preserve"> to your dashboard, e.g., "Global Health Insights".</w:t>
      </w:r>
    </w:p>
    <w:p w:rsidR="00000000" w:rsidDel="00000000" w:rsidP="00000000" w:rsidRDefault="00000000" w:rsidRPr="00000000" w14:paraId="000000AB">
      <w:pPr>
        <w:numPr>
          <w:ilvl w:val="1"/>
          <w:numId w:val="1"/>
        </w:numPr>
        <w:spacing w:after="160" w:line="259" w:lineRule="auto"/>
        <w:ind w:left="1440" w:hanging="360"/>
        <w:rPr>
          <w:rFonts w:ascii="Courier New" w:cs="Courier New" w:eastAsia="Courier New" w:hAnsi="Courier New"/>
          <w:sz w:val="20"/>
          <w:szCs w:val="20"/>
        </w:rPr>
      </w:pPr>
      <w:r w:rsidDel="00000000" w:rsidR="00000000" w:rsidRPr="00000000">
        <w:rPr>
          <w:rFonts w:ascii="Quattrocento Sans" w:cs="Quattrocento Sans" w:eastAsia="Quattrocento Sans" w:hAnsi="Quattrocento Sans"/>
          <w:sz w:val="24"/>
          <w:szCs w:val="24"/>
          <w:rtl w:val="0"/>
        </w:rPr>
        <w:t xml:space="preserve">Publish your dashboard to Tableau Public Website </w:t>
      </w:r>
    </w:p>
    <w:p w:rsidR="00000000" w:rsidDel="00000000" w:rsidP="00000000" w:rsidRDefault="00000000" w:rsidRPr="00000000" w14:paraId="000000AC">
      <w:pPr>
        <w:numPr>
          <w:ilvl w:val="1"/>
          <w:numId w:val="1"/>
        </w:numPr>
        <w:spacing w:after="160" w:line="259" w:lineRule="auto"/>
        <w:ind w:left="1440" w:hanging="360"/>
        <w:rPr>
          <w:rFonts w:ascii="Courier New" w:cs="Courier New" w:eastAsia="Courier New" w:hAnsi="Courier New"/>
          <w:sz w:val="20"/>
          <w:szCs w:val="20"/>
        </w:rPr>
      </w:pPr>
      <w:r w:rsidDel="00000000" w:rsidR="00000000" w:rsidRPr="00000000">
        <w:rPr>
          <w:rFonts w:ascii="Quattrocento Sans" w:cs="Quattrocento Sans" w:eastAsia="Quattrocento Sans" w:hAnsi="Quattrocento Sans"/>
          <w:b w:val="1"/>
          <w:bCs w:val="1"/>
          <w:sz w:val="24"/>
          <w:szCs w:val="24"/>
          <w:rtl w:val="0"/>
        </w:rPr>
        <w:t xml:space="preserve">Deliverable:</w:t>
      </w:r>
      <w:r w:rsidDel="00000000" w:rsidR="00000000" w:rsidRPr="00000000">
        <w:rPr>
          <w:rFonts w:ascii="Quattrocento Sans" w:cs="Quattrocento Sans" w:eastAsia="Quattrocento Sans" w:hAnsi="Quattrocento Sans"/>
          <w:sz w:val="24"/>
          <w:szCs w:val="24"/>
          <w:rtl w:val="0"/>
        </w:rPr>
        <w:t xml:space="preserve"> A dashboard named "Global Health Dashboard".</w:t>
      </w:r>
    </w:p>
    <w:p w:rsidR="00000000" w:rsidDel="00000000" w:rsidP="00000000" w:rsidRDefault="00000000" w:rsidRPr="00000000" w14:paraId="000000AD">
      <w:pPr>
        <w:spacing w:line="240" w:lineRule="auto"/>
        <w:rPr>
          <w:rFonts w:ascii="Quattrocento Sans" w:cs="Quattrocento Sans" w:eastAsia="Quattrocento Sans" w:hAnsi="Quattrocento Sans"/>
          <w:sz w:val="24"/>
          <w:szCs w:val="24"/>
        </w:rPr>
      </w:pPr>
      <w:r w:rsidDel="00000000" w:rsidR="00000000" w:rsidRPr="00000000">
        <w:rPr>
          <w:rtl w:val="0"/>
        </w:rPr>
      </w:r>
    </w:p>
    <w:tbl>
      <w:tblPr>
        <w:tblStyle w:val="Table4"/>
        <w:tblW w:w="962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80"/>
      </w:tblPr>
      <w:tblGrid>
        <w:gridCol w:w="1838"/>
        <w:gridCol w:w="7790"/>
        <w:tblGridChange w:id="0">
          <w:tblGrid>
            <w:gridCol w:w="1838"/>
            <w:gridCol w:w="7790"/>
          </w:tblGrid>
        </w:tblGridChange>
      </w:tblGrid>
      <w:tr>
        <w:trPr>
          <w:cantSplit w:val="0"/>
          <w:trHeight w:val="300" w:hRule="atLeast"/>
          <w:tblHeader w:val="0"/>
        </w:trPr>
        <w:tc>
          <w:tcPr>
            <w:shd w:fill="2cba60" w:val="clear"/>
          </w:tcPr>
          <w:p w:rsidR="00000000" w:rsidDel="00000000" w:rsidP="00000000" w:rsidRDefault="00000000" w:rsidRPr="00000000" w14:paraId="000000AE">
            <w:pPr>
              <w:spacing w:after="160" w:line="259" w:lineRule="auto"/>
              <w:rPr/>
            </w:pPr>
            <w:r w:rsidDel="00000000" w:rsidR="00000000" w:rsidRPr="00000000">
              <w:rPr>
                <w:rFonts w:ascii="Aptos" w:cs="Aptos" w:eastAsia="Aptos" w:hAnsi="Aptos"/>
                <w:sz w:val="28"/>
                <w:szCs w:val="28"/>
                <w:rtl w:val="0"/>
              </w:rPr>
              <w:t xml:space="preserve">Paste your dashboard screens here</w:t>
            </w:r>
            <w:r w:rsidDel="00000000" w:rsidR="00000000" w:rsidRPr="00000000">
              <w:rPr>
                <w:rtl w:val="0"/>
              </w:rPr>
            </w:r>
          </w:p>
        </w:tc>
        <w:tc>
          <w:tcPr/>
          <w:p w:rsidR="00000000" w:rsidDel="00000000" w:rsidP="00000000" w:rsidRDefault="00000000" w:rsidRPr="00000000" w14:paraId="000000AF">
            <w:pPr>
              <w:spacing w:after="160" w:line="259" w:lineRule="auto"/>
              <w:rPr>
                <w:sz w:val="24"/>
                <w:szCs w:val="24"/>
              </w:rPr>
            </w:pPr>
            <w:r w:rsidDel="00000000" w:rsidR="00000000" w:rsidRPr="00000000">
              <w:rPr>
                <w:rtl w:val="0"/>
              </w:rPr>
            </w:r>
          </w:p>
          <w:p w:rsidR="00000000" w:rsidDel="00000000" w:rsidP="00000000" w:rsidRDefault="00000000" w:rsidRPr="00000000" w14:paraId="000000B0">
            <w:pPr>
              <w:spacing w:after="160" w:line="259" w:lineRule="auto"/>
              <w:rPr>
                <w:sz w:val="24"/>
                <w:szCs w:val="24"/>
              </w:rPr>
            </w:pPr>
            <w:r w:rsidDel="00000000" w:rsidR="00000000" w:rsidRPr="00000000">
              <w:rPr>
                <w:sz w:val="24"/>
                <w:szCs w:val="24"/>
              </w:rPr>
              <w:drawing>
                <wp:inline distB="0" distT="0" distL="114300" distR="114300">
                  <wp:extent cx="4800600" cy="2486025"/>
                  <wp:effectExtent b="0" l="0" r="0" t="0"/>
                  <wp:docPr id="2"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4800600"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B2">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B3">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B4">
            <w:pPr>
              <w:spacing w:after="160" w:line="259" w:lineRule="auto"/>
              <w:rPr>
                <w:rFonts w:ascii="Aptos" w:cs="Aptos" w:eastAsia="Aptos" w:hAnsi="Aptos"/>
                <w:sz w:val="28"/>
                <w:szCs w:val="28"/>
              </w:rPr>
            </w:pPr>
            <w:r w:rsidDel="00000000" w:rsidR="00000000" w:rsidRPr="00000000">
              <w:rPr>
                <w:rtl w:val="0"/>
              </w:rPr>
            </w:r>
          </w:p>
        </w:tc>
      </w:tr>
      <w:tr>
        <w:trPr>
          <w:cantSplit w:val="0"/>
          <w:trHeight w:val="300" w:hRule="atLeast"/>
          <w:tblHeader w:val="0"/>
        </w:trPr>
        <w:tc>
          <w:tcPr>
            <w:shd w:fill="2cba60" w:val="clear"/>
          </w:tcPr>
          <w:p w:rsidR="00000000" w:rsidDel="00000000" w:rsidP="00000000" w:rsidRDefault="00000000" w:rsidRPr="00000000" w14:paraId="000000B5">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What did you find and any reflections on how the NHS could use this?</w:t>
            </w:r>
          </w:p>
        </w:tc>
        <w:tc>
          <w:tcPr/>
          <w:p w:rsidR="00000000" w:rsidDel="00000000" w:rsidP="00000000" w:rsidRDefault="00000000" w:rsidRPr="00000000" w14:paraId="000000B6">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B7">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B8">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B9">
            <w:pPr>
              <w:spacing w:after="160" w:line="259" w:lineRule="auto"/>
              <w:rPr>
                <w:sz w:val="24"/>
                <w:szCs w:val="24"/>
              </w:rPr>
            </w:pPr>
            <w:r w:rsidDel="00000000" w:rsidR="00000000" w:rsidRPr="00000000">
              <w:rPr>
                <w:rFonts w:ascii="Aptos" w:cs="Aptos" w:eastAsia="Aptos" w:hAnsi="Aptos"/>
                <w:sz w:val="28"/>
                <w:szCs w:val="28"/>
                <w:rtl w:val="0"/>
              </w:rPr>
              <w:t xml:space="preserve">A few critical patterns stand out from the dashboard:</w:t>
            </w:r>
            <w:r w:rsidDel="00000000" w:rsidR="00000000" w:rsidRPr="00000000">
              <w:rPr>
                <w:rtl w:val="0"/>
              </w:rPr>
            </w:r>
          </w:p>
          <w:p w:rsidR="00000000" w:rsidDel="00000000" w:rsidP="00000000" w:rsidRDefault="00000000" w:rsidRPr="00000000" w14:paraId="000000BA">
            <w:pPr>
              <w:spacing w:after="160" w:line="259" w:lineRule="auto"/>
              <w:rPr>
                <w:sz w:val="24"/>
                <w:szCs w:val="24"/>
              </w:rPr>
            </w:pPr>
            <w:r w:rsidDel="00000000" w:rsidR="00000000" w:rsidRPr="00000000">
              <w:rPr>
                <w:rFonts w:ascii="Aptos" w:cs="Aptos" w:eastAsia="Aptos" w:hAnsi="Aptos"/>
                <w:sz w:val="28"/>
                <w:szCs w:val="28"/>
                <w:rtl w:val="0"/>
              </w:rPr>
              <w:t xml:space="preserve">Rising life expectancy from 77 to 82 years.</w:t>
            </w:r>
            <w:r w:rsidDel="00000000" w:rsidR="00000000" w:rsidRPr="00000000">
              <w:rPr>
                <w:rtl w:val="0"/>
              </w:rPr>
            </w:r>
          </w:p>
          <w:p w:rsidR="00000000" w:rsidDel="00000000" w:rsidP="00000000" w:rsidRDefault="00000000" w:rsidRPr="00000000" w14:paraId="000000BB">
            <w:pPr>
              <w:spacing w:after="160" w:line="259" w:lineRule="auto"/>
              <w:rPr>
                <w:sz w:val="24"/>
                <w:szCs w:val="24"/>
              </w:rPr>
            </w:pPr>
            <w:r w:rsidDel="00000000" w:rsidR="00000000" w:rsidRPr="00000000">
              <w:rPr>
                <w:rFonts w:ascii="Aptos" w:cs="Aptos" w:eastAsia="Aptos" w:hAnsi="Aptos"/>
                <w:sz w:val="28"/>
                <w:szCs w:val="28"/>
                <w:rtl w:val="0"/>
              </w:rPr>
              <w:t xml:space="preserve">Europe leads in life expectancy, while regions like Africa lag behind.</w:t>
            </w:r>
            <w:r w:rsidDel="00000000" w:rsidR="00000000" w:rsidRPr="00000000">
              <w:rPr>
                <w:rtl w:val="0"/>
              </w:rPr>
            </w:r>
          </w:p>
          <w:p w:rsidR="00000000" w:rsidDel="00000000" w:rsidP="00000000" w:rsidRDefault="00000000" w:rsidRPr="00000000" w14:paraId="000000BC">
            <w:pPr>
              <w:spacing w:after="160" w:line="259" w:lineRule="auto"/>
              <w:rPr>
                <w:sz w:val="24"/>
                <w:szCs w:val="24"/>
              </w:rPr>
            </w:pPr>
            <w:r w:rsidDel="00000000" w:rsidR="00000000" w:rsidRPr="00000000">
              <w:rPr>
                <w:rFonts w:ascii="Aptos" w:cs="Aptos" w:eastAsia="Aptos" w:hAnsi="Aptos"/>
                <w:sz w:val="28"/>
                <w:szCs w:val="28"/>
                <w:rtl w:val="0"/>
              </w:rPr>
              <w:t xml:space="preserve">Higher BMI levels closely correlate with life expectancy, highlighting the impact of modern lifestyle diseases.</w:t>
            </w:r>
            <w:r w:rsidDel="00000000" w:rsidR="00000000" w:rsidRPr="00000000">
              <w:rPr>
                <w:rtl w:val="0"/>
              </w:rPr>
            </w:r>
          </w:p>
          <w:p w:rsidR="00000000" w:rsidDel="00000000" w:rsidP="00000000" w:rsidRDefault="00000000" w:rsidRPr="00000000" w14:paraId="000000BD">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BE">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NHS should focus on elderly and aging population, men's population (since women generally live longer than men), also they should compare regional performances to ensure money is spent where it yields the highest health improvements.</w:t>
            </w:r>
          </w:p>
          <w:p w:rsidR="00000000" w:rsidDel="00000000" w:rsidP="00000000" w:rsidRDefault="00000000" w:rsidRPr="00000000" w14:paraId="000000BF">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C0">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C1">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C2">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C3">
            <w:pPr>
              <w:spacing w:after="160" w:line="259" w:lineRule="auto"/>
              <w:rPr>
                <w:rFonts w:ascii="Aptos" w:cs="Aptos" w:eastAsia="Aptos" w:hAnsi="Aptos"/>
                <w:sz w:val="28"/>
                <w:szCs w:val="28"/>
              </w:rPr>
            </w:pPr>
            <w:r w:rsidDel="00000000" w:rsidR="00000000" w:rsidRPr="00000000">
              <w:rPr>
                <w:rtl w:val="0"/>
              </w:rPr>
            </w:r>
          </w:p>
        </w:tc>
      </w:tr>
      <w:tr>
        <w:trPr>
          <w:cantSplit w:val="0"/>
          <w:trHeight w:val="300" w:hRule="atLeast"/>
          <w:tblHeader w:val="0"/>
        </w:trPr>
        <w:tc>
          <w:tcPr>
            <w:shd w:fill="2cba60" w:val="clear"/>
          </w:tcPr>
          <w:p w:rsidR="00000000" w:rsidDel="00000000" w:rsidP="00000000" w:rsidRDefault="00000000" w:rsidRPr="00000000" w14:paraId="000000C4">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Link to your dashboard</w:t>
            </w:r>
          </w:p>
        </w:tc>
        <w:tc>
          <w:tcPr/>
          <w:p w:rsidR="00000000" w:rsidDel="00000000" w:rsidP="00000000" w:rsidRDefault="00000000" w:rsidRPr="00000000" w14:paraId="000000C5">
            <w:pPr>
              <w:spacing w:after="160" w:line="259" w:lineRule="auto"/>
              <w:rPr>
                <w:sz w:val="24"/>
                <w:szCs w:val="24"/>
              </w:rPr>
            </w:pPr>
            <w:r w:rsidDel="00000000" w:rsidR="00000000" w:rsidRPr="00000000">
              <w:rPr>
                <w:rFonts w:ascii="Aptos" w:cs="Aptos" w:eastAsia="Aptos" w:hAnsi="Aptos"/>
                <w:sz w:val="28"/>
                <w:szCs w:val="28"/>
                <w:rtl w:val="0"/>
              </w:rPr>
              <w:t xml:space="preserve">https://public.tableau.com/views/GapminderHealth_17846432241650/GapminderHealthday2?:language=en-US&amp;:sid=&amp;:redirect=auth&amp;:display_count=n&amp;:origin=viz_share_link</w:t>
            </w:r>
            <w:r w:rsidDel="00000000" w:rsidR="00000000" w:rsidRPr="00000000">
              <w:rPr>
                <w:rtl w:val="0"/>
              </w:rPr>
            </w:r>
          </w:p>
          <w:p w:rsidR="00000000" w:rsidDel="00000000" w:rsidP="00000000" w:rsidRDefault="00000000" w:rsidRPr="00000000" w14:paraId="000000C6">
            <w:pPr>
              <w:spacing w:after="160" w:line="259" w:lineRule="auto"/>
              <w:rPr>
                <w:sz w:val="28"/>
                <w:szCs w:val="28"/>
              </w:rPr>
            </w:pPr>
            <w:r w:rsidDel="00000000" w:rsidR="00000000" w:rsidRPr="00000000">
              <w:rPr>
                <w:rtl w:val="0"/>
              </w:rPr>
            </w:r>
          </w:p>
          <w:p w:rsidR="00000000" w:rsidDel="00000000" w:rsidP="00000000" w:rsidRDefault="00000000" w:rsidRPr="00000000" w14:paraId="000000C7">
            <w:pPr>
              <w:spacing w:after="160" w:line="259" w:lineRule="auto"/>
              <w:rPr>
                <w:rFonts w:ascii="Aptos" w:cs="Aptos" w:eastAsia="Aptos" w:hAnsi="Aptos"/>
                <w:sz w:val="28"/>
                <w:szCs w:val="28"/>
              </w:rPr>
            </w:pPr>
            <w:r w:rsidDel="00000000" w:rsidR="00000000" w:rsidRPr="00000000">
              <w:rPr>
                <w:rtl w:val="0"/>
              </w:rPr>
            </w:r>
          </w:p>
        </w:tc>
      </w:tr>
    </w:tbl>
    <w:p w:rsidR="00000000" w:rsidDel="00000000" w:rsidP="00000000" w:rsidRDefault="00000000" w:rsidRPr="00000000" w14:paraId="000000C8">
      <w:pPr>
        <w:spacing w:lin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pto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Quattrocento Sans" w:cs="Quattrocento Sans" w:eastAsia="Quattrocento Sans" w:hAnsi="Quattrocento Sans"/>
      <w:color w:val="050632"/>
    </w:rPr>
    <w:tblPr>
      <w:tblStyleRowBandSize w:val="1"/>
      <w:tblStyleColBandSize w:val="1"/>
      <w:tblCellMar>
        <w:top w:w="0.0" w:type="dxa"/>
        <w:left w:w="115.0" w:type="dxa"/>
        <w:bottom w:w="0.0" w:type="dxa"/>
        <w:right w:w="115.0" w:type="dxa"/>
      </w:tblCellMar>
    </w:tblPr>
    <w:tcPr>
      <w:shd w:fill="f2f2f2" w:val="clear"/>
    </w:tcPr>
    <w:tblStylePr w:type="firstCol">
      <w:pPr>
        <w:jc w:val="center"/>
      </w:pPr>
      <w:rPr>
        <w:rFonts w:ascii="Quattrocento Sans" w:cs="Quattrocento Sans" w:eastAsia="Quattrocento Sans" w:hAnsi="Quattrocento Sans"/>
        <w:b w:val="1"/>
        <w:bCs w:val="1"/>
        <w:color w:val="ffffff"/>
        <w:sz w:val="24"/>
        <w:szCs w:val="24"/>
      </w:rPr>
      <w:tcPr>
        <w:shd w:fill="050632" w:val="clear"/>
        <w:vAlign w:val="center"/>
      </w:tcPr>
    </w:tblStyle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pPr>
      <w:spacing w:after="0" w:line="240" w:lineRule="auto"/>
    </w:pPr>
    <w:rPr>
      <w:rFonts w:ascii="Quattrocento Sans" w:cs="Quattrocento Sans" w:eastAsia="Quattrocento Sans" w:hAnsi="Quattrocento Sans"/>
      <w:color w:val="050632"/>
    </w:rPr>
    <w:tblPr>
      <w:tblStyleRowBandSize w:val="1"/>
      <w:tblStyleColBandSize w:val="1"/>
      <w:tblCellMar>
        <w:top w:w="0.0" w:type="dxa"/>
        <w:left w:w="115.0" w:type="dxa"/>
        <w:bottom w:w="0.0" w:type="dxa"/>
        <w:right w:w="115.0" w:type="dxa"/>
      </w:tblCellMar>
    </w:tblPr>
    <w:tcPr>
      <w:shd w:fill="f2f2f2" w:val="clear"/>
    </w:tcPr>
    <w:tblStylePr w:type="firstCol">
      <w:pPr>
        <w:jc w:val="center"/>
      </w:pPr>
      <w:rPr>
        <w:rFonts w:ascii="Quattrocento Sans" w:cs="Quattrocento Sans" w:eastAsia="Quattrocento Sans" w:hAnsi="Quattrocento Sans"/>
        <w:b w:val="1"/>
        <w:bCs w:val="1"/>
        <w:color w:val="ffffff"/>
        <w:sz w:val="24"/>
        <w:szCs w:val="24"/>
      </w:rPr>
      <w:tcPr>
        <w:shd w:fill="050632" w:val="clear"/>
        <w:vAlign w:val="center"/>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cKDGSPkW6SN17zqbtY1NS1Aq7BLX8C0J/edit#heading=h.7udctmg9zsop" TargetMode="External"/><Relationship Id="rId10" Type="http://schemas.openxmlformats.org/officeDocument/2006/relationships/hyperlink" Target="https://docs.google.com/document/d/1cKDGSPkW6SN17zqbtY1NS1Aq7BLX8C0J/edit#heading=h.ahcsh99s0y9w" TargetMode="External"/><Relationship Id="rId13" Type="http://schemas.openxmlformats.org/officeDocument/2006/relationships/hyperlink" Target="https://docs.google.com/document/d/1cKDGSPkW6SN17zqbtY1NS1Aq7BLX8C0J/edit#heading=h.ywnrrpuaur3r" TargetMode="External"/><Relationship Id="rId12" Type="http://schemas.openxmlformats.org/officeDocument/2006/relationships/hyperlink" Target="https://docs.google.com/document/d/1cKDGSPkW6SN17zqbtY1NS1Aq7BLX8C0J/edit#heading=h.o3dgq9bknqg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cKDGSPkW6SN17zqbtY1NS1Aq7BLX8C0J/edit#heading=h.3jkldav190wn" TargetMode="External"/><Relationship Id="rId15" Type="http://schemas.openxmlformats.org/officeDocument/2006/relationships/hyperlink" Target="https://docs.google.com/document/d/1cKDGSPkW6SN17zqbtY1NS1Aq7BLX8C0J/edit#heading=h.t81g974ps8iv" TargetMode="External"/><Relationship Id="rId14" Type="http://schemas.openxmlformats.org/officeDocument/2006/relationships/hyperlink" Target="https://docs.google.com/document/d/1cKDGSPkW6SN17zqbtY1NS1Aq7BLX8C0J/edit#heading=h.ywnrrpuaur3r" TargetMode="External"/><Relationship Id="rId17" Type="http://schemas.openxmlformats.org/officeDocument/2006/relationships/image" Target="media/image1.png"/><Relationship Id="rId16" Type="http://schemas.openxmlformats.org/officeDocument/2006/relationships/hyperlink" Target="https://www.datacamp.com/cheat-sheet/power-bi-cheat-sheet?e=7554dW"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docs.google.com/document/d/1cKDGSPkW6SN17zqbtY1NS1Aq7BLX8C0J/edit#heading=h.895yj5b7rpn" TargetMode="External"/><Relationship Id="rId8" Type="http://schemas.openxmlformats.org/officeDocument/2006/relationships/hyperlink" Target="https://docs.google.com/document/d/1cKDGSPkW6SN17zqbtY1NS1Aq7BLX8C0J/edit#heading=h.o59byveak1g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