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A516B" w14:textId="69E78052" w:rsidR="00573269" w:rsidRDefault="00573269" w:rsidP="00EC6ACA">
      <w:pPr>
        <w:pStyle w:val="Heading1"/>
        <w:rPr>
          <w:lang w:val="en-US"/>
        </w:rPr>
      </w:pPr>
      <w:r>
        <w:rPr>
          <w:lang w:val="en-US"/>
        </w:rPr>
        <w:t>Web Migration Revisited</w:t>
      </w:r>
      <w:r w:rsidR="00C578B2">
        <w:rPr>
          <w:lang w:val="en-US"/>
        </w:rPr>
        <w:t>: Lowering the initial hurdle to commence</w:t>
      </w:r>
      <w:r w:rsidR="002D3917">
        <w:rPr>
          <w:lang w:val="en-US"/>
        </w:rPr>
        <w:t xml:space="preserve"> a Web Migration</w:t>
      </w:r>
    </w:p>
    <w:p w14:paraId="33F499EE" w14:textId="77777777" w:rsidR="00FC55F2" w:rsidRDefault="00EC6ACA" w:rsidP="00EC6ACA">
      <w:pPr>
        <w:pStyle w:val="Heading1"/>
        <w:rPr>
          <w:lang w:val="en-US"/>
        </w:rPr>
      </w:pPr>
      <w:r w:rsidRPr="008629EB">
        <w:rPr>
          <w:lang w:val="en-US"/>
        </w:rPr>
        <w:t>Introduction</w:t>
      </w:r>
    </w:p>
    <w:p w14:paraId="49C2036C" w14:textId="77777777" w:rsidR="00FA11DA" w:rsidRDefault="00FA11DA" w:rsidP="00FA11DA">
      <w:pPr>
        <w:rPr>
          <w:lang w:val="en-US"/>
        </w:rPr>
      </w:pPr>
      <w:r>
        <w:rPr>
          <w:lang w:val="en-US"/>
        </w:rPr>
        <w:t>Situation</w:t>
      </w:r>
    </w:p>
    <w:p w14:paraId="330A1669" w14:textId="07B34AEC" w:rsidR="000C35BC" w:rsidRDefault="001E5F93" w:rsidP="000C35BC">
      <w:pPr>
        <w:pStyle w:val="ListParagraph"/>
        <w:numPr>
          <w:ilvl w:val="0"/>
          <w:numId w:val="1"/>
        </w:numPr>
        <w:rPr>
          <w:lang w:val="en-US"/>
        </w:rPr>
      </w:pPr>
      <w:r>
        <w:rPr>
          <w:lang w:val="en-US"/>
        </w:rPr>
        <w:t>Web Applications widespread &amp; familiar for users</w:t>
      </w:r>
    </w:p>
    <w:p w14:paraId="044DFD41" w14:textId="6D6BD89D" w:rsidR="00FA6A4B" w:rsidRDefault="00FA6A4B" w:rsidP="00FA6A4B">
      <w:pPr>
        <w:pStyle w:val="ListParagraph"/>
        <w:numPr>
          <w:ilvl w:val="1"/>
          <w:numId w:val="1"/>
        </w:numPr>
        <w:rPr>
          <w:lang w:val="en-US"/>
        </w:rPr>
      </w:pPr>
      <w:r>
        <w:rPr>
          <w:lang w:val="en-US"/>
        </w:rPr>
        <w:t>Web Application definition</w:t>
      </w:r>
    </w:p>
    <w:p w14:paraId="5D61EF93" w14:textId="796D93DD" w:rsidR="00D906D6" w:rsidRDefault="00D906D6" w:rsidP="00D906D6">
      <w:pPr>
        <w:pStyle w:val="ListParagraph"/>
        <w:numPr>
          <w:ilvl w:val="2"/>
          <w:numId w:val="1"/>
        </w:numPr>
        <w:rPr>
          <w:lang w:val="en-US"/>
        </w:rPr>
      </w:pPr>
      <w:r>
        <w:rPr>
          <w:lang w:val="en-US"/>
        </w:rPr>
        <w:t>Client-</w:t>
      </w:r>
      <w:proofErr w:type="gramStart"/>
      <w:r>
        <w:rPr>
          <w:lang w:val="en-US"/>
        </w:rPr>
        <w:t>Server  Architecture</w:t>
      </w:r>
      <w:proofErr w:type="gramEnd"/>
    </w:p>
    <w:p w14:paraId="7BCE7959" w14:textId="6355D879" w:rsidR="00D906D6" w:rsidRDefault="00D906D6" w:rsidP="00D906D6">
      <w:pPr>
        <w:pStyle w:val="ListParagraph"/>
        <w:numPr>
          <w:ilvl w:val="2"/>
          <w:numId w:val="1"/>
        </w:numPr>
        <w:rPr>
          <w:lang w:val="en-US"/>
        </w:rPr>
      </w:pPr>
      <w:r>
        <w:rPr>
          <w:lang w:val="en-US"/>
        </w:rPr>
        <w:t>HTTP(S) as main communication protocol</w:t>
      </w:r>
    </w:p>
    <w:p w14:paraId="6F5E8015" w14:textId="6C137E46" w:rsidR="00D906D6" w:rsidRDefault="00D906D6" w:rsidP="00D906D6">
      <w:pPr>
        <w:pStyle w:val="ListParagraph"/>
        <w:numPr>
          <w:ilvl w:val="2"/>
          <w:numId w:val="1"/>
        </w:numPr>
        <w:rPr>
          <w:lang w:val="en-US"/>
        </w:rPr>
      </w:pPr>
      <w:r>
        <w:rPr>
          <w:lang w:val="en-US"/>
        </w:rPr>
        <w:t xml:space="preserve">Client is </w:t>
      </w:r>
      <w:r w:rsidR="005F4905">
        <w:rPr>
          <w:lang w:val="en-US"/>
        </w:rPr>
        <w:t xml:space="preserve">Web </w:t>
      </w:r>
      <w:r>
        <w:rPr>
          <w:lang w:val="en-US"/>
        </w:rPr>
        <w:t>Browser/uses HTML Rendering</w:t>
      </w:r>
    </w:p>
    <w:p w14:paraId="42E040A3" w14:textId="611CD275" w:rsidR="0079180D" w:rsidRDefault="004056CC" w:rsidP="00D906D6">
      <w:pPr>
        <w:pStyle w:val="ListParagraph"/>
        <w:numPr>
          <w:ilvl w:val="2"/>
          <w:numId w:val="1"/>
        </w:numPr>
        <w:rPr>
          <w:lang w:val="en-US"/>
        </w:rPr>
      </w:pPr>
      <w:proofErr w:type="gramStart"/>
      <w:r>
        <w:rPr>
          <w:lang w:val="en-US"/>
        </w:rPr>
        <w:t>TODO:</w:t>
      </w:r>
      <w:r w:rsidR="0079180D">
        <w:rPr>
          <w:lang w:val="en-US"/>
        </w:rPr>
        <w:t>CITE</w:t>
      </w:r>
      <w:proofErr w:type="gramEnd"/>
    </w:p>
    <w:p w14:paraId="4D3963EB" w14:textId="03E268F2" w:rsidR="0095542E" w:rsidRDefault="0095542E" w:rsidP="0095542E">
      <w:pPr>
        <w:pStyle w:val="ListParagraph"/>
        <w:numPr>
          <w:ilvl w:val="1"/>
          <w:numId w:val="1"/>
        </w:numPr>
        <w:rPr>
          <w:lang w:val="en-US"/>
        </w:rPr>
      </w:pPr>
      <w:r>
        <w:rPr>
          <w:lang w:val="en-US"/>
        </w:rPr>
        <w:t xml:space="preserve">One paragraph on the history of Web Applications (TBL, Web 2.0, </w:t>
      </w:r>
      <w:r w:rsidR="001100B9">
        <w:rPr>
          <w:lang w:val="en-US"/>
        </w:rPr>
        <w:t xml:space="preserve">SOA, </w:t>
      </w:r>
      <w:r>
        <w:rPr>
          <w:lang w:val="en-US"/>
        </w:rPr>
        <w:t>Mobile</w:t>
      </w:r>
      <w:r w:rsidR="002B00FA">
        <w:rPr>
          <w:lang w:val="en-US"/>
        </w:rPr>
        <w:t>, Cloud/SaaS</w:t>
      </w:r>
      <w:r>
        <w:rPr>
          <w:lang w:val="en-US"/>
        </w:rPr>
        <w:t>)</w:t>
      </w:r>
    </w:p>
    <w:p w14:paraId="6A0AD159" w14:textId="4FCC5032" w:rsidR="005F6BF0" w:rsidRDefault="005F6BF0" w:rsidP="0095542E">
      <w:pPr>
        <w:pStyle w:val="ListParagraph"/>
        <w:numPr>
          <w:ilvl w:val="1"/>
          <w:numId w:val="1"/>
        </w:numPr>
        <w:rPr>
          <w:lang w:val="en-US"/>
        </w:rPr>
      </w:pPr>
      <w:r>
        <w:rPr>
          <w:lang w:val="en-US"/>
        </w:rPr>
        <w:t>One paragraph on advantages of Web Applications over traditional desktop applications</w:t>
      </w:r>
    </w:p>
    <w:p w14:paraId="6C2D7843" w14:textId="53527942" w:rsidR="005F6BF0" w:rsidRDefault="005F6BF0" w:rsidP="005F6BF0">
      <w:pPr>
        <w:pStyle w:val="ListParagraph"/>
        <w:numPr>
          <w:ilvl w:val="2"/>
          <w:numId w:val="1"/>
        </w:numPr>
        <w:rPr>
          <w:lang w:val="en-US"/>
        </w:rPr>
      </w:pPr>
      <w:r>
        <w:rPr>
          <w:lang w:val="en-US"/>
        </w:rPr>
        <w:t>Instant Deployment, Faster Development Cycles, Faster Reaction on Changing/New Requirements</w:t>
      </w:r>
      <w:r w:rsidR="001C4EA8">
        <w:rPr>
          <w:lang w:val="en-US"/>
        </w:rPr>
        <w:t xml:space="preserve"> &gt; </w:t>
      </w:r>
      <w:r w:rsidR="00BE65DF">
        <w:rPr>
          <w:lang w:val="en-US"/>
        </w:rPr>
        <w:t xml:space="preserve">reduced </w:t>
      </w:r>
      <w:r w:rsidR="001C4EA8">
        <w:rPr>
          <w:lang w:val="en-US"/>
        </w:rPr>
        <w:t>time-to-market</w:t>
      </w:r>
      <w:r w:rsidR="001D21B0">
        <w:rPr>
          <w:lang w:val="en-US"/>
        </w:rPr>
        <w:t xml:space="preserve"> </w:t>
      </w:r>
      <w:r w:rsidR="001D21B0">
        <w:rPr>
          <w:lang w:val="en-US"/>
        </w:rPr>
        <w:fldChar w:fldCharType="begin" w:fldLock="1"/>
      </w:r>
      <w:r w:rsidR="00A0678F">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eviouslyFormattedCitation":"[1]"},"properties":{"noteIndex":0},"schema":"https://github.com/citation-style-language/schema/raw/master/csl-citation.json"}</w:instrText>
      </w:r>
      <w:r w:rsidR="001D21B0">
        <w:rPr>
          <w:lang w:val="en-US"/>
        </w:rPr>
        <w:fldChar w:fldCharType="separate"/>
      </w:r>
      <w:r w:rsidR="001D21B0" w:rsidRPr="001D21B0">
        <w:rPr>
          <w:noProof/>
          <w:lang w:val="en-US"/>
        </w:rPr>
        <w:t>[1]</w:t>
      </w:r>
      <w:r w:rsidR="001D21B0">
        <w:rPr>
          <w:lang w:val="en-US"/>
        </w:rPr>
        <w:fldChar w:fldCharType="end"/>
      </w:r>
    </w:p>
    <w:p w14:paraId="4E987D07" w14:textId="10A965C8" w:rsidR="005F6BF0" w:rsidRDefault="005F6BF0" w:rsidP="005F6BF0">
      <w:pPr>
        <w:pStyle w:val="ListParagraph"/>
        <w:numPr>
          <w:ilvl w:val="2"/>
          <w:numId w:val="1"/>
        </w:numPr>
        <w:rPr>
          <w:lang w:val="en-US"/>
        </w:rPr>
      </w:pPr>
      <w:r>
        <w:rPr>
          <w:lang w:val="en-US"/>
        </w:rPr>
        <w:t>One target development platform based on open standards</w:t>
      </w:r>
      <w:r w:rsidR="00271473">
        <w:rPr>
          <w:lang w:val="en-US"/>
        </w:rPr>
        <w:t xml:space="preserve"> HTML, CSS, JS</w:t>
      </w:r>
      <w:r w:rsidR="006F3F8A">
        <w:rPr>
          <w:lang w:val="en-US"/>
        </w:rPr>
        <w:t xml:space="preserve"> &gt; </w:t>
      </w:r>
      <w:r w:rsidR="003C12EE">
        <w:rPr>
          <w:lang w:val="en-US"/>
        </w:rPr>
        <w:t>lower development workload, single infrastructure &amp; tools, lower risk of technology deprecation, staff less training and larger base for hiring</w:t>
      </w:r>
    </w:p>
    <w:p w14:paraId="3CC0A370" w14:textId="36B6BBBC" w:rsidR="005F6BF0" w:rsidRDefault="005F6BF0" w:rsidP="005F6BF0">
      <w:pPr>
        <w:pStyle w:val="ListParagraph"/>
        <w:numPr>
          <w:ilvl w:val="2"/>
          <w:numId w:val="1"/>
        </w:numPr>
        <w:rPr>
          <w:lang w:val="en-US"/>
        </w:rPr>
      </w:pPr>
      <w:r>
        <w:rPr>
          <w:lang w:val="en-US"/>
        </w:rPr>
        <w:t>Low access requirements (“any system with a browser”), Ubiquity allows for home office etc.</w:t>
      </w:r>
      <w:r w:rsidR="003A7DD4">
        <w:rPr>
          <w:lang w:val="en-US"/>
        </w:rPr>
        <w:t>, lower complexity</w:t>
      </w:r>
      <w:r w:rsidR="00DB0F39">
        <w:rPr>
          <w:lang w:val="en-US"/>
        </w:rPr>
        <w:t xml:space="preserve"> and effort for end users, potentially larger user base</w:t>
      </w:r>
    </w:p>
    <w:p w14:paraId="66AC100C" w14:textId="368E5CEF" w:rsidR="005F6BF0" w:rsidRPr="00BF43BA" w:rsidRDefault="005F6BF0" w:rsidP="00FC55F2">
      <w:pPr>
        <w:pStyle w:val="ListParagraph"/>
        <w:numPr>
          <w:ilvl w:val="2"/>
          <w:numId w:val="1"/>
        </w:numPr>
        <w:rPr>
          <w:lang w:val="en-US"/>
        </w:rPr>
      </w:pPr>
      <w:r w:rsidRPr="00BF43BA">
        <w:rPr>
          <w:lang w:val="en-US"/>
        </w:rPr>
        <w:t>High level of Interactivity, Social Interactions in potentially large user bases, Community-building</w:t>
      </w:r>
      <w:r w:rsidR="00BF43BA" w:rsidRPr="00BF43BA">
        <w:rPr>
          <w:lang w:val="en-US"/>
        </w:rPr>
        <w:t xml:space="preserve"> &gt; URLs, APIs</w:t>
      </w:r>
      <w:r w:rsidR="00BF43BA">
        <w:rPr>
          <w:lang w:val="en-US"/>
        </w:rPr>
        <w:t xml:space="preserve">, </w:t>
      </w:r>
      <w:r w:rsidR="00BF43BA" w:rsidRPr="00BF43BA">
        <w:rPr>
          <w:lang w:val="en-US"/>
        </w:rPr>
        <w:t>protocols like OAuth</w:t>
      </w:r>
    </w:p>
    <w:p w14:paraId="250A7B42" w14:textId="77777777" w:rsidR="00B8390C" w:rsidRPr="002A6D69" w:rsidRDefault="00B8390C" w:rsidP="00C25123">
      <w:pPr>
        <w:pStyle w:val="ListParagraph"/>
        <w:numPr>
          <w:ilvl w:val="1"/>
          <w:numId w:val="1"/>
        </w:numPr>
        <w:rPr>
          <w:rStyle w:val="Hyperlink"/>
          <w:color w:val="auto"/>
          <w:u w:val="none"/>
          <w:lang w:val="en-US"/>
        </w:rPr>
      </w:pPr>
      <w:r>
        <w:rPr>
          <w:lang w:val="en-US"/>
        </w:rPr>
        <w:t>Statista SaaS statistics</w:t>
      </w:r>
      <w:r w:rsidR="00C25123">
        <w:rPr>
          <w:lang w:val="en-US"/>
        </w:rPr>
        <w:t xml:space="preserve"> </w:t>
      </w:r>
      <w:hyperlink r:id="rId6" w:history="1">
        <w:r w:rsidR="00C25123" w:rsidRPr="00C7091C">
          <w:rPr>
            <w:rStyle w:val="Hyperlink"/>
            <w:lang w:val="en-US"/>
          </w:rPr>
          <w:t>https://www.statista.com/statistics/510333/worldwide-public-cloud-software-as-a-service/</w:t>
        </w:r>
      </w:hyperlink>
    </w:p>
    <w:p w14:paraId="1E211A2B" w14:textId="44C82FBF" w:rsidR="002A6D69" w:rsidRDefault="00762409" w:rsidP="002A6D69">
      <w:pPr>
        <w:pStyle w:val="ListParagraph"/>
        <w:numPr>
          <w:ilvl w:val="2"/>
          <w:numId w:val="1"/>
        </w:numPr>
        <w:rPr>
          <w:lang w:val="en-US"/>
        </w:rPr>
      </w:pPr>
      <w:r>
        <w:rPr>
          <w:lang w:val="en-US"/>
        </w:rPr>
        <w:t>Total public cloud SaaS market size 91.75 billion USD worldwide in 2016, increasing (already big and increasing)</w:t>
      </w:r>
    </w:p>
    <w:p w14:paraId="7140FA6C" w14:textId="77777777" w:rsidR="00F51E61" w:rsidRPr="00F51E61" w:rsidRDefault="006D52B8" w:rsidP="00C25123">
      <w:pPr>
        <w:pStyle w:val="ListParagraph"/>
        <w:numPr>
          <w:ilvl w:val="1"/>
          <w:numId w:val="1"/>
        </w:numPr>
        <w:rPr>
          <w:lang w:val="en-US"/>
        </w:rPr>
      </w:pPr>
      <w:r>
        <w:rPr>
          <w:lang w:val="en-US"/>
        </w:rPr>
        <w:t>SaaS market is growing</w:t>
      </w:r>
      <w:r w:rsidR="00827186">
        <w:rPr>
          <w:lang w:val="en-US"/>
        </w:rPr>
        <w:t xml:space="preserve"> </w:t>
      </w:r>
      <w:hyperlink r:id="rId7" w:history="1">
        <w:r w:rsidR="00827186">
          <w:rPr>
            <w:rStyle w:val="Hyperlink"/>
            <w:rFonts w:ascii="Arial" w:hAnsi="Arial" w:cs="Arial"/>
            <w:color w:val="1155CC"/>
            <w:sz w:val="22"/>
            <w:szCs w:val="22"/>
          </w:rPr>
          <w:t>https://www.bettercloud.com/monitor/wp-content/uploads/sites/3/2017/05/2017stateofthesaaspoweredworkplace-report-1.pdf</w:t>
        </w:r>
      </w:hyperlink>
    </w:p>
    <w:p w14:paraId="5AA71207" w14:textId="6D560AA3" w:rsidR="00F51E61" w:rsidRPr="00F51E61" w:rsidRDefault="00F51E61" w:rsidP="00F51E61">
      <w:pPr>
        <w:pStyle w:val="ListParagraph"/>
        <w:numPr>
          <w:ilvl w:val="2"/>
          <w:numId w:val="1"/>
        </w:numPr>
        <w:rPr>
          <w:lang w:val="en-US"/>
        </w:rPr>
      </w:pPr>
      <w:r w:rsidRPr="00F51E61">
        <w:rPr>
          <w:lang w:val="en-US"/>
        </w:rPr>
        <w:t>Vendors are no longer building on-</w:t>
      </w:r>
      <w:proofErr w:type="spellStart"/>
      <w:r w:rsidRPr="00F51E61">
        <w:rPr>
          <w:lang w:val="en-US"/>
        </w:rPr>
        <w:t>prem</w:t>
      </w:r>
      <w:proofErr w:type="spellEnd"/>
      <w:r w:rsidRPr="00F51E61">
        <w:rPr>
          <w:lang w:val="en-US"/>
        </w:rPr>
        <w:t xml:space="preserve"> software.</w:t>
      </w:r>
    </w:p>
    <w:p w14:paraId="566B7B9F" w14:textId="24028462" w:rsidR="00F51E61" w:rsidRPr="00F51E61" w:rsidRDefault="00F51E61" w:rsidP="00F51E61">
      <w:pPr>
        <w:pStyle w:val="ListParagraph"/>
        <w:numPr>
          <w:ilvl w:val="2"/>
          <w:numId w:val="1"/>
        </w:numPr>
        <w:rPr>
          <w:lang w:val="en-US"/>
        </w:rPr>
      </w:pPr>
      <w:r w:rsidRPr="00F51E61">
        <w:rPr>
          <w:lang w:val="en-US"/>
        </w:rPr>
        <w:t>SaaS growing faster than PaaS IaaS (cloud shift rate 37%)</w:t>
      </w:r>
    </w:p>
    <w:p w14:paraId="62882F6B" w14:textId="2A860FE8" w:rsidR="00F51E61" w:rsidRPr="00F51E61" w:rsidRDefault="00F51E61" w:rsidP="00FC55F2">
      <w:pPr>
        <w:pStyle w:val="ListParagraph"/>
        <w:numPr>
          <w:ilvl w:val="2"/>
          <w:numId w:val="1"/>
        </w:numPr>
        <w:rPr>
          <w:lang w:val="en-US"/>
        </w:rPr>
      </w:pPr>
      <w:r w:rsidRPr="00F51E61">
        <w:rPr>
          <w:lang w:val="en-US"/>
        </w:rPr>
        <w:t xml:space="preserve">The number of SaaS apps organizations use is </w:t>
      </w:r>
      <w:proofErr w:type="gramStart"/>
      <w:r w:rsidRPr="00F51E61">
        <w:rPr>
          <w:lang w:val="en-US"/>
        </w:rPr>
        <w:t>rising,  Companies</w:t>
      </w:r>
      <w:proofErr w:type="gramEnd"/>
      <w:r w:rsidRPr="00F51E61">
        <w:rPr>
          <w:lang w:val="en-US"/>
        </w:rPr>
        <w:t xml:space="preserve"> will be running purely on SaaS soon.</w:t>
      </w:r>
    </w:p>
    <w:p w14:paraId="301207DC" w14:textId="3C405096" w:rsidR="00F51E61" w:rsidRDefault="00F51E61" w:rsidP="00F51E61">
      <w:pPr>
        <w:pStyle w:val="ListParagraph"/>
        <w:numPr>
          <w:ilvl w:val="2"/>
          <w:numId w:val="1"/>
        </w:numPr>
        <w:rPr>
          <w:lang w:val="en-US"/>
        </w:rPr>
      </w:pPr>
      <w:r w:rsidRPr="00F51E61">
        <w:rPr>
          <w:lang w:val="en-US"/>
        </w:rPr>
        <w:t>86% of end users say SaaS applications help them succeed more than desktop alternatives</w:t>
      </w:r>
    </w:p>
    <w:p w14:paraId="3EC440D0" w14:textId="77777777" w:rsidR="00F51E61" w:rsidRDefault="00F51E61" w:rsidP="00C25123">
      <w:pPr>
        <w:pStyle w:val="ListParagraph"/>
        <w:numPr>
          <w:ilvl w:val="1"/>
          <w:numId w:val="1"/>
        </w:numPr>
        <w:rPr>
          <w:lang w:val="en-US"/>
        </w:rPr>
      </w:pPr>
    </w:p>
    <w:p w14:paraId="1E2766E6" w14:textId="64D3E556" w:rsidR="006D52B8" w:rsidRPr="00F32256" w:rsidRDefault="00C25123" w:rsidP="00C25123">
      <w:pPr>
        <w:pStyle w:val="ListParagraph"/>
        <w:numPr>
          <w:ilvl w:val="1"/>
          <w:numId w:val="1"/>
        </w:numPr>
        <w:rPr>
          <w:lang w:val="en-US"/>
        </w:rPr>
      </w:pPr>
      <w:r>
        <w:t xml:space="preserve"> </w:t>
      </w:r>
      <w:hyperlink r:id="rId8" w:history="1">
        <w:r w:rsidRPr="00C7091C">
          <w:rPr>
            <w:rStyle w:val="Hyperlink"/>
          </w:rPr>
          <w:t>https://content.digitalmediastream.co.uk/blog/60-saas-statistics-that-will-change-the-way-you-think</w:t>
        </w:r>
      </w:hyperlink>
    </w:p>
    <w:p w14:paraId="68A349D0" w14:textId="77777777" w:rsidR="00F32256" w:rsidRDefault="00F32256" w:rsidP="00F32256">
      <w:pPr>
        <w:pStyle w:val="ListParagraph"/>
        <w:numPr>
          <w:ilvl w:val="1"/>
          <w:numId w:val="1"/>
        </w:numPr>
        <w:rPr>
          <w:lang w:val="en-US"/>
        </w:rPr>
      </w:pPr>
      <w:r>
        <w:rPr>
          <w:lang w:val="en-US"/>
        </w:rPr>
        <w:t xml:space="preserve">Legacy Systems replaced by SaaS solutions </w:t>
      </w:r>
      <w:hyperlink r:id="rId9" w:history="1">
        <w:r w:rsidRPr="00C7091C">
          <w:rPr>
            <w:rStyle w:val="Hyperlink"/>
            <w:lang w:val="en-US"/>
          </w:rPr>
          <w:t>https://www.gartner.com/newsroom/id/2253215</w:t>
        </w:r>
      </w:hyperlink>
    </w:p>
    <w:p w14:paraId="5B539C9C" w14:textId="77777777" w:rsidR="00A96443" w:rsidRDefault="00A96443" w:rsidP="00A96443">
      <w:pPr>
        <w:pStyle w:val="ListParagraph"/>
        <w:numPr>
          <w:ilvl w:val="1"/>
          <w:numId w:val="1"/>
        </w:numPr>
        <w:rPr>
          <w:lang w:val="en-US"/>
        </w:rPr>
      </w:pPr>
      <w:r>
        <w:rPr>
          <w:lang w:val="en-US"/>
        </w:rPr>
        <w:lastRenderedPageBreak/>
        <w:t xml:space="preserve">Digital Banking established in Germany for internet users </w:t>
      </w:r>
      <w:hyperlink r:id="rId10" w:history="1">
        <w:r w:rsidRPr="00C7091C">
          <w:rPr>
            <w:rStyle w:val="Hyperlink"/>
            <w:lang w:val="en-US"/>
          </w:rPr>
          <w:t>https://www.bitkom.org/NP-Marktdaten/Konsum-und-Nutzungsverhalten/E-M-Commerce/Studienbericht-Digital-Banking-2014-bis-2016-161104.pdf</w:t>
        </w:r>
      </w:hyperlink>
    </w:p>
    <w:p w14:paraId="31ABE3AA" w14:textId="77777777" w:rsidR="00A96443" w:rsidRPr="002640E2" w:rsidRDefault="00A96443" w:rsidP="00A96443">
      <w:pPr>
        <w:pStyle w:val="ListParagraph"/>
        <w:numPr>
          <w:ilvl w:val="1"/>
          <w:numId w:val="1"/>
        </w:numPr>
      </w:pPr>
      <w:r w:rsidRPr="00A96443">
        <w:rPr>
          <w:lang w:val="de-DE"/>
        </w:rPr>
        <w:t xml:space="preserve">Arbeit 3.0 </w:t>
      </w:r>
      <w:r>
        <w:rPr>
          <w:lang w:val="de-DE"/>
        </w:rPr>
        <w:t xml:space="preserve">Verbreitung von mobilen Geräten, Homeoffice, Share-Economy, Einsatz von sozialen Netzwerken, Blogs, </w:t>
      </w:r>
      <w:proofErr w:type="spellStart"/>
      <w:r>
        <w:rPr>
          <w:lang w:val="de-DE"/>
        </w:rPr>
        <w:t>Collaboration</w:t>
      </w:r>
      <w:proofErr w:type="spellEnd"/>
      <w:r>
        <w:rPr>
          <w:lang w:val="de-DE"/>
        </w:rPr>
        <w:t xml:space="preserve"> Tools etc. </w:t>
      </w:r>
      <w:hyperlink r:id="rId11" w:history="1">
        <w:r w:rsidRPr="002640E2">
          <w:rPr>
            <w:rStyle w:val="Hyperlink"/>
          </w:rPr>
          <w:t>https://www.bitkom.org/noindex/Publikationen/2013/Studien/Studie-Arbeit-3-0/Studie-Arbeit-30.pdf</w:t>
        </w:r>
      </w:hyperlink>
    </w:p>
    <w:p w14:paraId="2A49C62D" w14:textId="77777777" w:rsidR="00A96443" w:rsidRPr="002640E2" w:rsidRDefault="00A96443" w:rsidP="00A96443">
      <w:pPr>
        <w:pStyle w:val="ListParagraph"/>
        <w:numPr>
          <w:ilvl w:val="1"/>
          <w:numId w:val="1"/>
        </w:numPr>
      </w:pPr>
    </w:p>
    <w:p w14:paraId="6B4488E2" w14:textId="2F2BD084" w:rsidR="001E5F93" w:rsidRDefault="001E5F93" w:rsidP="000C35BC">
      <w:pPr>
        <w:pStyle w:val="ListParagraph"/>
        <w:numPr>
          <w:ilvl w:val="0"/>
          <w:numId w:val="1"/>
        </w:numPr>
        <w:rPr>
          <w:lang w:val="en-US"/>
        </w:rPr>
      </w:pPr>
      <w:r>
        <w:rPr>
          <w:lang w:val="en-US"/>
        </w:rPr>
        <w:t>Still many non-web legacy systems existing</w:t>
      </w:r>
      <w:r w:rsidR="00A96443">
        <w:rPr>
          <w:lang w:val="en-US"/>
        </w:rPr>
        <w:t>, modernization is still an important topic in industry</w:t>
      </w:r>
    </w:p>
    <w:p w14:paraId="3EEB2667" w14:textId="55EF3724" w:rsidR="006C7996" w:rsidRDefault="006C7996" w:rsidP="006C7996">
      <w:pPr>
        <w:pStyle w:val="ListParagraph"/>
        <w:numPr>
          <w:ilvl w:val="1"/>
          <w:numId w:val="1"/>
        </w:numPr>
        <w:rPr>
          <w:lang w:val="en-US"/>
        </w:rPr>
      </w:pPr>
      <w:r>
        <w:rPr>
          <w:lang w:val="en-US"/>
        </w:rPr>
        <w:t>Legacy System Definition</w:t>
      </w:r>
    </w:p>
    <w:p w14:paraId="552355CA" w14:textId="665E3593" w:rsidR="001C4EA8" w:rsidRDefault="001C4EA8" w:rsidP="001C4EA8">
      <w:pPr>
        <w:pStyle w:val="ListParagraph"/>
        <w:numPr>
          <w:ilvl w:val="2"/>
          <w:numId w:val="1"/>
        </w:numPr>
        <w:rPr>
          <w:lang w:val="en-US"/>
        </w:rPr>
      </w:pPr>
      <w:r>
        <w:rPr>
          <w:lang w:val="en-US"/>
        </w:rPr>
        <w:t xml:space="preserve">Reasons for their existence </w:t>
      </w:r>
      <w:r>
        <w:rPr>
          <w:lang w:val="en-US"/>
        </w:rPr>
        <w:fldChar w:fldCharType="begin" w:fldLock="1"/>
      </w:r>
      <w:r w:rsidR="00A0678F">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eviouslyFormattedCitation":"[1]"},"properties":{"noteIndex":0},"schema":"https://github.com/citation-style-language/schema/raw/master/csl-citation.json"}</w:instrText>
      </w:r>
      <w:r>
        <w:rPr>
          <w:lang w:val="en-US"/>
        </w:rPr>
        <w:fldChar w:fldCharType="separate"/>
      </w:r>
      <w:r w:rsidRPr="001C4EA8">
        <w:rPr>
          <w:noProof/>
          <w:lang w:val="en-US"/>
        </w:rPr>
        <w:t>[1]</w:t>
      </w:r>
      <w:r>
        <w:rPr>
          <w:lang w:val="en-US"/>
        </w:rPr>
        <w:fldChar w:fldCharType="end"/>
      </w:r>
      <w:r w:rsidR="004403C8">
        <w:rPr>
          <w:lang w:val="en-US"/>
        </w:rPr>
        <w:t xml:space="preserve"> (business-critical, perceived as reliable/stable/proven – never touch a running system, optimized performance)</w:t>
      </w:r>
    </w:p>
    <w:p w14:paraId="3F442C74" w14:textId="77777777" w:rsidR="002F0E23" w:rsidRDefault="002F0E23" w:rsidP="00412CF8">
      <w:pPr>
        <w:pStyle w:val="ListParagraph"/>
        <w:numPr>
          <w:ilvl w:val="1"/>
          <w:numId w:val="1"/>
        </w:numPr>
        <w:rPr>
          <w:lang w:val="en-US"/>
        </w:rPr>
      </w:pPr>
      <w:r>
        <w:rPr>
          <w:lang w:val="en-US"/>
        </w:rPr>
        <w:t>TODO: find statistics</w:t>
      </w:r>
      <w:r w:rsidR="00412CF8">
        <w:rPr>
          <w:lang w:val="en-US"/>
        </w:rPr>
        <w:t xml:space="preserve"> (</w:t>
      </w:r>
      <w:hyperlink r:id="rId12" w:history="1">
        <w:r w:rsidR="00412CF8" w:rsidRPr="00C7091C">
          <w:rPr>
            <w:rStyle w:val="Hyperlink"/>
            <w:lang w:val="en-US"/>
          </w:rPr>
          <w:t>https://docs.google.com/document/d/1iZpumRpQrOuquwLusJk8VzgOS_T1p9oOn1v5nYKWrCo/edit</w:t>
        </w:r>
      </w:hyperlink>
      <w:r w:rsidR="00412CF8">
        <w:rPr>
          <w:lang w:val="en-US"/>
        </w:rPr>
        <w:t>)</w:t>
      </w:r>
    </w:p>
    <w:p w14:paraId="356A3CC7" w14:textId="77777777" w:rsidR="00412CF8" w:rsidRPr="0064603B" w:rsidRDefault="0064603B" w:rsidP="00412CF8">
      <w:pPr>
        <w:pStyle w:val="ListParagraph"/>
        <w:numPr>
          <w:ilvl w:val="1"/>
          <w:numId w:val="1"/>
        </w:numPr>
        <w:rPr>
          <w:lang w:val="en-US"/>
        </w:rPr>
      </w:pPr>
      <w:r>
        <w:rPr>
          <w:rFonts w:ascii="Arial" w:hAnsi="Arial" w:cs="Arial"/>
          <w:color w:val="000000"/>
          <w:sz w:val="22"/>
          <w:szCs w:val="22"/>
        </w:rPr>
        <w:t xml:space="preserve">Gartner: legacy modernization at position 5 of top ten </w:t>
      </w:r>
      <w:proofErr w:type="spellStart"/>
      <w:r>
        <w:rPr>
          <w:rFonts w:ascii="Arial" w:hAnsi="Arial" w:cs="Arial"/>
          <w:color w:val="000000"/>
          <w:sz w:val="22"/>
          <w:szCs w:val="22"/>
        </w:rPr>
        <w:t>buisness</w:t>
      </w:r>
      <w:proofErr w:type="spellEnd"/>
      <w:r>
        <w:rPr>
          <w:rFonts w:ascii="Arial" w:hAnsi="Arial" w:cs="Arial"/>
          <w:color w:val="000000"/>
          <w:sz w:val="22"/>
          <w:szCs w:val="22"/>
        </w:rPr>
        <w:t xml:space="preserve"> priorities, 2013 </w:t>
      </w:r>
    </w:p>
    <w:p w14:paraId="47AA6194" w14:textId="77777777" w:rsidR="0064603B" w:rsidRDefault="00892B2D" w:rsidP="0064603B">
      <w:pPr>
        <w:pStyle w:val="NormalWeb"/>
        <w:spacing w:before="0" w:beforeAutospacing="0" w:after="0" w:afterAutospacing="0"/>
        <w:ind w:left="1440"/>
      </w:pPr>
      <w:hyperlink r:id="rId13" w:history="1">
        <w:r w:rsidR="0064603B">
          <w:rPr>
            <w:rStyle w:val="Hyperlink"/>
            <w:rFonts w:ascii="Arial" w:hAnsi="Arial" w:cs="Arial"/>
            <w:color w:val="1155CC"/>
            <w:sz w:val="22"/>
            <w:szCs w:val="22"/>
          </w:rPr>
          <w:t>https://www.gartner.com/newsroom/id/2304615</w:t>
        </w:r>
      </w:hyperlink>
      <w:r w:rsidR="0064603B">
        <w:t xml:space="preserve">, </w:t>
      </w:r>
      <w:r w:rsidR="0064603B">
        <w:rPr>
          <w:rFonts w:ascii="Arial" w:hAnsi="Arial" w:cs="Arial"/>
          <w:color w:val="000000"/>
          <w:sz w:val="22"/>
          <w:szCs w:val="22"/>
        </w:rPr>
        <w:t xml:space="preserve">Previous years: </w:t>
      </w:r>
      <w:hyperlink r:id="rId14" w:history="1">
        <w:r w:rsidR="00F42B5F" w:rsidRPr="00C7091C">
          <w:rPr>
            <w:rStyle w:val="Hyperlink"/>
            <w:rFonts w:ascii="Arial" w:hAnsi="Arial" w:cs="Arial"/>
            <w:sz w:val="22"/>
            <w:szCs w:val="22"/>
          </w:rPr>
          <w:t>http://www.gartner.com/imagesrv/cio/pdf/cio_agenda_insights2013.pdf</w:t>
        </w:r>
      </w:hyperlink>
    </w:p>
    <w:p w14:paraId="6E6E48F3" w14:textId="77777777" w:rsidR="00F42B5F" w:rsidRPr="00A96443" w:rsidRDefault="00F42B5F" w:rsidP="00FC55F2">
      <w:pPr>
        <w:pStyle w:val="ListParagraph"/>
        <w:numPr>
          <w:ilvl w:val="1"/>
          <w:numId w:val="1"/>
        </w:numPr>
        <w:rPr>
          <w:lang w:val="en-US"/>
        </w:rPr>
      </w:pPr>
      <w:r w:rsidRPr="00F42B5F">
        <w:rPr>
          <w:rFonts w:ascii="Arial" w:hAnsi="Arial" w:cs="Arial"/>
          <w:color w:val="000000"/>
          <w:sz w:val="22"/>
          <w:szCs w:val="22"/>
        </w:rPr>
        <w:t>NASCIO. State CIO Top Ten Policy and Technology Priorities for 201</w:t>
      </w:r>
      <w:r w:rsidR="004E0CFE">
        <w:rPr>
          <w:rFonts w:ascii="Arial" w:hAnsi="Arial" w:cs="Arial"/>
          <w:color w:val="000000"/>
          <w:sz w:val="22"/>
          <w:szCs w:val="22"/>
        </w:rPr>
        <w:t>7</w:t>
      </w:r>
      <w:r w:rsidR="00F05F2D">
        <w:rPr>
          <w:rFonts w:ascii="Arial" w:hAnsi="Arial" w:cs="Arial"/>
          <w:color w:val="000000"/>
          <w:sz w:val="22"/>
          <w:szCs w:val="22"/>
        </w:rPr>
        <w:t>, position 5:</w:t>
      </w:r>
      <w:r>
        <w:rPr>
          <w:rFonts w:ascii="Arial" w:hAnsi="Arial" w:cs="Arial"/>
          <w:color w:val="000000"/>
          <w:sz w:val="22"/>
          <w:szCs w:val="22"/>
        </w:rPr>
        <w:t xml:space="preserve"> </w:t>
      </w:r>
      <w:hyperlink r:id="rId15" w:history="1">
        <w:r w:rsidR="00F05F2D" w:rsidRPr="00C7091C">
          <w:rPr>
            <w:rStyle w:val="Hyperlink"/>
            <w:rFonts w:ascii="Arial" w:hAnsi="Arial" w:cs="Arial"/>
            <w:sz w:val="22"/>
            <w:szCs w:val="22"/>
          </w:rPr>
          <w:t>https://www.nascio.org/Portals/0/Publications/Documents/2017/NASCIO-TopTen-2017.pdf</w:t>
        </w:r>
      </w:hyperlink>
    </w:p>
    <w:p w14:paraId="17F1787B" w14:textId="77777777" w:rsidR="00A96443" w:rsidRDefault="00A96443" w:rsidP="00A96443">
      <w:pPr>
        <w:pStyle w:val="ListParagraph"/>
        <w:numPr>
          <w:ilvl w:val="1"/>
          <w:numId w:val="1"/>
        </w:numPr>
        <w:rPr>
          <w:lang w:val="en-US"/>
        </w:rPr>
      </w:pPr>
      <w:r>
        <w:rPr>
          <w:rFonts w:ascii="Arial" w:hAnsi="Arial" w:cs="Arial"/>
          <w:color w:val="000000"/>
          <w:sz w:val="22"/>
          <w:szCs w:val="22"/>
        </w:rPr>
        <w:t>Forrester</w:t>
      </w:r>
      <w:r w:rsidRPr="00A96443">
        <w:rPr>
          <w:lang w:val="en-US"/>
        </w:rPr>
        <w:t>:</w:t>
      </w:r>
      <w:r>
        <w:rPr>
          <w:lang w:val="en-US"/>
        </w:rPr>
        <w:t xml:space="preserve"> </w:t>
      </w:r>
      <w:r w:rsidRPr="00A96443">
        <w:rPr>
          <w:lang w:val="en-US"/>
        </w:rPr>
        <w:t xml:space="preserve">Application Modernization: Procrastinate </w:t>
      </w:r>
      <w:proofErr w:type="gramStart"/>
      <w:r w:rsidRPr="00A96443">
        <w:rPr>
          <w:lang w:val="en-US"/>
        </w:rPr>
        <w:t>At</w:t>
      </w:r>
      <w:proofErr w:type="gramEnd"/>
      <w:r w:rsidRPr="00A96443">
        <w:rPr>
          <w:lang w:val="en-US"/>
        </w:rPr>
        <w:t xml:space="preserve"> Your Peril! 2011</w:t>
      </w:r>
    </w:p>
    <w:p w14:paraId="50E5A3AA" w14:textId="4AD443DE" w:rsidR="00276EC2" w:rsidRPr="00F32256" w:rsidRDefault="00134F73" w:rsidP="00A96443">
      <w:pPr>
        <w:pStyle w:val="ListParagraph"/>
        <w:numPr>
          <w:ilvl w:val="1"/>
          <w:numId w:val="1"/>
        </w:numPr>
        <w:rPr>
          <w:lang w:val="en-US"/>
        </w:rPr>
      </w:pPr>
      <w:r>
        <w:rPr>
          <w:lang w:val="en-US"/>
        </w:rPr>
        <w:t xml:space="preserve">SaaS </w:t>
      </w:r>
      <w:r w:rsidR="00B67627">
        <w:rPr>
          <w:lang w:val="en-US"/>
        </w:rPr>
        <w:t>requires a Web Application first</w:t>
      </w:r>
    </w:p>
    <w:p w14:paraId="25A7D73C" w14:textId="73732F43" w:rsidR="00F32256" w:rsidRPr="002B2D92" w:rsidRDefault="00F32256" w:rsidP="00F32256">
      <w:pPr>
        <w:pStyle w:val="ListParagraph"/>
        <w:numPr>
          <w:ilvl w:val="0"/>
          <w:numId w:val="1"/>
        </w:numPr>
        <w:rPr>
          <w:lang w:val="en-US"/>
        </w:rPr>
      </w:pPr>
      <w:r>
        <w:rPr>
          <w:rFonts w:ascii="Arial" w:hAnsi="Arial" w:cs="Arial"/>
          <w:color w:val="000000"/>
          <w:sz w:val="22"/>
          <w:szCs w:val="22"/>
        </w:rPr>
        <w:t>Technical Debt</w:t>
      </w:r>
      <w:r w:rsidR="0059347D">
        <w:rPr>
          <w:rFonts w:ascii="Arial" w:hAnsi="Arial" w:cs="Arial"/>
          <w:color w:val="000000"/>
          <w:sz w:val="22"/>
          <w:szCs w:val="22"/>
        </w:rPr>
        <w:t xml:space="preserve"> topic attracts attention in academia and industry</w:t>
      </w:r>
    </w:p>
    <w:p w14:paraId="24E91BD2" w14:textId="3FDA66E0" w:rsidR="002B2D92" w:rsidRPr="00F32256" w:rsidRDefault="002B2D92" w:rsidP="002B2D92">
      <w:pPr>
        <w:pStyle w:val="ListParagraph"/>
        <w:numPr>
          <w:ilvl w:val="1"/>
          <w:numId w:val="1"/>
        </w:numPr>
        <w:rPr>
          <w:lang w:val="en-US"/>
        </w:rPr>
      </w:pPr>
      <w:r>
        <w:rPr>
          <w:rFonts w:ascii="Arial" w:hAnsi="Arial" w:cs="Arial"/>
          <w:color w:val="000000"/>
          <w:sz w:val="22"/>
          <w:szCs w:val="22"/>
        </w:rPr>
        <w:t>Technical debt definition</w:t>
      </w:r>
    </w:p>
    <w:p w14:paraId="32F8D664" w14:textId="77777777" w:rsidR="00F32256" w:rsidRDefault="00F32256" w:rsidP="00F32256">
      <w:pPr>
        <w:pStyle w:val="ListParagraph"/>
        <w:numPr>
          <w:ilvl w:val="1"/>
          <w:numId w:val="1"/>
        </w:numPr>
        <w:rPr>
          <w:lang w:val="en-US"/>
        </w:rPr>
      </w:pPr>
      <w:r w:rsidRPr="00F32256">
        <w:rPr>
          <w:lang w:val="en-US"/>
        </w:rPr>
        <w:t>CAST Report on Application Software Health</w:t>
      </w:r>
      <w:r>
        <w:rPr>
          <w:lang w:val="en-US"/>
        </w:rPr>
        <w:t xml:space="preserve"> 2011</w:t>
      </w:r>
    </w:p>
    <w:p w14:paraId="0F4579A5" w14:textId="77777777" w:rsidR="00F32256" w:rsidRDefault="004F6A07" w:rsidP="004F6A07">
      <w:pPr>
        <w:pStyle w:val="ListParagraph"/>
        <w:numPr>
          <w:ilvl w:val="1"/>
          <w:numId w:val="1"/>
        </w:numPr>
        <w:rPr>
          <w:lang w:val="en-US"/>
        </w:rPr>
      </w:pPr>
      <w:r w:rsidRPr="004F6A07">
        <w:rPr>
          <w:lang w:val="en-US"/>
        </w:rPr>
        <w:t>Estimating the Principal of an Application's Technical Debt</w:t>
      </w:r>
      <w:r>
        <w:rPr>
          <w:lang w:val="en-US"/>
        </w:rPr>
        <w:t>, IEEE Software.</w:t>
      </w:r>
    </w:p>
    <w:p w14:paraId="77587512" w14:textId="77777777" w:rsidR="004F6A07" w:rsidRDefault="004F6A07" w:rsidP="004F6A07">
      <w:pPr>
        <w:pStyle w:val="ListParagraph"/>
        <w:numPr>
          <w:ilvl w:val="1"/>
          <w:numId w:val="1"/>
        </w:numPr>
        <w:rPr>
          <w:lang w:val="en-US"/>
        </w:rPr>
      </w:pPr>
      <w:r w:rsidRPr="004F6A07">
        <w:rPr>
          <w:lang w:val="en-US"/>
        </w:rPr>
        <w:t>A systematic mapping study on technical debt and its management</w:t>
      </w:r>
      <w:r>
        <w:rPr>
          <w:lang w:val="en-US"/>
        </w:rPr>
        <w:t>, Journal of Systems and Software</w:t>
      </w:r>
    </w:p>
    <w:p w14:paraId="17903458" w14:textId="4093CF7D" w:rsidR="004F6A07" w:rsidRDefault="004F6A07" w:rsidP="004F6A07">
      <w:pPr>
        <w:pStyle w:val="ListParagraph"/>
        <w:numPr>
          <w:ilvl w:val="1"/>
          <w:numId w:val="1"/>
        </w:numPr>
        <w:rPr>
          <w:lang w:val="en-US"/>
        </w:rPr>
      </w:pPr>
      <w:r w:rsidRPr="004F6A07">
        <w:rPr>
          <w:lang w:val="en-US"/>
        </w:rPr>
        <w:t>How do software development teams manage technical debt? – An empirical study</w:t>
      </w:r>
      <w:r>
        <w:rPr>
          <w:lang w:val="en-US"/>
        </w:rPr>
        <w:t>, Journal of Systems and Software</w:t>
      </w:r>
    </w:p>
    <w:p w14:paraId="018BC4F5" w14:textId="3A15AF0D" w:rsidR="006B6865" w:rsidRPr="00F42B5F" w:rsidRDefault="006B6865" w:rsidP="006B6865">
      <w:pPr>
        <w:pStyle w:val="ListParagraph"/>
        <w:numPr>
          <w:ilvl w:val="0"/>
          <w:numId w:val="1"/>
        </w:numPr>
        <w:rPr>
          <w:lang w:val="en-US"/>
        </w:rPr>
      </w:pPr>
      <w:r>
        <w:rPr>
          <w:lang w:val="en-US"/>
        </w:rPr>
        <w:t xml:space="preserve">Web Migration in relation to three levels </w:t>
      </w:r>
      <w:r w:rsidR="00A0678F">
        <w:rPr>
          <w:lang w:val="en-US"/>
        </w:rPr>
        <w:t xml:space="preserve">(domains) </w:t>
      </w:r>
      <w:r>
        <w:rPr>
          <w:lang w:val="en-US"/>
        </w:rPr>
        <w:t>in ADM</w:t>
      </w:r>
      <w:r w:rsidR="00A0678F">
        <w:rPr>
          <w:lang w:val="en-US"/>
        </w:rPr>
        <w:t xml:space="preserve"> </w:t>
      </w:r>
      <w:r w:rsidR="00A0678F">
        <w:rPr>
          <w:lang w:val="en-US"/>
        </w:rPr>
        <w:fldChar w:fldCharType="begin" w:fldLock="1"/>
      </w:r>
      <w:r w:rsidR="007123FA">
        <w:rPr>
          <w:lang w:val="en-US"/>
        </w:rPr>
        <w:instrText>ADDIN CSL_CITATION {"citationItems":[{"id":"ITEM-1","itemData":{"author":[{"dropping-particle":"","family":"Khusidman","given":"V","non-dropping-particle":"","parse-names":false,"suffix":""},{"dropping-particle":"","family":"Ulrich","given":"W","non-dropping-particle":"","parse-names":false,"suffix":""}],"id":"ITEM-1","issued":{"date-parts":[["2007"]]},"title":"Architecture-driven modernization: Transforming the enterprise","type":"report"},"uris":["http://www.mendeley.com/documents/?uuid=7fa8a229-49a7-4184-bfbc-82e65dd3fa96","http://www.mendeley.com/documents/?uuid=792985dd-7667-469d-9a05-c7840064a160"]}],"mendeley":{"formattedCitation":"[2]","plainTextFormattedCitation":"[2]","previouslyFormattedCitation":"[2]"},"properties":{"noteIndex":0},"schema":"https://github.com/citation-style-language/schema/raw/master/csl-citation.json"}</w:instrText>
      </w:r>
      <w:r w:rsidR="00A0678F">
        <w:rPr>
          <w:lang w:val="en-US"/>
        </w:rPr>
        <w:fldChar w:fldCharType="separate"/>
      </w:r>
      <w:r w:rsidR="00A0678F" w:rsidRPr="00A0678F">
        <w:rPr>
          <w:noProof/>
          <w:lang w:val="en-US"/>
        </w:rPr>
        <w:t>[2]</w:t>
      </w:r>
      <w:r w:rsidR="00A0678F">
        <w:rPr>
          <w:lang w:val="en-US"/>
        </w:rPr>
        <w:fldChar w:fldCharType="end"/>
      </w:r>
      <w:r w:rsidR="00DA270D">
        <w:rPr>
          <w:lang w:val="en-US"/>
        </w:rPr>
        <w:t xml:space="preserve"> (changes on all three levels)</w:t>
      </w:r>
      <w:r w:rsidR="00AA78DC">
        <w:rPr>
          <w:lang w:val="en-US"/>
        </w:rPr>
        <w:t xml:space="preserve"> &gt; makes it difficult</w:t>
      </w:r>
    </w:p>
    <w:p w14:paraId="1234D0BD" w14:textId="77777777" w:rsidR="00FA11DA" w:rsidRDefault="00FA11DA" w:rsidP="00FA11DA">
      <w:pPr>
        <w:rPr>
          <w:lang w:val="en-US"/>
        </w:rPr>
      </w:pPr>
      <w:r>
        <w:rPr>
          <w:lang w:val="en-US"/>
        </w:rPr>
        <w:t>Problem</w:t>
      </w:r>
      <w:r w:rsidR="00320EED">
        <w:rPr>
          <w:lang w:val="en-US"/>
        </w:rPr>
        <w:t xml:space="preserve"> statement</w:t>
      </w:r>
    </w:p>
    <w:p w14:paraId="25D8549A" w14:textId="6DE08314" w:rsidR="00C45B69" w:rsidRDefault="00C45B69" w:rsidP="001E5F93">
      <w:pPr>
        <w:pStyle w:val="ListParagraph"/>
        <w:numPr>
          <w:ilvl w:val="0"/>
          <w:numId w:val="2"/>
        </w:numPr>
        <w:rPr>
          <w:lang w:val="en-US"/>
        </w:rPr>
      </w:pPr>
      <w:r>
        <w:rPr>
          <w:lang w:val="en-US"/>
        </w:rPr>
        <w:t>Making a transition from non-web legacy systems to web is desirable</w:t>
      </w:r>
      <w:r w:rsidR="00804B30">
        <w:rPr>
          <w:lang w:val="en-US"/>
        </w:rPr>
        <w:t xml:space="preserve"> for companies</w:t>
      </w:r>
    </w:p>
    <w:p w14:paraId="0F38A20E" w14:textId="2A44AFC1" w:rsidR="001E5F93" w:rsidRDefault="00C45B69" w:rsidP="001E5F93">
      <w:pPr>
        <w:pStyle w:val="ListParagraph"/>
        <w:numPr>
          <w:ilvl w:val="0"/>
          <w:numId w:val="2"/>
        </w:numPr>
        <w:rPr>
          <w:lang w:val="en-US"/>
        </w:rPr>
      </w:pPr>
      <w:r>
        <w:rPr>
          <w:lang w:val="en-US"/>
        </w:rPr>
        <w:t xml:space="preserve">BUT: </w:t>
      </w:r>
      <w:r w:rsidR="001E5F93">
        <w:rPr>
          <w:lang w:val="en-US"/>
        </w:rPr>
        <w:t>Commencing web migration is hard</w:t>
      </w:r>
    </w:p>
    <w:p w14:paraId="72E93841" w14:textId="75715508" w:rsidR="009E1281" w:rsidRDefault="009E1281" w:rsidP="009E1281">
      <w:pPr>
        <w:pStyle w:val="ListParagraph"/>
        <w:numPr>
          <w:ilvl w:val="1"/>
          <w:numId w:val="2"/>
        </w:numPr>
        <w:rPr>
          <w:lang w:val="en-US"/>
        </w:rPr>
      </w:pPr>
      <w:r>
        <w:rPr>
          <w:lang w:val="en-US"/>
        </w:rPr>
        <w:t>Effort</w:t>
      </w:r>
    </w:p>
    <w:p w14:paraId="6BBF2163" w14:textId="0FB47793" w:rsidR="0009584E" w:rsidRDefault="0009584E" w:rsidP="001F45F4">
      <w:pPr>
        <w:pStyle w:val="ListParagraph"/>
        <w:numPr>
          <w:ilvl w:val="2"/>
          <w:numId w:val="2"/>
        </w:numPr>
        <w:rPr>
          <w:lang w:val="en-US"/>
        </w:rPr>
      </w:pPr>
      <w:r>
        <w:rPr>
          <w:lang w:val="en-US"/>
        </w:rPr>
        <w:t>High effort</w:t>
      </w:r>
      <w:r w:rsidR="00AA7E85">
        <w:rPr>
          <w:lang w:val="en-US"/>
        </w:rPr>
        <w:t xml:space="preserve"> [@</w:t>
      </w:r>
      <w:r w:rsidR="00AA7E85" w:rsidRPr="00AA7E85">
        <w:rPr>
          <w:lang w:val="en-US"/>
        </w:rPr>
        <w:t>﻿ForresterResearch2011Modernization</w:t>
      </w:r>
      <w:r w:rsidR="00AA7E85">
        <w:rPr>
          <w:lang w:val="en-US"/>
        </w:rPr>
        <w:t>]</w:t>
      </w:r>
      <w:r>
        <w:rPr>
          <w:lang w:val="en-US"/>
        </w:rPr>
        <w:t xml:space="preserve"> (</w:t>
      </w:r>
      <w:r w:rsidR="00841CB7">
        <w:rPr>
          <w:lang w:val="en-US"/>
        </w:rPr>
        <w:t xml:space="preserve">TODO: Distinguish Big Bang/Incremental </w:t>
      </w:r>
      <w:r w:rsidR="0045620F">
        <w:rPr>
          <w:lang w:val="en-US"/>
        </w:rPr>
        <w:fldChar w:fldCharType="begin" w:fldLock="1"/>
      </w:r>
      <w:r w:rsidR="007123FA">
        <w:rPr>
          <w:lang w:val="en-US"/>
        </w:rPr>
        <w:instrText>ADDIN CSL_CITATION {"citationItems":[{"id":"ITEM-1","itemData":{"DOI":"10.1145/1134285.1134353","ISBN":"1595933751","abstract":"This paper reports on a case study of redesigning a legacy application for the Web using the Ubiquitous Web Applications Design Framework with an extended version of its Transaction Design Model (UWAT+). Web application design methodologies hold the promise of engineering high-quality and long-lived Web systems and rich Internet applications. However, many such techniques focus solely on green-field development, and do not properly address the situation of leveraging the value locked in legacy systems. The redesign process supported by UWAT+ holistically blends design recovery technologies for capturing the know-how embedded in the legacy application with forward design methods particularly well suited for Web-based systems. The case study highlights some of the benefits of using UWAT+ in this context, as well as identifying possible areas for improvement in the redesign process and opportunities for tool automation to support it.","author":[{"dropping-particle":"","family":"Distante","given":"Damiano","non-dropping-particle":"","parse-names":false,"suffix":""},{"dropping-particle":"","family":"Canfora","given":"Gerardo","non-dropping-particle":"","parse-names":false,"suffix":""},{"dropping-particle":"","family":"Tilley","given":"Scott","non-dropping-particle":"","parse-names":false,"suffix":""},{"dropping-particle":"","family":"Huang","given":"Shihong","non-dropping-particle":"","parse-names":false,"suffix":""}],"container-title":"Proceeding of the 28th international conference on Software engineering - ICSE '06","id":"ITEM-1","issued":{"date-parts":[["2006"]]},"page":"482-491","publisher":"ACM Press","publisher-place":"New York, New York, USA","title":"Redesigning legacy applications for the web with UWAT+: A Case Study","type":"paper-conference"},"uris":["http://www.mendeley.com/documents/?uuid=8d155eb8-d15c-4cb2-9261-0697998695f6"]}],"mendeley":{"formattedCitation":"[3]","plainTextFormattedCitation":"[3]","previouslyFormattedCitation":"[3]"},"properties":{"noteIndex":0},"schema":"https://github.com/citation-style-language/schema/raw/master/csl-citation.json"}</w:instrText>
      </w:r>
      <w:r w:rsidR="0045620F">
        <w:rPr>
          <w:lang w:val="en-US"/>
        </w:rPr>
        <w:fldChar w:fldCharType="separate"/>
      </w:r>
      <w:r w:rsidR="00A0678F" w:rsidRPr="00A0678F">
        <w:rPr>
          <w:noProof/>
          <w:lang w:val="en-US"/>
        </w:rPr>
        <w:t>[3]</w:t>
      </w:r>
      <w:r w:rsidR="0045620F">
        <w:rPr>
          <w:lang w:val="en-US"/>
        </w:rPr>
        <w:fldChar w:fldCharType="end"/>
      </w:r>
      <w:r w:rsidR="0045620F">
        <w:rPr>
          <w:lang w:val="en-US"/>
        </w:rPr>
        <w:t>reports 12+PM for one project,</w:t>
      </w:r>
      <w:r w:rsidR="004F3B46">
        <w:rPr>
          <w:lang w:val="en-US"/>
        </w:rPr>
        <w:t xml:space="preserve"> </w:t>
      </w:r>
      <w:r w:rsidR="00B21C60">
        <w:rPr>
          <w:lang w:val="en-US"/>
        </w:rPr>
        <w:fldChar w:fldCharType="begin" w:fldLock="1"/>
      </w:r>
      <w:r w:rsidR="007123FA">
        <w:rPr>
          <w:lang w:val="en-US"/>
        </w:rPr>
        <w:instrText>ADDIN CSL_CITATION {"citationItems":[{"id":"ITEM-1","itemData":{"DOI":"10.1109/ICSM.2012.6405313","ISBN":"978-1-4673-2312-3","ISSN":"1063-6773","abstract":"This report describes the challenges and experiences with the incremental re-engineering and migration of a 40 year old airport operations system. The undocumented COBOL legacy system has to be replaced within given constraints such as limited downtime. A 3-step technical strategy is derived and successfully applied to the re-engineering task in this project. The incremental approach and resulting parallel operations of both systems are the most significant technical drivers for complexity in this environment. Furthermore, this report describes the process for planning, analyzing and designing a replacement system that is backed by strong user acceptance. The user interface design task of taking the system from VT100 to a web interface was a critical success factor, as well as live testing with actual production data and actual user interactions. Other aspects such as training and end user documentation are discussed. © 2012 IEEE.","author":[{"dropping-particle":"","family":"Bernhart","given":"Mario","non-dropping-particle":"","parse-names":false,"suffix":""},{"dropping-particle":"","family":"Mauczka","given":"Andreas","non-dropping-particle":"","parse-names":false,"suffix":""},{"dropping-particle":"","family":"Fiedler","given":"Michael","non-dropping-particle":"","parse-names":false,"suffix":""},{"dropping-particle":"","family":"Strobl","given":"Stefan","non-dropping-particle":"","parse-names":false,"suffix":""},{"dropping-particle":"","family":"Grechenig","given":"Thomas","non-dropping-particle":"","parse-names":false,"suffix":""}],"container-title":"2012 28th IEEE International Conference on Software Maintenance (ICSM)","id":"ITEM-1","issued":{"date-parts":[["2012","9"]]},"note":"incremental reengineering approach\nmanual legacy analysis for functional requirements\nprototypes and testing with users\n\ncomplete approach (all ReMiP disciplines)","page":"503-510","publisher":"IEEE","title":"Incremental reengineering and migration of a 40 year old airport operations system","type":"paper-conference"},"uris":["http://www.mendeley.com/documents/?uuid=10ae8156-4e11-49aa-96f7-40c9b1b5d475"]}],"mendeley":{"formattedCitation":"[4]","plainTextFormattedCitation":"[4]","previouslyFormattedCitation":"[4]"},"properties":{"noteIndex":0},"schema":"https://github.com/citation-style-language/schema/raw/master/csl-citation.json"}</w:instrText>
      </w:r>
      <w:r w:rsidR="00B21C60">
        <w:rPr>
          <w:lang w:val="en-US"/>
        </w:rPr>
        <w:fldChar w:fldCharType="separate"/>
      </w:r>
      <w:r w:rsidR="00A0678F" w:rsidRPr="00A0678F">
        <w:rPr>
          <w:noProof/>
          <w:lang w:val="en-US"/>
        </w:rPr>
        <w:t>[4]</w:t>
      </w:r>
      <w:r w:rsidR="00B21C60">
        <w:rPr>
          <w:lang w:val="en-US"/>
        </w:rPr>
        <w:fldChar w:fldCharType="end"/>
      </w:r>
      <w:r w:rsidR="00B21C60">
        <w:rPr>
          <w:lang w:val="en-US"/>
        </w:rPr>
        <w:t xml:space="preserve">18+ PM for incremental approach, </w:t>
      </w:r>
      <w:r w:rsidR="004F3B46">
        <w:rPr>
          <w:lang w:val="en-US"/>
        </w:rPr>
        <w:fldChar w:fldCharType="begin" w:fldLock="1"/>
      </w:r>
      <w:r w:rsidR="007123FA">
        <w:rPr>
          <w:lang w:val="en-US"/>
        </w:rPr>
        <w:instrText>ADDIN CSL_CITATION {"citationItems":[{"id":"ITEM-1","itemData":{"DOI":"10.1109/.2001.914979","ISBN":"0-7695-1028-0","abstract":"A key to successfully moving to the Internet while salvaging past investments in centralised, mainframe-oriented software development is migrating core legacy applications towards Web-enabled client-server architectures. This paper presents the main results and lessons learned from a migration project aimed at integrating an existing COBOL system into a Web-enabled infrastructure. The original system has been decomposed into its user interface and server (application logic and database) components. The user interface has been migrated into a Web browser shell using Microsoft Active Server Pages (ASP) and VBScript. The server component has been wrapped with dynamic load libraries written in Microfocus Object COBOL, loaded into Microsoft Internet Information Server (IIS), and accessed by the ASP pages","author":[{"dropping-particle":"","family":"Aversano","given":"Lerina","non-dropping-particle":"","parse-names":false,"suffix":""},{"dropping-particle":"","family":"Canfora","given":"Gerardo","non-dropping-particle":"","parse-names":false,"suffix":""},{"dropping-particle":"","family":"Cimitile","given":"Aniello","non-dropping-particle":"","parse-names":false,"suffix":""},{"dropping-particle":"","family":"Lucia","given":"Andrea","non-dropping-particle":"De","parse-names":false,"suffix":""}],"container-title":"Proceedings Fifth European Conference on Software Maintenance and Reengineering","id":"ITEM-1","issued":{"date-parts":[["2001"]]},"page":"148-157","publisher":"IEEE Comput. Soc","title":"Migrating legacy systems to the Web: an experience report","type":"paper-conference"},"uris":["http://www.mendeley.com/documents/?uuid=d4a556c8-804c-4176-bebe-71da62d76f54"]}],"mendeley":{"formattedCitation":"[5]","plainTextFormattedCitation":"[5]","previouslyFormattedCitation":"[5]"},"properties":{"noteIndex":0},"schema":"https://github.com/citation-style-language/schema/raw/master/csl-citation.json"}</w:instrText>
      </w:r>
      <w:r w:rsidR="004F3B46">
        <w:rPr>
          <w:lang w:val="en-US"/>
        </w:rPr>
        <w:fldChar w:fldCharType="separate"/>
      </w:r>
      <w:r w:rsidR="00A0678F" w:rsidRPr="00A0678F">
        <w:rPr>
          <w:noProof/>
          <w:lang w:val="en-US"/>
        </w:rPr>
        <w:t>[5]</w:t>
      </w:r>
      <w:r w:rsidR="004F3B46">
        <w:rPr>
          <w:lang w:val="en-US"/>
        </w:rPr>
        <w:fldChar w:fldCharType="end"/>
      </w:r>
      <w:r w:rsidR="0045620F">
        <w:rPr>
          <w:lang w:val="en-US"/>
        </w:rPr>
        <w:t xml:space="preserve"> </w:t>
      </w:r>
      <w:r w:rsidR="004F3B46">
        <w:rPr>
          <w:lang w:val="en-US"/>
        </w:rPr>
        <w:t xml:space="preserve">8PM, </w:t>
      </w:r>
      <w:r>
        <w:rPr>
          <w:lang w:val="en-US"/>
        </w:rPr>
        <w:fldChar w:fldCharType="begin" w:fldLock="1"/>
      </w:r>
      <w:r w:rsidR="007123FA">
        <w:rPr>
          <w:lang w:val="en-US"/>
        </w:rPr>
        <w:instrText>ADDIN CSL_CITATION {"citationItems":[{"id":"ITEM-1","itemData":{"DOI":"10.1002/spe.2320","ISBN":"0000000000000","ISSN":"00380644","PMID":"20926156","abstract":"Cloud computing is a technology that enables elastic, on-demand resource provisioning, allowing appli- cation developers to build highly scalable systems. Multi-tenancy, the hosting of multiple customers by a single application instance, leads to improved efficiency, improved scalability, and less costs. While these technologies make it possible to create many new applications, legacy applications can also benefit from the added flexibility and cost savings of cloud computing and multi-tenancy. In this article, we describe the steps required to migrate existing applications to a public cloud environment, and the steps required to add multi-tenancy to these applications. We present a generic approach and verify this approach by means of two case studies, a commercial medical communications software package mainly used within hospitals for nurse call systems and a schedule planner for managing medical appointments. Both case studies are subject to stringent security and performance constraints, which need to be taken into account during the migration. In our evaluation, we estimate the required investment costs and compare them to the long-term benefits of the migration. Copyright © 2015 JohnWiley &amp; Sons Ltd.","author":[{"dropping-particle":"","family":"Maenhaut","given":"Pieter-Jan","non-dropping-particle":"","parse-names":false,"suffix":""},{"dropping-particle":"","family":"Moens","given":"Hendrik","non-dropping-particle":"","parse-names":false,"suffix":""},{"dropping-particle":"","family":"Ongenae","given":"Veerle","non-dropping-particle":"","parse-names":false,"suffix":""},{"dropping-particle":"","family":"Turck","given":"Filip","non-dropping-particle":"De","parse-names":false,"suffix":""}],"container-title":"Software: Practice and Experience","id":"ITEM-1","issue":"1","issued":{"date-parts":[["2016","1"]]},"page":"31-54","title":"Migrating legacy software to the cloud: approach and verification by means of two medical software use cases","type":"article-journal","volume":"46"},"uris":["http://www.mendeley.com/documents/?uuid=bec288be-bddd-4bdd-81e4-639f5ac65531"]}],"mendeley":{"formattedCitation":"[6]","plainTextFormattedCitation":"[6]","previouslyFormattedCitation":"[6]"},"properties":{"noteIndex":0},"schema":"https://github.com/citation-style-language/schema/raw/master/csl-citation.json"}</w:instrText>
      </w:r>
      <w:r>
        <w:rPr>
          <w:lang w:val="en-US"/>
        </w:rPr>
        <w:fldChar w:fldCharType="separate"/>
      </w:r>
      <w:r w:rsidR="00A0678F" w:rsidRPr="00A0678F">
        <w:rPr>
          <w:noProof/>
          <w:lang w:val="en-US"/>
        </w:rPr>
        <w:t>[6]</w:t>
      </w:r>
      <w:r>
        <w:rPr>
          <w:lang w:val="en-US"/>
        </w:rPr>
        <w:fldChar w:fldCharType="end"/>
      </w:r>
      <w:r>
        <w:rPr>
          <w:lang w:val="en-US"/>
        </w:rPr>
        <w:t xml:space="preserve"> reports about 14 PM for two projects)</w:t>
      </w:r>
      <w:r w:rsidR="00EE2097">
        <w:rPr>
          <w:lang w:val="en-US"/>
        </w:rPr>
        <w:t>, not only including direct development, but also training for users etc.</w:t>
      </w:r>
    </w:p>
    <w:p w14:paraId="17D80799" w14:textId="377B82E0" w:rsidR="001F45F4" w:rsidRPr="009E1281" w:rsidRDefault="00662B7D" w:rsidP="001F45F4">
      <w:pPr>
        <w:pStyle w:val="ListParagraph"/>
        <w:numPr>
          <w:ilvl w:val="2"/>
          <w:numId w:val="2"/>
        </w:numPr>
        <w:rPr>
          <w:lang w:val="en-US"/>
        </w:rPr>
      </w:pPr>
      <w:r>
        <w:rPr>
          <w:lang w:val="en-US"/>
        </w:rPr>
        <w:t xml:space="preserve">Hard to estimate, cf. Corrective Maintenance Estimation </w:t>
      </w:r>
      <w:r>
        <w:rPr>
          <w:lang w:val="en-US"/>
        </w:rPr>
        <w:fldChar w:fldCharType="begin" w:fldLock="1"/>
      </w:r>
      <w:r w:rsidR="007123FA">
        <w:rPr>
          <w:lang w:val="en-US"/>
        </w:rPr>
        <w:instrText>ADDIN CSL_CITATION {"citationItems":[{"id":"ITEM-1","itemData":{"author":[{"dropping-particle":"","family":"Singh","given":"Satwinder","non-dropping-particle":"","parse-names":false,"suffix":""}],"container-title":"International Journal of Computer Science and Communication Engineering","id":"ITEM-1","issue":"1","issued":{"date-parts":[["2015"]]},"title":"Estimating Effort for Corrective Software Maintenance Using Neuralnetworks and Regression Technique","type":"article-journal","volume":"4"},"uris":["http://www.mendeley.com/documents/?uuid=c35b6376-417c-4641-9600-f0ccb6e37819"]}],"mendeley":{"formattedCitation":"[7]","plainTextFormattedCitation":"[7]","previouslyFormattedCitation":"[7]"},"properties":{"noteIndex":0},"schema":"https://github.com/citation-style-language/schema/raw/master/csl-citation.json"}</w:instrText>
      </w:r>
      <w:r>
        <w:rPr>
          <w:lang w:val="en-US"/>
        </w:rPr>
        <w:fldChar w:fldCharType="separate"/>
      </w:r>
      <w:r w:rsidR="00A0678F" w:rsidRPr="00A0678F">
        <w:rPr>
          <w:noProof/>
          <w:lang w:val="en-US"/>
        </w:rPr>
        <w:t>[7]</w:t>
      </w:r>
      <w:r>
        <w:rPr>
          <w:lang w:val="en-US"/>
        </w:rPr>
        <w:fldChar w:fldCharType="end"/>
      </w:r>
      <w:r w:rsidR="001C4EA8">
        <w:rPr>
          <w:lang w:val="en-US"/>
        </w:rPr>
        <w:t xml:space="preserve"> and difficult to predict the ROI </w:t>
      </w:r>
      <w:r w:rsidR="001C4EA8">
        <w:rPr>
          <w:lang w:val="en-US"/>
        </w:rPr>
        <w:fldChar w:fldCharType="begin" w:fldLock="1"/>
      </w:r>
      <w:r w:rsidR="00A0678F">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eviouslyFormattedCitation":"[1]"},"properties":{"noteIndex":0},"schema":"https://github.com/citation-style-language/schema/raw/master/csl-citation.json"}</w:instrText>
      </w:r>
      <w:r w:rsidR="001C4EA8">
        <w:rPr>
          <w:lang w:val="en-US"/>
        </w:rPr>
        <w:fldChar w:fldCharType="separate"/>
      </w:r>
      <w:r w:rsidR="001C4EA8" w:rsidRPr="001C4EA8">
        <w:rPr>
          <w:noProof/>
          <w:lang w:val="en-US"/>
        </w:rPr>
        <w:t>[1]</w:t>
      </w:r>
      <w:r w:rsidR="001C4EA8">
        <w:rPr>
          <w:lang w:val="en-US"/>
        </w:rPr>
        <w:fldChar w:fldCharType="end"/>
      </w:r>
    </w:p>
    <w:p w14:paraId="1EF05AA6" w14:textId="062F2A93" w:rsidR="009E1281" w:rsidRDefault="009E1281" w:rsidP="00FC55F2">
      <w:pPr>
        <w:pStyle w:val="ListParagraph"/>
        <w:numPr>
          <w:ilvl w:val="1"/>
          <w:numId w:val="2"/>
        </w:numPr>
        <w:rPr>
          <w:lang w:val="en-US"/>
        </w:rPr>
      </w:pPr>
      <w:r w:rsidRPr="009E1281">
        <w:rPr>
          <w:lang w:val="en-US"/>
        </w:rPr>
        <w:t>Risk</w:t>
      </w:r>
    </w:p>
    <w:p w14:paraId="5A810D96" w14:textId="7BA3664D" w:rsidR="00465747" w:rsidRDefault="00465747" w:rsidP="00465747">
      <w:pPr>
        <w:pStyle w:val="ListParagraph"/>
        <w:numPr>
          <w:ilvl w:val="2"/>
          <w:numId w:val="2"/>
        </w:numPr>
        <w:rPr>
          <w:lang w:val="en-US"/>
        </w:rPr>
      </w:pPr>
      <w:r>
        <w:rPr>
          <w:lang w:val="en-US"/>
        </w:rPr>
        <w:lastRenderedPageBreak/>
        <w:t>Uncertainty of success/risk of failure due to feasibility threats (</w:t>
      </w:r>
      <w:r w:rsidR="00D74D85">
        <w:rPr>
          <w:lang w:val="en-US"/>
        </w:rPr>
        <w:t>monolithic architectures [@</w:t>
      </w:r>
      <w:r w:rsidR="00D74D85" w:rsidRPr="00D74D85">
        <w:rPr>
          <w:lang w:val="en-US"/>
        </w:rPr>
        <w:t>﻿ForresterResearch2011Modernization</w:t>
      </w:r>
      <w:r w:rsidR="00D74D85">
        <w:rPr>
          <w:lang w:val="en-US"/>
        </w:rPr>
        <w:t xml:space="preserve">], </w:t>
      </w:r>
      <w:r>
        <w:rPr>
          <w:lang w:val="en-US"/>
        </w:rPr>
        <w:t>staff not trained in migration, not trained in web development, LS typically complex)</w:t>
      </w:r>
    </w:p>
    <w:p w14:paraId="5C2DEDEA" w14:textId="2E98630C" w:rsidR="00465747" w:rsidRDefault="00465747" w:rsidP="00465747">
      <w:pPr>
        <w:pStyle w:val="ListParagraph"/>
        <w:numPr>
          <w:ilvl w:val="2"/>
          <w:numId w:val="2"/>
        </w:numPr>
        <w:rPr>
          <w:lang w:val="en-US"/>
        </w:rPr>
      </w:pPr>
      <w:r>
        <w:rPr>
          <w:lang w:val="en-US"/>
        </w:rPr>
        <w:t>Uncertainty of desirability</w:t>
      </w:r>
      <w:r w:rsidR="001F4E31">
        <w:rPr>
          <w:lang w:val="en-US"/>
        </w:rPr>
        <w:t xml:space="preserve"> [@</w:t>
      </w:r>
      <w:r w:rsidR="001F4E31" w:rsidRPr="001F4E31">
        <w:rPr>
          <w:lang w:val="en-US"/>
        </w:rPr>
        <w:t>﻿ForresterResearch2011Modernization</w:t>
      </w:r>
      <w:r w:rsidR="001F4E31">
        <w:rPr>
          <w:lang w:val="en-US"/>
        </w:rPr>
        <w:t>]</w:t>
      </w:r>
      <w:r>
        <w:rPr>
          <w:lang w:val="en-US"/>
        </w:rPr>
        <w:t xml:space="preserve"> (acceptance by customers, usability of web-based solution)</w:t>
      </w:r>
    </w:p>
    <w:p w14:paraId="13281770" w14:textId="46453165" w:rsidR="005A2CAD" w:rsidRDefault="005A2CAD" w:rsidP="00465747">
      <w:pPr>
        <w:pStyle w:val="ListParagraph"/>
        <w:numPr>
          <w:ilvl w:val="2"/>
          <w:numId w:val="2"/>
        </w:numPr>
        <w:rPr>
          <w:lang w:val="en-US"/>
        </w:rPr>
      </w:pPr>
      <w:r>
        <w:rPr>
          <w:lang w:val="en-US"/>
        </w:rPr>
        <w:t>Resistance from organization</w:t>
      </w:r>
      <w:r w:rsidR="00E0381C">
        <w:rPr>
          <w:lang w:val="en-US"/>
        </w:rPr>
        <w:t xml:space="preserve"> </w:t>
      </w:r>
      <w:r w:rsidR="00E0381C">
        <w:rPr>
          <w:lang w:val="en-US"/>
        </w:rPr>
        <w:fldChar w:fldCharType="begin" w:fldLock="1"/>
      </w:r>
      <w:r w:rsidR="00AA7DB3">
        <w:rPr>
          <w:lang w:val="en-US"/>
        </w:rPr>
        <w:instrText>ADDIN CSL_CITATION {"citationItems":[{"id":"ITEM-1","itemData":{"author":[{"dropping-particle":"V","family":"Batlajery","given":"B","non-dropping-particle":"","parse-names":false,"suffix":""},{"dropping-particle":"","family":"Khadka","given":"R","non-dropping-particle":"","parse-names":false,"suffix":""},{"dropping-particle":"","family":"Saeidi","given":"a M","non-dropping-particle":"","parse-names":false,"suffix":""},{"dropping-particle":"","family":"Jansen","given":"S","non-dropping-particle":"","parse-names":false,"suffix":""},{"dropping-particle":"","family":"Hage","given":"J","non-dropping-particle":"","parse-names":false,"suffix":""}],"id":"ITEM-1","issue":"September","issued":{"date-parts":[["2014"]]},"note":"legacy characteristics","title":"Industrial Perception of Legacy Software System and their Modernization","type":"report"},"uris":["http://www.mendeley.com/documents/?uuid=413c4d2f-2833-4e2f-a105-7a245917f421"]}],"mendeley":{"formattedCitation":"[8]","plainTextFormattedCitation":"[8]","previouslyFormattedCitation":"[8]"},"properties":{"noteIndex":0},"schema":"https://github.com/citation-style-language/schema/raw/master/csl-citation.json"}</w:instrText>
      </w:r>
      <w:r w:rsidR="00E0381C">
        <w:rPr>
          <w:lang w:val="en-US"/>
        </w:rPr>
        <w:fldChar w:fldCharType="separate"/>
      </w:r>
      <w:r w:rsidR="00E0381C" w:rsidRPr="00E0381C">
        <w:rPr>
          <w:noProof/>
          <w:lang w:val="en-US"/>
        </w:rPr>
        <w:t>[8]</w:t>
      </w:r>
      <w:r w:rsidR="00E0381C">
        <w:rPr>
          <w:lang w:val="en-US"/>
        </w:rPr>
        <w:fldChar w:fldCharType="end"/>
      </w:r>
    </w:p>
    <w:p w14:paraId="0AAD99D4" w14:textId="07B9D196" w:rsidR="001E5F93" w:rsidRDefault="0059206B" w:rsidP="001E5F93">
      <w:pPr>
        <w:pStyle w:val="ListParagraph"/>
        <w:numPr>
          <w:ilvl w:val="0"/>
          <w:numId w:val="2"/>
        </w:numPr>
        <w:rPr>
          <w:lang w:val="en-US"/>
        </w:rPr>
      </w:pPr>
      <w:r>
        <w:rPr>
          <w:lang w:val="en-US"/>
        </w:rPr>
        <w:t>(</w:t>
      </w:r>
      <w:r w:rsidR="001E5F93">
        <w:rPr>
          <w:lang w:val="en-US"/>
        </w:rPr>
        <w:t>Existing migration approaches assume</w:t>
      </w:r>
      <w:r>
        <w:rPr>
          <w:lang w:val="en-US"/>
        </w:rPr>
        <w:t xml:space="preserve"> decision to migrate is taken already)</w:t>
      </w:r>
    </w:p>
    <w:p w14:paraId="40F309F8" w14:textId="50468FC1" w:rsidR="0059206B" w:rsidRDefault="0059206B" w:rsidP="001E5F93">
      <w:pPr>
        <w:pStyle w:val="ListParagraph"/>
        <w:numPr>
          <w:ilvl w:val="0"/>
          <w:numId w:val="2"/>
        </w:numPr>
        <w:rPr>
          <w:lang w:val="en-US"/>
        </w:rPr>
      </w:pPr>
      <w:r>
        <w:rPr>
          <w:lang w:val="en-US"/>
        </w:rPr>
        <w:t>Existing migration approaches do not support initial phase</w:t>
      </w:r>
    </w:p>
    <w:p w14:paraId="3E05C89D" w14:textId="31D02D98" w:rsidR="00F13109" w:rsidRPr="001E5F93" w:rsidRDefault="00F13109" w:rsidP="00F13109">
      <w:pPr>
        <w:pStyle w:val="ListParagraph"/>
        <w:numPr>
          <w:ilvl w:val="1"/>
          <w:numId w:val="2"/>
        </w:numPr>
        <w:rPr>
          <w:lang w:val="en-US"/>
        </w:rPr>
      </w:pPr>
      <w:r>
        <w:rPr>
          <w:lang w:val="en-US"/>
        </w:rPr>
        <w:t xml:space="preserve">Cf. phase support from </w:t>
      </w:r>
      <w:r>
        <w:rPr>
          <w:lang w:val="en-US"/>
        </w:rPr>
        <w:fldChar w:fldCharType="begin" w:fldLock="1"/>
      </w:r>
      <w:r w:rsidR="00AA7DB3">
        <w:rPr>
          <w:lang w:val="en-US"/>
        </w:rPr>
        <w:instrText>ADDIN CSL_CITATION {"citationItems":[{"id":"ITEM-1","itemData":{"DOI":"10.5220/0006353502550262","ISBN":"978-989-758-250-9","abstract":"Legacy systems are business-critical and contain valuable knowledge gathered over years of development. Many of these systems are still non-web desktop applications. Companies are aware of the advantages of web applications. However, Web Migration (WM), i.e. transforming legacy systems into web applications, is still a challenge, in particular for Small and Medium-sized Enterprises (SMEs). A large body of research exists in this field, but the specifics of SMEs have been overseen so far. This survey provides an overview on existing WM approaches with a dedicated focus on the SME perspective. The systematic mapping study analyses 122 primary studies and tools, identifies four major research focuses, reports on common methods and techniques and the consideration of SMEs. We then outline resulting research issues and future research directions.","author":[{"dropping-particle":"","family":"Heil","given":"Sebastian","non-dropping-particle":"","parse-names":false,"suffix":""},{"dropping-particle":"","family":"Gaedke","given":"Martin","non-dropping-particle":"","parse-names":false,"suffix":""}],"container-title":"Proceedings of the 12th International Conference on Evaluation of Novel Approaches to Software Engineering","id":"ITEM-1","issued":{"date-parts":[["2017"]]},"page":"255-262","publisher":"SCITEPRESS - Science and Technology Publications","title":"Web Migration - A Survey Considering the SME Perspective","type":"paper-conference"},"uris":["http://www.mendeley.com/documents/?uuid=00f7118d-ba2c-4143-9e69-fa5795b54bc3"]}],"mendeley":{"formattedCitation":"[9]","plainTextFormattedCitation":"[9]","previouslyFormattedCitation":"[9]"},"properties":{"noteIndex":0},"schema":"https://github.com/citation-style-language/schema/raw/master/csl-citation.json"}</w:instrText>
      </w:r>
      <w:r>
        <w:rPr>
          <w:lang w:val="en-US"/>
        </w:rPr>
        <w:fldChar w:fldCharType="separate"/>
      </w:r>
      <w:r w:rsidR="00E0381C" w:rsidRPr="00E0381C">
        <w:rPr>
          <w:noProof/>
          <w:lang w:val="en-US"/>
        </w:rPr>
        <w:t>[9]</w:t>
      </w:r>
      <w:r>
        <w:rPr>
          <w:lang w:val="en-US"/>
        </w:rPr>
        <w:fldChar w:fldCharType="end"/>
      </w:r>
    </w:p>
    <w:p w14:paraId="46D25286" w14:textId="77777777" w:rsidR="00FA11DA" w:rsidRDefault="00FA11DA" w:rsidP="00FA11DA">
      <w:pPr>
        <w:rPr>
          <w:lang w:val="en-US"/>
        </w:rPr>
      </w:pPr>
      <w:r>
        <w:rPr>
          <w:lang w:val="en-US"/>
        </w:rPr>
        <w:t>Question</w:t>
      </w:r>
    </w:p>
    <w:p w14:paraId="0DB4B9F2" w14:textId="77777777" w:rsidR="002C76D2" w:rsidRPr="002C76D2" w:rsidRDefault="002C76D2" w:rsidP="002C76D2">
      <w:pPr>
        <w:pStyle w:val="ListParagraph"/>
        <w:numPr>
          <w:ilvl w:val="0"/>
          <w:numId w:val="3"/>
        </w:numPr>
        <w:rPr>
          <w:lang w:val="en-US"/>
        </w:rPr>
      </w:pPr>
      <w:r>
        <w:rPr>
          <w:lang w:val="en-US"/>
        </w:rPr>
        <w:t>How to support companies (SMEs?) to commence web migration</w:t>
      </w:r>
    </w:p>
    <w:p w14:paraId="694E3587" w14:textId="77777777" w:rsidR="00FA11DA" w:rsidRDefault="00FA11DA" w:rsidP="00FA11DA">
      <w:pPr>
        <w:rPr>
          <w:lang w:val="en-US"/>
        </w:rPr>
      </w:pPr>
      <w:r>
        <w:rPr>
          <w:lang w:val="en-US"/>
        </w:rPr>
        <w:t>Solution</w:t>
      </w:r>
    </w:p>
    <w:p w14:paraId="78687A38" w14:textId="7EAA2215" w:rsidR="00751BAE" w:rsidRDefault="00F27766" w:rsidP="002C76D2">
      <w:pPr>
        <w:pStyle w:val="ListParagraph"/>
        <w:numPr>
          <w:ilvl w:val="0"/>
          <w:numId w:val="3"/>
        </w:numPr>
        <w:rPr>
          <w:lang w:val="en-US"/>
        </w:rPr>
      </w:pPr>
      <w:r>
        <w:rPr>
          <w:lang w:val="en-US"/>
        </w:rPr>
        <w:t>Define web migration process a</w:t>
      </w:r>
      <w:r w:rsidR="002C76D2" w:rsidRPr="00751BAE">
        <w:rPr>
          <w:lang w:val="en-US"/>
        </w:rPr>
        <w:t>ddress</w:t>
      </w:r>
      <w:r>
        <w:rPr>
          <w:lang w:val="en-US"/>
        </w:rPr>
        <w:t>ing</w:t>
      </w:r>
      <w:r w:rsidR="002C76D2" w:rsidRPr="00751BAE">
        <w:rPr>
          <w:lang w:val="en-US"/>
        </w:rPr>
        <w:t xml:space="preserve"> initial fears/resistance </w:t>
      </w:r>
    </w:p>
    <w:p w14:paraId="5FEA817A" w14:textId="5A715320" w:rsidR="00F45F57" w:rsidRDefault="00F45F57" w:rsidP="002C76D2">
      <w:pPr>
        <w:pStyle w:val="ListParagraph"/>
        <w:numPr>
          <w:ilvl w:val="0"/>
          <w:numId w:val="3"/>
        </w:numPr>
        <w:rPr>
          <w:lang w:val="en-US"/>
        </w:rPr>
      </w:pPr>
      <w:r>
        <w:rPr>
          <w:lang w:val="en-US"/>
        </w:rPr>
        <w:t>Risk minimization through migration pilots (prototypes)</w:t>
      </w:r>
      <w:r w:rsidR="00DC5496">
        <w:rPr>
          <w:lang w:val="en-US"/>
        </w:rPr>
        <w:t xml:space="preserve"> recommended</w:t>
      </w:r>
      <w:r w:rsidR="00262136">
        <w:rPr>
          <w:lang w:val="en-US"/>
        </w:rPr>
        <w:t xml:space="preserve"> to identify problems early</w:t>
      </w:r>
      <w:r w:rsidR="003D7BC6">
        <w:rPr>
          <w:lang w:val="en-US"/>
        </w:rPr>
        <w:t xml:space="preserve"> [@</w:t>
      </w:r>
      <w:r w:rsidR="003D7BC6" w:rsidRPr="00DC5496">
        <w:rPr>
          <w:lang w:val="en-US"/>
        </w:rPr>
        <w:t>﻿Sneed2010</w:t>
      </w:r>
      <w:proofErr w:type="gramStart"/>
      <w:r w:rsidR="003D7BC6" w:rsidRPr="00DC5496">
        <w:rPr>
          <w:lang w:val="en-US"/>
        </w:rPr>
        <w:t>SoftwareMigration</w:t>
      </w:r>
      <w:r w:rsidR="003D7BC6">
        <w:rPr>
          <w:lang w:val="en-US"/>
        </w:rPr>
        <w:t xml:space="preserve">] </w:t>
      </w:r>
      <w:r w:rsidR="000A7A69">
        <w:rPr>
          <w:lang w:val="en-US"/>
        </w:rPr>
        <w:t xml:space="preserve"> (</w:t>
      </w:r>
      <w:proofErr w:type="gramEnd"/>
      <w:r w:rsidR="000A7A69">
        <w:rPr>
          <w:lang w:val="en-US"/>
        </w:rPr>
        <w:t>[@</w:t>
      </w:r>
      <w:r w:rsidR="000A7A69" w:rsidRPr="000A7A69">
        <w:rPr>
          <w:lang w:val="en-US"/>
        </w:rPr>
        <w:t>﻿ForresterResearch2011Modernization</w:t>
      </w:r>
      <w:r w:rsidR="000A7A69">
        <w:rPr>
          <w:lang w:val="en-US"/>
        </w:rPr>
        <w:t>] accelerates plans to modernize)</w:t>
      </w:r>
    </w:p>
    <w:p w14:paraId="5B25B20D" w14:textId="77777777" w:rsidR="00751BAE" w:rsidRDefault="00751BAE" w:rsidP="002C76D2">
      <w:pPr>
        <w:pStyle w:val="ListParagraph"/>
        <w:numPr>
          <w:ilvl w:val="0"/>
          <w:numId w:val="3"/>
        </w:numPr>
        <w:rPr>
          <w:lang w:val="en-US"/>
        </w:rPr>
      </w:pPr>
      <w:r w:rsidRPr="00F27766">
        <w:rPr>
          <w:lang w:val="en-US"/>
        </w:rPr>
        <w:t>Demonstrate desirability and feasibility</w:t>
      </w:r>
      <w:r w:rsidR="00F27766">
        <w:rPr>
          <w:lang w:val="en-US"/>
        </w:rPr>
        <w:t xml:space="preserve"> of web version of legacy system</w:t>
      </w:r>
    </w:p>
    <w:p w14:paraId="78AE4A6B" w14:textId="519A0589" w:rsidR="00093059" w:rsidRDefault="00093059" w:rsidP="00093059">
      <w:pPr>
        <w:pStyle w:val="ListParagraph"/>
        <w:numPr>
          <w:ilvl w:val="1"/>
          <w:numId w:val="3"/>
        </w:numPr>
        <w:rPr>
          <w:lang w:val="en-US"/>
        </w:rPr>
      </w:pPr>
      <w:r>
        <w:rPr>
          <w:lang w:val="en-US"/>
        </w:rPr>
        <w:t>Reasons/consequences of modernization [@</w:t>
      </w:r>
      <w:r w:rsidRPr="00377B94">
        <w:rPr>
          <w:lang w:val="en-US"/>
        </w:rPr>
        <w:t>﻿Khadka2014ProfessionalsModernization</w:t>
      </w:r>
      <w:r>
        <w:rPr>
          <w:lang w:val="en-US"/>
        </w:rPr>
        <w:t>]</w:t>
      </w:r>
    </w:p>
    <w:p w14:paraId="502C725D" w14:textId="77777777" w:rsidR="00F27766" w:rsidRDefault="00F27766" w:rsidP="002C76D2">
      <w:pPr>
        <w:pStyle w:val="ListParagraph"/>
        <w:numPr>
          <w:ilvl w:val="0"/>
          <w:numId w:val="3"/>
        </w:numPr>
        <w:rPr>
          <w:lang w:val="en-US"/>
        </w:rPr>
      </w:pPr>
      <w:r>
        <w:rPr>
          <w:lang w:val="en-US"/>
        </w:rPr>
        <w:t>Identify and maintain existing valuable knowledge through concept assignment platform (annotation platform?)</w:t>
      </w:r>
    </w:p>
    <w:p w14:paraId="542C4B3A" w14:textId="77777777" w:rsidR="00F27766" w:rsidRDefault="009D26E4" w:rsidP="002C76D2">
      <w:pPr>
        <w:pStyle w:val="ListParagraph"/>
        <w:numPr>
          <w:ilvl w:val="0"/>
          <w:numId w:val="3"/>
        </w:numPr>
        <w:rPr>
          <w:lang w:val="en-US"/>
        </w:rPr>
      </w:pPr>
      <w:r>
        <w:rPr>
          <w:lang w:val="en-US"/>
        </w:rPr>
        <w:t>Apply rapid prototyping to web migration</w:t>
      </w:r>
    </w:p>
    <w:p w14:paraId="424ECA0F" w14:textId="235F7224" w:rsidR="00101C3E" w:rsidRDefault="00101C3E" w:rsidP="002C76D2">
      <w:pPr>
        <w:pStyle w:val="ListParagraph"/>
        <w:numPr>
          <w:ilvl w:val="0"/>
          <w:numId w:val="3"/>
        </w:numPr>
        <w:rPr>
          <w:lang w:val="en-US"/>
        </w:rPr>
      </w:pPr>
      <w:r>
        <w:rPr>
          <w:lang w:val="en-US"/>
        </w:rPr>
        <w:t>Control impact of web migration on customers through measuring visible changes</w:t>
      </w:r>
    </w:p>
    <w:p w14:paraId="1FAA9909" w14:textId="2AF2A0FB" w:rsidR="00BD7152" w:rsidRDefault="00BD7152" w:rsidP="00BD7152">
      <w:pPr>
        <w:rPr>
          <w:lang w:val="en-US"/>
        </w:rPr>
      </w:pPr>
      <w:r>
        <w:rPr>
          <w:lang w:val="en-US"/>
        </w:rPr>
        <w:t>Contributions</w:t>
      </w:r>
    </w:p>
    <w:p w14:paraId="39169A2C" w14:textId="5C2DC626" w:rsidR="00BD7152" w:rsidRDefault="00BD7152" w:rsidP="00BD7152">
      <w:pPr>
        <w:pStyle w:val="ListParagraph"/>
        <w:numPr>
          <w:ilvl w:val="0"/>
          <w:numId w:val="19"/>
        </w:numPr>
        <w:rPr>
          <w:lang w:val="en-US"/>
        </w:rPr>
      </w:pPr>
      <w:r>
        <w:rPr>
          <w:lang w:val="en-US"/>
        </w:rPr>
        <w:t>Decision Support System for SMEs</w:t>
      </w:r>
    </w:p>
    <w:p w14:paraId="5A75B764" w14:textId="4DDF3E60" w:rsidR="00BD7152" w:rsidRDefault="00BD7152" w:rsidP="00BD7152">
      <w:pPr>
        <w:pStyle w:val="ListParagraph"/>
        <w:numPr>
          <w:ilvl w:val="0"/>
          <w:numId w:val="19"/>
        </w:numPr>
        <w:rPr>
          <w:lang w:val="en-US"/>
        </w:rPr>
      </w:pPr>
      <w:r>
        <w:rPr>
          <w:lang w:val="en-US"/>
        </w:rPr>
        <w:t>Concept Assignment Process integrated into development and Platform</w:t>
      </w:r>
    </w:p>
    <w:p w14:paraId="63177D63" w14:textId="7929FA56" w:rsidR="00BD7152" w:rsidRDefault="00BD7152" w:rsidP="00BD7152">
      <w:pPr>
        <w:pStyle w:val="ListParagraph"/>
        <w:numPr>
          <w:ilvl w:val="0"/>
          <w:numId w:val="19"/>
        </w:numPr>
        <w:rPr>
          <w:lang w:val="en-US"/>
        </w:rPr>
      </w:pPr>
      <w:r>
        <w:rPr>
          <w:lang w:val="en-US"/>
        </w:rPr>
        <w:t xml:space="preserve">Rapid Migration Prototyping </w:t>
      </w:r>
    </w:p>
    <w:p w14:paraId="19D425D7" w14:textId="1CAA32CD" w:rsidR="00BD7152" w:rsidRPr="00BD7152" w:rsidRDefault="00BD7152" w:rsidP="00BD7152">
      <w:pPr>
        <w:pStyle w:val="ListParagraph"/>
        <w:numPr>
          <w:ilvl w:val="0"/>
          <w:numId w:val="19"/>
        </w:numPr>
        <w:rPr>
          <w:lang w:val="en-US"/>
        </w:rPr>
      </w:pPr>
      <w:r>
        <w:rPr>
          <w:lang w:val="en-US"/>
        </w:rPr>
        <w:t>Similarity Metrics for non-web and web UIs</w:t>
      </w:r>
    </w:p>
    <w:p w14:paraId="63AA810E" w14:textId="77777777" w:rsidR="00EC6ACA" w:rsidRDefault="00EC6ACA" w:rsidP="00EC6ACA">
      <w:pPr>
        <w:pStyle w:val="Heading1"/>
        <w:rPr>
          <w:lang w:val="en-US"/>
        </w:rPr>
      </w:pPr>
      <w:commentRangeStart w:id="0"/>
      <w:r w:rsidRPr="008629EB">
        <w:rPr>
          <w:lang w:val="en-US"/>
        </w:rPr>
        <w:t>State of the Art</w:t>
      </w:r>
      <w:commentRangeEnd w:id="0"/>
      <w:r w:rsidR="003312A4">
        <w:rPr>
          <w:rStyle w:val="CommentReference"/>
          <w:rFonts w:asciiTheme="minorHAnsi" w:eastAsiaTheme="minorHAnsi" w:hAnsiTheme="minorHAnsi" w:cstheme="minorBidi"/>
          <w:color w:val="auto"/>
        </w:rPr>
        <w:commentReference w:id="0"/>
      </w:r>
    </w:p>
    <w:p w14:paraId="0B8FA543" w14:textId="77D82BEF" w:rsidR="003F2861" w:rsidRPr="003F2861" w:rsidRDefault="003F2861" w:rsidP="003F2861">
      <w:pPr>
        <w:rPr>
          <w:lang w:val="de-DE"/>
        </w:rPr>
      </w:pPr>
      <w:r>
        <w:rPr>
          <w:lang w:val="de-DE"/>
        </w:rPr>
        <w:t>Scenario</w:t>
      </w:r>
    </w:p>
    <w:p w14:paraId="20C3AB25" w14:textId="77777777" w:rsidR="003F2861" w:rsidRPr="003F2861" w:rsidRDefault="003F2861" w:rsidP="003F2861">
      <w:pPr>
        <w:numPr>
          <w:ilvl w:val="0"/>
          <w:numId w:val="20"/>
        </w:numPr>
        <w:rPr>
          <w:lang w:val="de-DE"/>
        </w:rPr>
      </w:pPr>
      <w:r w:rsidRPr="003F2861">
        <w:rPr>
          <w:lang w:val="de-DE"/>
        </w:rPr>
        <w:t xml:space="preserve">Scenario </w:t>
      </w:r>
      <w:proofErr w:type="spellStart"/>
      <w:r w:rsidRPr="003F2861">
        <w:rPr>
          <w:lang w:val="de-DE"/>
        </w:rPr>
        <w:t>purpose</w:t>
      </w:r>
      <w:proofErr w:type="spellEnd"/>
    </w:p>
    <w:p w14:paraId="6B939920" w14:textId="524B55EE" w:rsidR="008620F7" w:rsidRDefault="008620F7" w:rsidP="003F2861">
      <w:pPr>
        <w:numPr>
          <w:ilvl w:val="1"/>
          <w:numId w:val="20"/>
        </w:numPr>
        <w:rPr>
          <w:lang w:val="en-US"/>
        </w:rPr>
      </w:pPr>
      <w:r>
        <w:rPr>
          <w:lang w:val="en-US"/>
        </w:rPr>
        <w:t>Real world example of the problems described in Introduction</w:t>
      </w:r>
    </w:p>
    <w:p w14:paraId="1A329B5A" w14:textId="314EB397" w:rsidR="008620F7" w:rsidRPr="000A18B1" w:rsidRDefault="003F2861" w:rsidP="00F135CD">
      <w:pPr>
        <w:numPr>
          <w:ilvl w:val="1"/>
          <w:numId w:val="20"/>
        </w:numPr>
        <w:rPr>
          <w:lang w:val="en-US"/>
        </w:rPr>
      </w:pPr>
      <w:r w:rsidRPr="000A18B1">
        <w:rPr>
          <w:lang w:val="en-US"/>
        </w:rPr>
        <w:t>Basis for problem analysis and abstractions of source system, requirements and constraints for web migration process</w:t>
      </w:r>
    </w:p>
    <w:p w14:paraId="6EFDD754" w14:textId="5FA0C0D7" w:rsidR="003F2861" w:rsidRPr="00BE57FC" w:rsidRDefault="003F2861" w:rsidP="003F2861">
      <w:pPr>
        <w:numPr>
          <w:ilvl w:val="0"/>
          <w:numId w:val="20"/>
        </w:numPr>
        <w:rPr>
          <w:lang w:val="en-US"/>
        </w:rPr>
      </w:pPr>
      <w:r w:rsidRPr="00BE57FC">
        <w:rPr>
          <w:lang w:val="en-US"/>
        </w:rPr>
        <w:t xml:space="preserve">Describe </w:t>
      </w:r>
      <w:proofErr w:type="spellStart"/>
      <w:r w:rsidRPr="00BE57FC">
        <w:rPr>
          <w:lang w:val="en-US"/>
        </w:rPr>
        <w:t>Medatixx</w:t>
      </w:r>
      <w:proofErr w:type="spellEnd"/>
      <w:r w:rsidRPr="00BE57FC">
        <w:rPr>
          <w:lang w:val="en-US"/>
        </w:rPr>
        <w:t xml:space="preserve"> </w:t>
      </w:r>
      <w:r w:rsidR="000A18B1" w:rsidRPr="00BE57FC">
        <w:rPr>
          <w:lang w:val="en-US"/>
        </w:rPr>
        <w:t>C</w:t>
      </w:r>
      <w:r w:rsidRPr="00BE57FC">
        <w:rPr>
          <w:lang w:val="en-US"/>
        </w:rPr>
        <w:t>ompany</w:t>
      </w:r>
      <w:r w:rsidR="000A18B1" w:rsidRPr="00BE57FC">
        <w:rPr>
          <w:lang w:val="en-US"/>
        </w:rPr>
        <w:t xml:space="preserve"> and Software Development</w:t>
      </w:r>
    </w:p>
    <w:p w14:paraId="56FFE029" w14:textId="6CDD6CFC" w:rsidR="00FF135B" w:rsidRPr="00FF135B" w:rsidRDefault="00FF135B" w:rsidP="003F2861">
      <w:pPr>
        <w:numPr>
          <w:ilvl w:val="1"/>
          <w:numId w:val="20"/>
        </w:numPr>
        <w:rPr>
          <w:lang w:val="en-US"/>
        </w:rPr>
      </w:pPr>
      <w:r w:rsidRPr="00FF135B">
        <w:rPr>
          <w:lang w:val="en-US"/>
        </w:rPr>
        <w:t xml:space="preserve">Sector and overall products, sector regulations, </w:t>
      </w:r>
      <w:r>
        <w:rPr>
          <w:lang w:val="en-US"/>
        </w:rPr>
        <w:t>release</w:t>
      </w:r>
      <w:r w:rsidRPr="00FF135B">
        <w:rPr>
          <w:lang w:val="en-US"/>
        </w:rPr>
        <w:t xml:space="preserve"> cycles</w:t>
      </w:r>
    </w:p>
    <w:p w14:paraId="3142E552" w14:textId="5DEFE3B8" w:rsidR="003F2861" w:rsidRPr="003F2861" w:rsidRDefault="003F2861" w:rsidP="003F2861">
      <w:pPr>
        <w:numPr>
          <w:ilvl w:val="1"/>
          <w:numId w:val="20"/>
        </w:numPr>
        <w:rPr>
          <w:lang w:val="de-DE"/>
        </w:rPr>
      </w:pPr>
      <w:r w:rsidRPr="003F2861">
        <w:rPr>
          <w:lang w:val="de-DE"/>
        </w:rPr>
        <w:t>Size (SME)</w:t>
      </w:r>
    </w:p>
    <w:p w14:paraId="6E6459F2" w14:textId="377490EA" w:rsidR="003F2861" w:rsidRDefault="003F2861" w:rsidP="003F2861">
      <w:pPr>
        <w:numPr>
          <w:ilvl w:val="1"/>
          <w:numId w:val="20"/>
        </w:numPr>
        <w:rPr>
          <w:lang w:val="de-DE"/>
        </w:rPr>
      </w:pPr>
      <w:proofErr w:type="spellStart"/>
      <w:r w:rsidRPr="003F2861">
        <w:rPr>
          <w:lang w:val="de-DE"/>
        </w:rPr>
        <w:t>Staff</w:t>
      </w:r>
      <w:proofErr w:type="spellEnd"/>
      <w:r w:rsidRPr="003F2861">
        <w:rPr>
          <w:lang w:val="de-DE"/>
        </w:rPr>
        <w:t xml:space="preserve"> </w:t>
      </w:r>
      <w:proofErr w:type="spellStart"/>
      <w:r w:rsidRPr="003F2861">
        <w:rPr>
          <w:lang w:val="de-DE"/>
        </w:rPr>
        <w:t>and</w:t>
      </w:r>
      <w:proofErr w:type="spellEnd"/>
      <w:r w:rsidRPr="003F2861">
        <w:rPr>
          <w:lang w:val="de-DE"/>
        </w:rPr>
        <w:t xml:space="preserve"> </w:t>
      </w:r>
      <w:proofErr w:type="spellStart"/>
      <w:r w:rsidRPr="003F2861">
        <w:rPr>
          <w:lang w:val="de-DE"/>
        </w:rPr>
        <w:t>qualifications</w:t>
      </w:r>
      <w:proofErr w:type="spellEnd"/>
    </w:p>
    <w:p w14:paraId="0DE8317C" w14:textId="00B263C6" w:rsidR="00091661" w:rsidRDefault="00091661" w:rsidP="003F2861">
      <w:pPr>
        <w:numPr>
          <w:ilvl w:val="1"/>
          <w:numId w:val="20"/>
        </w:numPr>
        <w:rPr>
          <w:lang w:val="de-DE"/>
        </w:rPr>
      </w:pPr>
      <w:r>
        <w:rPr>
          <w:lang w:val="de-DE"/>
        </w:rPr>
        <w:t xml:space="preserve">Development </w:t>
      </w:r>
      <w:proofErr w:type="spellStart"/>
      <w:r>
        <w:rPr>
          <w:lang w:val="de-DE"/>
        </w:rPr>
        <w:t>Process</w:t>
      </w:r>
      <w:proofErr w:type="spellEnd"/>
      <w:r w:rsidR="006B2DE5">
        <w:rPr>
          <w:lang w:val="de-DE"/>
        </w:rPr>
        <w:t xml:space="preserve">, </w:t>
      </w:r>
      <w:proofErr w:type="spellStart"/>
      <w:r w:rsidR="006B2DE5">
        <w:rPr>
          <w:lang w:val="de-DE"/>
        </w:rPr>
        <w:t>Agility</w:t>
      </w:r>
      <w:proofErr w:type="spellEnd"/>
    </w:p>
    <w:p w14:paraId="178486AC" w14:textId="08EC17D3" w:rsidR="00057C4B" w:rsidRPr="00C4193B" w:rsidRDefault="00057C4B" w:rsidP="003F2861">
      <w:pPr>
        <w:numPr>
          <w:ilvl w:val="1"/>
          <w:numId w:val="20"/>
        </w:numPr>
        <w:rPr>
          <w:lang w:val="en-US"/>
        </w:rPr>
      </w:pPr>
      <w:r w:rsidRPr="00C4193B">
        <w:rPr>
          <w:lang w:val="en-US"/>
        </w:rPr>
        <w:t>Merger from several former companies and corresponding products with running contracts, impact on software quality</w:t>
      </w:r>
    </w:p>
    <w:p w14:paraId="1ADB8CFB" w14:textId="5DD953C6" w:rsidR="003F2861" w:rsidRPr="006B2DE5" w:rsidRDefault="003F2861" w:rsidP="003F2861">
      <w:pPr>
        <w:numPr>
          <w:ilvl w:val="0"/>
          <w:numId w:val="20"/>
        </w:numPr>
        <w:rPr>
          <w:lang w:val="en-US"/>
        </w:rPr>
      </w:pPr>
      <w:r w:rsidRPr="006B2DE5">
        <w:rPr>
          <w:lang w:val="en-US"/>
        </w:rPr>
        <w:t xml:space="preserve">Describe </w:t>
      </w:r>
      <w:proofErr w:type="spellStart"/>
      <w:proofErr w:type="gramStart"/>
      <w:r w:rsidR="00BE57FC" w:rsidRPr="006B2DE5">
        <w:rPr>
          <w:lang w:val="en-US"/>
        </w:rPr>
        <w:t>x.concept</w:t>
      </w:r>
      <w:proofErr w:type="spellEnd"/>
      <w:proofErr w:type="gramEnd"/>
      <w:r w:rsidRPr="006B2DE5">
        <w:rPr>
          <w:lang w:val="en-US"/>
        </w:rPr>
        <w:t xml:space="preserve"> legacy codebase</w:t>
      </w:r>
    </w:p>
    <w:p w14:paraId="17F870C9" w14:textId="77777777" w:rsidR="001E1A99" w:rsidRDefault="005B17B6" w:rsidP="003F2861">
      <w:pPr>
        <w:numPr>
          <w:ilvl w:val="1"/>
          <w:numId w:val="20"/>
        </w:numPr>
        <w:rPr>
          <w:lang w:val="en-US"/>
        </w:rPr>
      </w:pPr>
      <w:r w:rsidRPr="005B17B6">
        <w:rPr>
          <w:lang w:val="en-US"/>
        </w:rPr>
        <w:t xml:space="preserve">LOC and language analysis from </w:t>
      </w:r>
      <w:proofErr w:type="spellStart"/>
      <w:r w:rsidRPr="005B17B6">
        <w:rPr>
          <w:lang w:val="en-US"/>
        </w:rPr>
        <w:t>cloc</w:t>
      </w:r>
      <w:proofErr w:type="spellEnd"/>
    </w:p>
    <w:p w14:paraId="18B6CBB3" w14:textId="2D1FFE16" w:rsidR="005B17B6" w:rsidRDefault="005B17B6" w:rsidP="003F2861">
      <w:pPr>
        <w:numPr>
          <w:ilvl w:val="1"/>
          <w:numId w:val="20"/>
        </w:numPr>
        <w:rPr>
          <w:lang w:val="en-US"/>
        </w:rPr>
      </w:pPr>
      <w:r w:rsidRPr="005B17B6">
        <w:rPr>
          <w:lang w:val="en-US"/>
        </w:rPr>
        <w:t>classification as large non-web legacy system</w:t>
      </w:r>
      <w:r w:rsidR="002102F5">
        <w:rPr>
          <w:lang w:val="en-US"/>
        </w:rPr>
        <w:t xml:space="preserve"> (compare to </w:t>
      </w:r>
      <w:proofErr w:type="spellStart"/>
      <w:r w:rsidR="002102F5">
        <w:rPr>
          <w:lang w:val="en-US"/>
        </w:rPr>
        <w:t>Appmarq</w:t>
      </w:r>
      <w:proofErr w:type="spellEnd"/>
      <w:r w:rsidR="002102F5">
        <w:rPr>
          <w:lang w:val="en-US"/>
        </w:rPr>
        <w:t xml:space="preserve"> Repo)</w:t>
      </w:r>
    </w:p>
    <w:p w14:paraId="1720C904" w14:textId="79C42FD6" w:rsidR="003F2861" w:rsidRPr="003F2861" w:rsidRDefault="00743CBE" w:rsidP="003F2861">
      <w:pPr>
        <w:numPr>
          <w:ilvl w:val="1"/>
          <w:numId w:val="20"/>
        </w:numPr>
        <w:rPr>
          <w:lang w:val="en-US"/>
        </w:rPr>
      </w:pPr>
      <w:r>
        <w:rPr>
          <w:lang w:val="en-US"/>
        </w:rPr>
        <w:t>T</w:t>
      </w:r>
      <w:r w:rsidR="003F2861" w:rsidRPr="003F2861">
        <w:rPr>
          <w:lang w:val="en-US"/>
        </w:rPr>
        <w:t xml:space="preserve">able from </w:t>
      </w:r>
      <w:proofErr w:type="spellStart"/>
      <w:r w:rsidR="003F2861" w:rsidRPr="003F2861">
        <w:rPr>
          <w:lang w:val="en-US"/>
        </w:rPr>
        <w:t>Rewamp</w:t>
      </w:r>
      <w:proofErr w:type="spellEnd"/>
      <w:r w:rsidR="003F2861" w:rsidRPr="003F2861">
        <w:rPr>
          <w:lang w:val="en-US"/>
        </w:rPr>
        <w:t xml:space="preserve"> Paper for abstracting characteristics</w:t>
      </w:r>
    </w:p>
    <w:p w14:paraId="033D1AFC" w14:textId="1FB603DE" w:rsidR="003F2861" w:rsidRPr="002F3286" w:rsidRDefault="003F2861" w:rsidP="00F135CD">
      <w:pPr>
        <w:numPr>
          <w:ilvl w:val="0"/>
          <w:numId w:val="20"/>
        </w:numPr>
        <w:rPr>
          <w:lang w:val="en-US"/>
        </w:rPr>
      </w:pPr>
      <w:r w:rsidRPr="002F3286">
        <w:rPr>
          <w:lang w:val="en-US"/>
        </w:rPr>
        <w:t xml:space="preserve">Describe </w:t>
      </w:r>
      <w:r w:rsidR="006E577F" w:rsidRPr="002F3286">
        <w:rPr>
          <w:lang w:val="en-US"/>
        </w:rPr>
        <w:t xml:space="preserve">migration </w:t>
      </w:r>
      <w:r w:rsidRPr="002F3286">
        <w:rPr>
          <w:lang w:val="en-US"/>
        </w:rPr>
        <w:t xml:space="preserve">objectives </w:t>
      </w:r>
    </w:p>
    <w:p w14:paraId="7CCF3695" w14:textId="1B3CB6CA" w:rsidR="000973F7" w:rsidRDefault="008C5B87" w:rsidP="00983934">
      <w:pPr>
        <w:rPr>
          <w:lang w:val="en-US"/>
        </w:rPr>
      </w:pPr>
      <w:r>
        <w:rPr>
          <w:lang w:val="en-US"/>
        </w:rPr>
        <w:lastRenderedPageBreak/>
        <w:t>Requirements</w:t>
      </w:r>
    </w:p>
    <w:p w14:paraId="4965091A" w14:textId="3D0A313B" w:rsidR="000973F7" w:rsidRDefault="004C514F" w:rsidP="008C5B87">
      <w:pPr>
        <w:pStyle w:val="ListParagraph"/>
        <w:numPr>
          <w:ilvl w:val="0"/>
          <w:numId w:val="18"/>
        </w:numPr>
        <w:rPr>
          <w:lang w:val="en-US"/>
        </w:rPr>
      </w:pPr>
      <w:r>
        <w:rPr>
          <w:lang w:val="en-US"/>
        </w:rPr>
        <w:t xml:space="preserve">(original </w:t>
      </w:r>
      <w:proofErr w:type="spellStart"/>
      <w:r w:rsidR="000973F7">
        <w:rPr>
          <w:lang w:val="en-US"/>
        </w:rPr>
        <w:t>Medatixx</w:t>
      </w:r>
      <w:proofErr w:type="spellEnd"/>
      <w:r w:rsidR="000973F7">
        <w:rPr>
          <w:lang w:val="en-US"/>
        </w:rPr>
        <w:t xml:space="preserve"> process requirements</w:t>
      </w:r>
      <w:r>
        <w:rPr>
          <w:lang w:val="en-US"/>
        </w:rPr>
        <w:t xml:space="preserve"> 2015)</w:t>
      </w:r>
    </w:p>
    <w:p w14:paraId="719157A2" w14:textId="5FCCA865" w:rsidR="008C5B87" w:rsidRDefault="00E27293" w:rsidP="000973F7">
      <w:pPr>
        <w:pStyle w:val="ListParagraph"/>
        <w:numPr>
          <w:ilvl w:val="1"/>
          <w:numId w:val="18"/>
        </w:numPr>
        <w:rPr>
          <w:lang w:val="en-US"/>
        </w:rPr>
      </w:pPr>
      <w:r>
        <w:rPr>
          <w:lang w:val="en-US"/>
        </w:rPr>
        <w:t>Existing staff, expertise</w:t>
      </w:r>
    </w:p>
    <w:p w14:paraId="49E36347" w14:textId="0D20695C" w:rsidR="00E27293" w:rsidRDefault="00E27293" w:rsidP="000973F7">
      <w:pPr>
        <w:pStyle w:val="ListParagraph"/>
        <w:numPr>
          <w:ilvl w:val="1"/>
          <w:numId w:val="18"/>
        </w:numPr>
        <w:rPr>
          <w:lang w:val="en-US"/>
        </w:rPr>
      </w:pPr>
      <w:r>
        <w:rPr>
          <w:lang w:val="en-US"/>
        </w:rPr>
        <w:t>Integration into development process</w:t>
      </w:r>
    </w:p>
    <w:p w14:paraId="5A5A264D" w14:textId="52D38E71" w:rsidR="00E27293" w:rsidRDefault="00E27293" w:rsidP="000973F7">
      <w:pPr>
        <w:pStyle w:val="ListParagraph"/>
        <w:numPr>
          <w:ilvl w:val="1"/>
          <w:numId w:val="18"/>
        </w:numPr>
        <w:rPr>
          <w:lang w:val="en-US"/>
        </w:rPr>
      </w:pPr>
      <w:r>
        <w:rPr>
          <w:lang w:val="en-US"/>
        </w:rPr>
        <w:t>Incremental</w:t>
      </w:r>
      <w:r w:rsidR="00D13D06">
        <w:rPr>
          <w:lang w:val="en-US"/>
        </w:rPr>
        <w:t xml:space="preserve"> [@</w:t>
      </w:r>
      <w:r w:rsidR="00D13D06" w:rsidRPr="00D13D06">
        <w:rPr>
          <w:lang w:val="en-US"/>
        </w:rPr>
        <w:t>﻿Sneed2010SoftwareMigration</w:t>
      </w:r>
      <w:r w:rsidR="00D13D06">
        <w:rPr>
          <w:lang w:val="en-US"/>
        </w:rPr>
        <w:t>]</w:t>
      </w:r>
      <w:r w:rsidR="00F91456">
        <w:rPr>
          <w:lang w:val="en-US"/>
        </w:rPr>
        <w:t xml:space="preserve"> required for large migration projects</w:t>
      </w:r>
    </w:p>
    <w:p w14:paraId="2F76A57F" w14:textId="6E76B066" w:rsidR="00E27293" w:rsidRDefault="00E27293" w:rsidP="000973F7">
      <w:pPr>
        <w:pStyle w:val="ListParagraph"/>
        <w:numPr>
          <w:ilvl w:val="1"/>
          <w:numId w:val="18"/>
        </w:numPr>
        <w:rPr>
          <w:lang w:val="en-US"/>
        </w:rPr>
      </w:pPr>
      <w:r>
        <w:rPr>
          <w:lang w:val="en-US"/>
        </w:rPr>
        <w:t>Cost and Time efficient</w:t>
      </w:r>
    </w:p>
    <w:p w14:paraId="2F7D2163" w14:textId="09C43AE8" w:rsidR="00E27293" w:rsidRDefault="00E27293" w:rsidP="000973F7">
      <w:pPr>
        <w:pStyle w:val="ListParagraph"/>
        <w:numPr>
          <w:ilvl w:val="1"/>
          <w:numId w:val="18"/>
        </w:numPr>
        <w:rPr>
          <w:lang w:val="en-US"/>
        </w:rPr>
      </w:pPr>
      <w:r>
        <w:rPr>
          <w:lang w:val="en-US"/>
        </w:rPr>
        <w:t>Tool support</w:t>
      </w:r>
    </w:p>
    <w:p w14:paraId="2FB3B092" w14:textId="339124F5" w:rsidR="00C04834" w:rsidRDefault="00C04834" w:rsidP="000973F7">
      <w:pPr>
        <w:pStyle w:val="ListParagraph"/>
        <w:numPr>
          <w:ilvl w:val="0"/>
          <w:numId w:val="18"/>
        </w:numPr>
        <w:rPr>
          <w:lang w:val="en-US"/>
        </w:rPr>
      </w:pPr>
      <w:r>
        <w:rPr>
          <w:lang w:val="en-US"/>
        </w:rPr>
        <w:t>Scope requirements</w:t>
      </w:r>
    </w:p>
    <w:p w14:paraId="756C3E21" w14:textId="3CF3DDE8" w:rsidR="00C04834" w:rsidRPr="004D3F43" w:rsidRDefault="004D3F43" w:rsidP="00C04834">
      <w:pPr>
        <w:pStyle w:val="ListParagraph"/>
        <w:numPr>
          <w:ilvl w:val="1"/>
          <w:numId w:val="18"/>
        </w:numPr>
        <w:rPr>
          <w:b/>
          <w:lang w:val="en-US"/>
        </w:rPr>
      </w:pPr>
      <w:r w:rsidRPr="004D3F43">
        <w:rPr>
          <w:b/>
          <w:lang w:val="en-US"/>
        </w:rPr>
        <w:t xml:space="preserve">S1 </w:t>
      </w:r>
      <w:r w:rsidR="00C04834" w:rsidRPr="004D3F43">
        <w:rPr>
          <w:b/>
          <w:lang w:val="en-US"/>
        </w:rPr>
        <w:t>Initial phase (Phase Support)</w:t>
      </w:r>
    </w:p>
    <w:p w14:paraId="0BAC8892" w14:textId="621A491C" w:rsidR="00C04834" w:rsidRPr="004D3F43" w:rsidRDefault="004D3F43" w:rsidP="00C04834">
      <w:pPr>
        <w:pStyle w:val="ListParagraph"/>
        <w:numPr>
          <w:ilvl w:val="1"/>
          <w:numId w:val="18"/>
        </w:numPr>
        <w:rPr>
          <w:b/>
          <w:lang w:val="en-US"/>
        </w:rPr>
      </w:pPr>
      <w:r w:rsidRPr="004D3F43">
        <w:rPr>
          <w:b/>
          <w:lang w:val="en-US"/>
        </w:rPr>
        <w:t xml:space="preserve">S2 </w:t>
      </w:r>
      <w:r w:rsidR="00C04834" w:rsidRPr="004D3F43">
        <w:rPr>
          <w:b/>
          <w:lang w:val="en-US"/>
        </w:rPr>
        <w:t>Web Application Target (Target Environment)</w:t>
      </w:r>
    </w:p>
    <w:p w14:paraId="76481891" w14:textId="5DF67945" w:rsidR="00C04834" w:rsidRDefault="00C04834" w:rsidP="00C04834">
      <w:pPr>
        <w:pStyle w:val="ListParagraph"/>
        <w:numPr>
          <w:ilvl w:val="0"/>
          <w:numId w:val="18"/>
        </w:numPr>
        <w:rPr>
          <w:lang w:val="en-US"/>
        </w:rPr>
      </w:pPr>
      <w:r>
        <w:rPr>
          <w:lang w:val="en-US"/>
        </w:rPr>
        <w:t>Stakeholder (company) requirements</w:t>
      </w:r>
    </w:p>
    <w:p w14:paraId="7E99CCC5" w14:textId="4137229B" w:rsidR="00DA57E1" w:rsidRPr="004D3F43" w:rsidRDefault="004D3F43" w:rsidP="00955EC3">
      <w:pPr>
        <w:pStyle w:val="ListParagraph"/>
        <w:numPr>
          <w:ilvl w:val="1"/>
          <w:numId w:val="18"/>
        </w:numPr>
        <w:rPr>
          <w:b/>
          <w:lang w:val="en-US"/>
        </w:rPr>
      </w:pPr>
      <w:r w:rsidRPr="004D3F43">
        <w:rPr>
          <w:b/>
          <w:lang w:val="en-US"/>
        </w:rPr>
        <w:t xml:space="preserve">C1 </w:t>
      </w:r>
      <w:r w:rsidR="00DA57E1" w:rsidRPr="004D3F43">
        <w:rPr>
          <w:b/>
          <w:lang w:val="en-US"/>
        </w:rPr>
        <w:t>Risk</w:t>
      </w:r>
    </w:p>
    <w:p w14:paraId="45138785" w14:textId="73090758" w:rsidR="00DA57E1" w:rsidRDefault="00643B41" w:rsidP="00955EC3">
      <w:pPr>
        <w:pStyle w:val="ListParagraph"/>
        <w:numPr>
          <w:ilvl w:val="2"/>
          <w:numId w:val="18"/>
        </w:numPr>
        <w:rPr>
          <w:lang w:val="en-US"/>
        </w:rPr>
      </w:pPr>
      <w:r>
        <w:rPr>
          <w:lang w:val="en-US"/>
        </w:rPr>
        <w:t>Migration process failure</w:t>
      </w:r>
      <w:r w:rsidR="00EF67D6">
        <w:rPr>
          <w:lang w:val="en-US"/>
        </w:rPr>
        <w:t xml:space="preserve"> (feasibility-related)</w:t>
      </w:r>
    </w:p>
    <w:p w14:paraId="4992EA4B" w14:textId="366CDA5D" w:rsidR="00076456" w:rsidRDefault="00076456" w:rsidP="00955EC3">
      <w:pPr>
        <w:pStyle w:val="ListParagraph"/>
        <w:numPr>
          <w:ilvl w:val="3"/>
          <w:numId w:val="18"/>
        </w:numPr>
        <w:rPr>
          <w:lang w:val="en-US"/>
        </w:rPr>
      </w:pPr>
      <w:r>
        <w:rPr>
          <w:lang w:val="en-US"/>
        </w:rPr>
        <w:t>Incremental vs Big Bang/Cold Turkey</w:t>
      </w:r>
    </w:p>
    <w:p w14:paraId="0901E693" w14:textId="544DEA2F" w:rsidR="00F35AEB" w:rsidRPr="002E1F27" w:rsidRDefault="00F35AEB" w:rsidP="00955EC3">
      <w:pPr>
        <w:pStyle w:val="ListParagraph"/>
        <w:numPr>
          <w:ilvl w:val="3"/>
          <w:numId w:val="18"/>
        </w:numPr>
        <w:rPr>
          <w:lang w:val="en-US"/>
        </w:rPr>
      </w:pPr>
      <w:r>
        <w:rPr>
          <w:lang w:val="en-US"/>
        </w:rPr>
        <w:t xml:space="preserve">Resources (Staff Expertise) </w:t>
      </w:r>
      <w:r w:rsidRPr="007D44AC">
        <w:rPr>
          <w:b/>
          <w:lang w:val="en-US"/>
        </w:rPr>
        <w:t>TODO</w:t>
      </w:r>
    </w:p>
    <w:p w14:paraId="4C1DE4E4" w14:textId="0AA78EB5" w:rsidR="002E1F27" w:rsidRDefault="002E1F27" w:rsidP="00955EC3">
      <w:pPr>
        <w:pStyle w:val="ListParagraph"/>
        <w:numPr>
          <w:ilvl w:val="3"/>
          <w:numId w:val="18"/>
        </w:numPr>
        <w:rPr>
          <w:lang w:val="en-US"/>
        </w:rPr>
      </w:pPr>
      <w:r>
        <w:rPr>
          <w:lang w:val="en-US"/>
        </w:rPr>
        <w:t>Technical feasibility</w:t>
      </w:r>
    </w:p>
    <w:p w14:paraId="49A0713E" w14:textId="154CA89A" w:rsidR="00643B41" w:rsidRDefault="00076456" w:rsidP="00955EC3">
      <w:pPr>
        <w:pStyle w:val="ListParagraph"/>
        <w:numPr>
          <w:ilvl w:val="2"/>
          <w:numId w:val="18"/>
        </w:numPr>
        <w:rPr>
          <w:lang w:val="en-US"/>
        </w:rPr>
      </w:pPr>
      <w:r>
        <w:rPr>
          <w:lang w:val="en-US"/>
        </w:rPr>
        <w:t>Migration result failure</w:t>
      </w:r>
      <w:r w:rsidR="00EF67D6">
        <w:rPr>
          <w:lang w:val="en-US"/>
        </w:rPr>
        <w:t xml:space="preserve"> (desirability-related)</w:t>
      </w:r>
    </w:p>
    <w:p w14:paraId="6DF6173E" w14:textId="6306A55D" w:rsidR="007D44AC" w:rsidRDefault="007D44AC" w:rsidP="00955EC3">
      <w:pPr>
        <w:pStyle w:val="ListParagraph"/>
        <w:numPr>
          <w:ilvl w:val="3"/>
          <w:numId w:val="18"/>
        </w:numPr>
        <w:rPr>
          <w:lang w:val="en-US"/>
        </w:rPr>
      </w:pPr>
      <w:r>
        <w:rPr>
          <w:lang w:val="en-US"/>
        </w:rPr>
        <w:t>Loss of knowledge</w:t>
      </w:r>
    </w:p>
    <w:p w14:paraId="1102CF88" w14:textId="35AE967C" w:rsidR="00B72519" w:rsidRDefault="00B72519" w:rsidP="00955EC3">
      <w:pPr>
        <w:pStyle w:val="ListParagraph"/>
        <w:numPr>
          <w:ilvl w:val="3"/>
          <w:numId w:val="18"/>
        </w:numPr>
        <w:rPr>
          <w:lang w:val="en-US"/>
        </w:rPr>
      </w:pPr>
      <w:r>
        <w:rPr>
          <w:lang w:val="en-US"/>
        </w:rPr>
        <w:t>Pilots/Prototyping</w:t>
      </w:r>
    </w:p>
    <w:p w14:paraId="05CFF2CF" w14:textId="73116527" w:rsidR="00C03B75" w:rsidRDefault="00C03B75" w:rsidP="00955EC3">
      <w:pPr>
        <w:pStyle w:val="ListParagraph"/>
        <w:numPr>
          <w:ilvl w:val="2"/>
          <w:numId w:val="18"/>
        </w:numPr>
        <w:rPr>
          <w:lang w:val="en-US"/>
        </w:rPr>
      </w:pPr>
      <w:r>
        <w:rPr>
          <w:lang w:val="en-US"/>
        </w:rPr>
        <w:t>Strategies</w:t>
      </w:r>
    </w:p>
    <w:p w14:paraId="7D6279B5" w14:textId="2AF5C822" w:rsidR="00C03B75" w:rsidRDefault="00C03B75" w:rsidP="00955EC3">
      <w:pPr>
        <w:pStyle w:val="ListParagraph"/>
        <w:numPr>
          <w:ilvl w:val="3"/>
          <w:numId w:val="18"/>
        </w:numPr>
        <w:rPr>
          <w:lang w:val="en-US"/>
        </w:rPr>
      </w:pPr>
      <w:r>
        <w:rPr>
          <w:lang w:val="en-US"/>
        </w:rPr>
        <w:t>Portfolio management and business case</w:t>
      </w:r>
    </w:p>
    <w:p w14:paraId="6E1E4D64" w14:textId="2BD46A9E" w:rsidR="004C514F" w:rsidRPr="004D3F43" w:rsidRDefault="004D3F43" w:rsidP="00B17369">
      <w:pPr>
        <w:pStyle w:val="ListParagraph"/>
        <w:numPr>
          <w:ilvl w:val="1"/>
          <w:numId w:val="18"/>
        </w:numPr>
        <w:rPr>
          <w:b/>
          <w:lang w:val="en-US"/>
        </w:rPr>
      </w:pPr>
      <w:r w:rsidRPr="004D3F43">
        <w:rPr>
          <w:b/>
          <w:lang w:val="en-US"/>
        </w:rPr>
        <w:t xml:space="preserve">C2 </w:t>
      </w:r>
      <w:r w:rsidR="004C514F" w:rsidRPr="004D3F43">
        <w:rPr>
          <w:b/>
          <w:lang w:val="en-US"/>
        </w:rPr>
        <w:t>Re-use of existing artifacts</w:t>
      </w:r>
    </w:p>
    <w:p w14:paraId="719B0137" w14:textId="55005C1C" w:rsidR="00FD037E" w:rsidRDefault="003E7B6C" w:rsidP="00B17369">
      <w:pPr>
        <w:pStyle w:val="ListParagraph"/>
        <w:numPr>
          <w:ilvl w:val="2"/>
          <w:numId w:val="18"/>
        </w:numPr>
        <w:rPr>
          <w:lang w:val="en-US"/>
        </w:rPr>
      </w:pPr>
      <w:r>
        <w:rPr>
          <w:lang w:val="en-US"/>
        </w:rPr>
        <w:t>No re-development from scratch</w:t>
      </w:r>
      <w:r w:rsidR="000B1B68">
        <w:rPr>
          <w:lang w:val="en-US"/>
        </w:rPr>
        <w:t xml:space="preserve"> (risk)</w:t>
      </w:r>
    </w:p>
    <w:p w14:paraId="48A4960F" w14:textId="206B8D39" w:rsidR="003E7B6C" w:rsidRDefault="003E7B6C" w:rsidP="00B17369">
      <w:pPr>
        <w:pStyle w:val="ListParagraph"/>
        <w:numPr>
          <w:ilvl w:val="3"/>
          <w:numId w:val="18"/>
        </w:numPr>
        <w:rPr>
          <w:lang w:val="en-US"/>
        </w:rPr>
      </w:pPr>
      <w:r>
        <w:rPr>
          <w:lang w:val="en-US"/>
        </w:rPr>
        <w:t>Knowledge</w:t>
      </w:r>
    </w:p>
    <w:p w14:paraId="69748F7A" w14:textId="7F1110EC" w:rsidR="003E7B6C" w:rsidRDefault="003E7B6C" w:rsidP="00B17369">
      <w:pPr>
        <w:pStyle w:val="ListParagraph"/>
        <w:numPr>
          <w:ilvl w:val="3"/>
          <w:numId w:val="18"/>
        </w:numPr>
        <w:rPr>
          <w:lang w:val="en-US"/>
        </w:rPr>
      </w:pPr>
      <w:r>
        <w:rPr>
          <w:lang w:val="en-US"/>
        </w:rPr>
        <w:t>Continuity in UI(X)</w:t>
      </w:r>
    </w:p>
    <w:p w14:paraId="4CC31FDA" w14:textId="487AE8A8" w:rsidR="003E7B6C" w:rsidRDefault="006D6EB5" w:rsidP="00B17369">
      <w:pPr>
        <w:pStyle w:val="ListParagraph"/>
        <w:numPr>
          <w:ilvl w:val="2"/>
          <w:numId w:val="18"/>
        </w:numPr>
        <w:rPr>
          <w:lang w:val="en-US"/>
        </w:rPr>
      </w:pPr>
      <w:r>
        <w:rPr>
          <w:lang w:val="en-US"/>
        </w:rPr>
        <w:t>Existing artifacts</w:t>
      </w:r>
    </w:p>
    <w:p w14:paraId="2E3C4CA0" w14:textId="332708D9" w:rsidR="006D6EB5" w:rsidRDefault="006D6EB5" w:rsidP="00B17369">
      <w:pPr>
        <w:pStyle w:val="ListParagraph"/>
        <w:numPr>
          <w:ilvl w:val="3"/>
          <w:numId w:val="18"/>
        </w:numPr>
        <w:rPr>
          <w:lang w:val="en-US"/>
        </w:rPr>
      </w:pPr>
      <w:r>
        <w:rPr>
          <w:lang w:val="en-US"/>
        </w:rPr>
        <w:t>Source code</w:t>
      </w:r>
    </w:p>
    <w:p w14:paraId="7B8B2C85" w14:textId="01203C7C" w:rsidR="006D6EB5" w:rsidRDefault="006D6EB5" w:rsidP="00B17369">
      <w:pPr>
        <w:pStyle w:val="ListParagraph"/>
        <w:numPr>
          <w:ilvl w:val="3"/>
          <w:numId w:val="18"/>
        </w:numPr>
        <w:rPr>
          <w:lang w:val="en-US"/>
        </w:rPr>
      </w:pPr>
      <w:r>
        <w:rPr>
          <w:lang w:val="en-US"/>
        </w:rPr>
        <w:t>Running software including UI</w:t>
      </w:r>
    </w:p>
    <w:p w14:paraId="4CBD0589" w14:textId="1811B80D" w:rsidR="00E64AEF" w:rsidRDefault="00E64AEF" w:rsidP="00B17369">
      <w:pPr>
        <w:pStyle w:val="ListParagraph"/>
        <w:numPr>
          <w:ilvl w:val="3"/>
          <w:numId w:val="18"/>
        </w:numPr>
        <w:rPr>
          <w:lang w:val="en-US"/>
        </w:rPr>
      </w:pPr>
      <w:r>
        <w:rPr>
          <w:lang w:val="en-US"/>
        </w:rPr>
        <w:t>Missing: documentation, requirements, models</w:t>
      </w:r>
      <w:r w:rsidR="00163D3E">
        <w:rPr>
          <w:lang w:val="en-US"/>
        </w:rPr>
        <w:t>, but source code contains them</w:t>
      </w:r>
    </w:p>
    <w:p w14:paraId="036BA2B7" w14:textId="054A6389" w:rsidR="006D6EB5" w:rsidRDefault="00E407F3" w:rsidP="00B17369">
      <w:pPr>
        <w:pStyle w:val="ListParagraph"/>
        <w:numPr>
          <w:ilvl w:val="2"/>
          <w:numId w:val="18"/>
        </w:numPr>
        <w:rPr>
          <w:lang w:val="en-US"/>
        </w:rPr>
      </w:pPr>
      <w:r>
        <w:rPr>
          <w:lang w:val="en-US"/>
        </w:rPr>
        <w:t>Re-use can speed up the start</w:t>
      </w:r>
      <w:r w:rsidR="00447654">
        <w:rPr>
          <w:lang w:val="en-US"/>
        </w:rPr>
        <w:t xml:space="preserve"> (effort)</w:t>
      </w:r>
    </w:p>
    <w:p w14:paraId="77B37782" w14:textId="43532354" w:rsidR="00BA36F1" w:rsidRDefault="00DF6EFC" w:rsidP="00B17369">
      <w:pPr>
        <w:pStyle w:val="ListParagraph"/>
        <w:numPr>
          <w:ilvl w:val="2"/>
          <w:numId w:val="18"/>
        </w:numPr>
        <w:rPr>
          <w:lang w:val="en-US"/>
        </w:rPr>
      </w:pPr>
      <w:r>
        <w:rPr>
          <w:lang w:val="en-US"/>
        </w:rPr>
        <w:t>New System should be web version of old one, balancing new technology with continuity</w:t>
      </w:r>
    </w:p>
    <w:p w14:paraId="4E17F6A3" w14:textId="5BBABC1C" w:rsidR="004C514F" w:rsidRPr="004D3F43" w:rsidRDefault="004D3F43" w:rsidP="00B17369">
      <w:pPr>
        <w:pStyle w:val="ListParagraph"/>
        <w:numPr>
          <w:ilvl w:val="1"/>
          <w:numId w:val="18"/>
        </w:numPr>
        <w:rPr>
          <w:b/>
          <w:lang w:val="en-US"/>
        </w:rPr>
      </w:pPr>
      <w:r w:rsidRPr="004D3F43">
        <w:rPr>
          <w:b/>
          <w:lang w:val="en-US"/>
        </w:rPr>
        <w:t xml:space="preserve">C3 </w:t>
      </w:r>
      <w:r w:rsidR="004C514F" w:rsidRPr="004D3F43">
        <w:rPr>
          <w:b/>
          <w:lang w:val="en-US"/>
        </w:rPr>
        <w:t>Experience &amp; Tool Support</w:t>
      </w:r>
      <w:r w:rsidR="00681293" w:rsidRPr="004D3F43">
        <w:rPr>
          <w:b/>
          <w:lang w:val="en-US"/>
        </w:rPr>
        <w:t xml:space="preserve"> for SMEs</w:t>
      </w:r>
    </w:p>
    <w:p w14:paraId="62D72071" w14:textId="77777777" w:rsidR="001C5BC6" w:rsidRDefault="001C5BC6" w:rsidP="00B17369">
      <w:pPr>
        <w:pStyle w:val="ListParagraph"/>
        <w:numPr>
          <w:ilvl w:val="2"/>
          <w:numId w:val="18"/>
        </w:numPr>
        <w:rPr>
          <w:lang w:val="en-US"/>
        </w:rPr>
      </w:pPr>
      <w:r>
        <w:rPr>
          <w:lang w:val="en-US"/>
        </w:rPr>
        <w:t>4 Experience levels:</w:t>
      </w:r>
    </w:p>
    <w:p w14:paraId="2E6F6D4B" w14:textId="76B7AED0" w:rsidR="007D69B8" w:rsidRDefault="007D69B8" w:rsidP="00B17369">
      <w:pPr>
        <w:pStyle w:val="ListParagraph"/>
        <w:numPr>
          <w:ilvl w:val="3"/>
          <w:numId w:val="18"/>
        </w:numPr>
        <w:rPr>
          <w:lang w:val="en-US"/>
        </w:rPr>
      </w:pPr>
      <w:r>
        <w:rPr>
          <w:lang w:val="en-US"/>
        </w:rPr>
        <w:t>Experience in legacy</w:t>
      </w:r>
      <w:r w:rsidR="001C5BC6">
        <w:rPr>
          <w:lang w:val="en-US"/>
        </w:rPr>
        <w:t xml:space="preserve"> technology high</w:t>
      </w:r>
    </w:p>
    <w:p w14:paraId="7FBA65F5" w14:textId="3DD005F6" w:rsidR="002C1C1B" w:rsidRDefault="002C1C1B" w:rsidP="00B17369">
      <w:pPr>
        <w:pStyle w:val="ListParagraph"/>
        <w:numPr>
          <w:ilvl w:val="3"/>
          <w:numId w:val="18"/>
        </w:numPr>
        <w:rPr>
          <w:lang w:val="en-US"/>
        </w:rPr>
      </w:pPr>
      <w:r>
        <w:rPr>
          <w:lang w:val="en-US"/>
        </w:rPr>
        <w:t xml:space="preserve">Experience in legacy system </w:t>
      </w:r>
      <w:r w:rsidR="002D4A5A">
        <w:rPr>
          <w:lang w:val="en-US"/>
        </w:rPr>
        <w:t xml:space="preserve">potentially </w:t>
      </w:r>
      <w:r>
        <w:rPr>
          <w:lang w:val="en-US"/>
        </w:rPr>
        <w:t>low (erosion of soft knowledge)</w:t>
      </w:r>
    </w:p>
    <w:p w14:paraId="7008DD00" w14:textId="32DD1E69" w:rsidR="00B26671" w:rsidRDefault="007D69B8" w:rsidP="00B17369">
      <w:pPr>
        <w:pStyle w:val="ListParagraph"/>
        <w:numPr>
          <w:ilvl w:val="3"/>
          <w:numId w:val="18"/>
        </w:numPr>
        <w:rPr>
          <w:lang w:val="en-US"/>
        </w:rPr>
      </w:pPr>
      <w:r>
        <w:rPr>
          <w:lang w:val="en-US"/>
        </w:rPr>
        <w:t xml:space="preserve">Experience in migration </w:t>
      </w:r>
      <w:r w:rsidR="00B26671">
        <w:rPr>
          <w:lang w:val="en-US"/>
        </w:rPr>
        <w:t>low</w:t>
      </w:r>
    </w:p>
    <w:p w14:paraId="2B86B88F" w14:textId="016B77F7" w:rsidR="00380F90" w:rsidRDefault="00B26671" w:rsidP="00B17369">
      <w:pPr>
        <w:pStyle w:val="ListParagraph"/>
        <w:numPr>
          <w:ilvl w:val="3"/>
          <w:numId w:val="18"/>
        </w:numPr>
        <w:rPr>
          <w:lang w:val="en-US"/>
        </w:rPr>
      </w:pPr>
      <w:r>
        <w:rPr>
          <w:lang w:val="en-US"/>
        </w:rPr>
        <w:t>Experience in</w:t>
      </w:r>
      <w:r w:rsidR="007D69B8">
        <w:rPr>
          <w:lang w:val="en-US"/>
        </w:rPr>
        <w:t xml:space="preserve"> target environment </w:t>
      </w:r>
      <w:r>
        <w:rPr>
          <w:lang w:val="en-US"/>
        </w:rPr>
        <w:t>low</w:t>
      </w:r>
    </w:p>
    <w:p w14:paraId="5A0DCBFE" w14:textId="5C68220D" w:rsidR="007D69B8" w:rsidRDefault="00264977" w:rsidP="00B17369">
      <w:pPr>
        <w:pStyle w:val="ListParagraph"/>
        <w:numPr>
          <w:ilvl w:val="2"/>
          <w:numId w:val="18"/>
        </w:numPr>
        <w:rPr>
          <w:lang w:val="en-US"/>
        </w:rPr>
      </w:pPr>
      <w:r>
        <w:rPr>
          <w:lang w:val="en-US"/>
        </w:rPr>
        <w:t>SMEs, no additional staff, no outsourcing</w:t>
      </w:r>
    </w:p>
    <w:p w14:paraId="21EF3579" w14:textId="6056D9CB" w:rsidR="0082219E" w:rsidRDefault="0082219E" w:rsidP="00B17369">
      <w:pPr>
        <w:pStyle w:val="ListParagraph"/>
        <w:numPr>
          <w:ilvl w:val="2"/>
          <w:numId w:val="18"/>
        </w:numPr>
        <w:rPr>
          <w:lang w:val="en-US"/>
        </w:rPr>
      </w:pPr>
      <w:r>
        <w:rPr>
          <w:lang w:val="en-US"/>
        </w:rPr>
        <w:t>Requires tools support/partial automation</w:t>
      </w:r>
      <w:r w:rsidR="000B480E">
        <w:rPr>
          <w:lang w:val="en-US"/>
        </w:rPr>
        <w:t xml:space="preserve"> and </w:t>
      </w:r>
      <w:r w:rsidR="000B480E" w:rsidRPr="000B480E">
        <w:rPr>
          <w:lang w:val="en-US"/>
        </w:rPr>
        <w:t>good visualization/guidance in the migration process</w:t>
      </w:r>
    </w:p>
    <w:p w14:paraId="7ED544D4" w14:textId="34DB23FD" w:rsidR="004C514F" w:rsidRPr="004D3F43" w:rsidRDefault="004D3F43" w:rsidP="00B17369">
      <w:pPr>
        <w:pStyle w:val="ListParagraph"/>
        <w:numPr>
          <w:ilvl w:val="1"/>
          <w:numId w:val="18"/>
        </w:numPr>
        <w:rPr>
          <w:b/>
          <w:lang w:val="en-US"/>
        </w:rPr>
      </w:pPr>
      <w:r w:rsidRPr="004D3F43">
        <w:rPr>
          <w:b/>
          <w:lang w:val="en-US"/>
        </w:rPr>
        <w:t xml:space="preserve">C4 </w:t>
      </w:r>
      <w:r w:rsidR="004C514F" w:rsidRPr="004D3F43">
        <w:rPr>
          <w:b/>
          <w:lang w:val="en-US"/>
        </w:rPr>
        <w:t>Process Integration</w:t>
      </w:r>
    </w:p>
    <w:p w14:paraId="2A3D96AF" w14:textId="1AD490B4" w:rsidR="003E4624" w:rsidRDefault="003E4624" w:rsidP="00B17369">
      <w:pPr>
        <w:pStyle w:val="ListParagraph"/>
        <w:numPr>
          <w:ilvl w:val="2"/>
          <w:numId w:val="18"/>
        </w:numPr>
        <w:rPr>
          <w:lang w:val="en-US"/>
        </w:rPr>
      </w:pPr>
      <w:r>
        <w:rPr>
          <w:lang w:val="en-US"/>
        </w:rPr>
        <w:t xml:space="preserve">Effort, organization structures/teams with responsibilities, ongoing dev and </w:t>
      </w:r>
      <w:proofErr w:type="spellStart"/>
      <w:r>
        <w:rPr>
          <w:lang w:val="en-US"/>
        </w:rPr>
        <w:t>maintenenance</w:t>
      </w:r>
      <w:proofErr w:type="spellEnd"/>
      <w:r>
        <w:rPr>
          <w:lang w:val="en-US"/>
        </w:rPr>
        <w:t xml:space="preserve"> activities</w:t>
      </w:r>
    </w:p>
    <w:p w14:paraId="67C00448" w14:textId="68212394" w:rsidR="003E4624" w:rsidRDefault="003E4624" w:rsidP="00B17369">
      <w:pPr>
        <w:pStyle w:val="ListParagraph"/>
        <w:numPr>
          <w:ilvl w:val="2"/>
          <w:numId w:val="18"/>
        </w:numPr>
        <w:rPr>
          <w:lang w:val="en-US"/>
        </w:rPr>
      </w:pPr>
      <w:r>
        <w:rPr>
          <w:lang w:val="en-US"/>
        </w:rPr>
        <w:lastRenderedPageBreak/>
        <w:t>Integration required</w:t>
      </w:r>
    </w:p>
    <w:p w14:paraId="4FF66756" w14:textId="06D4BC04" w:rsidR="00AA098E" w:rsidRDefault="00AA098E" w:rsidP="00AA098E">
      <w:pPr>
        <w:pStyle w:val="ListParagraph"/>
        <w:numPr>
          <w:ilvl w:val="1"/>
          <w:numId w:val="18"/>
        </w:numPr>
        <w:rPr>
          <w:lang w:val="en-US"/>
        </w:rPr>
      </w:pPr>
      <w:r>
        <w:rPr>
          <w:lang w:val="en-US"/>
        </w:rPr>
        <w:t>Development activities easy to integrate</w:t>
      </w:r>
      <w:r w:rsidR="00E44307">
        <w:rPr>
          <w:lang w:val="en-US"/>
        </w:rPr>
        <w:t xml:space="preserve"> (cf. to </w:t>
      </w:r>
      <w:proofErr w:type="spellStart"/>
      <w:r w:rsidR="00E44307">
        <w:rPr>
          <w:lang w:val="en-US"/>
        </w:rPr>
        <w:t>ReMiP</w:t>
      </w:r>
      <w:proofErr w:type="spellEnd"/>
      <w:r w:rsidR="00E44307">
        <w:rPr>
          <w:lang w:val="en-US"/>
        </w:rPr>
        <w:t xml:space="preserve"> disciplines)</w:t>
      </w:r>
    </w:p>
    <w:p w14:paraId="31CAF4D8" w14:textId="235110D1" w:rsidR="00AA098E" w:rsidRDefault="00AA098E" w:rsidP="00AA098E">
      <w:pPr>
        <w:pStyle w:val="ListParagraph"/>
        <w:numPr>
          <w:ilvl w:val="1"/>
          <w:numId w:val="18"/>
        </w:numPr>
        <w:rPr>
          <w:lang w:val="en-US"/>
        </w:rPr>
      </w:pPr>
      <w:r>
        <w:rPr>
          <w:lang w:val="en-US"/>
        </w:rPr>
        <w:t>Migration specific ones harder, especially reverse engineering</w:t>
      </w:r>
    </w:p>
    <w:p w14:paraId="77FED8EC" w14:textId="24FF14AD" w:rsidR="003E4624" w:rsidRPr="008C5B87" w:rsidRDefault="00F724D2" w:rsidP="00AA098E">
      <w:pPr>
        <w:pStyle w:val="ListParagraph"/>
        <w:numPr>
          <w:ilvl w:val="1"/>
          <w:numId w:val="18"/>
        </w:numPr>
        <w:rPr>
          <w:lang w:val="en-US"/>
        </w:rPr>
      </w:pPr>
      <w:r>
        <w:rPr>
          <w:lang w:val="en-US"/>
        </w:rPr>
        <w:t>Integration of process, artifacts</w:t>
      </w:r>
    </w:p>
    <w:p w14:paraId="1F25ED99" w14:textId="473555C8" w:rsidR="00983934" w:rsidRDefault="00983934" w:rsidP="00983934">
      <w:pPr>
        <w:rPr>
          <w:lang w:val="en-US"/>
        </w:rPr>
      </w:pPr>
      <w:r>
        <w:rPr>
          <w:lang w:val="en-US"/>
        </w:rPr>
        <w:t>Situation</w:t>
      </w:r>
    </w:p>
    <w:p w14:paraId="5C2D9400" w14:textId="108C6296" w:rsidR="000D20C8" w:rsidRDefault="000D20C8" w:rsidP="00983934">
      <w:pPr>
        <w:pStyle w:val="ListParagraph"/>
        <w:numPr>
          <w:ilvl w:val="0"/>
          <w:numId w:val="4"/>
        </w:numPr>
        <w:rPr>
          <w:lang w:val="en-US"/>
        </w:rPr>
      </w:pPr>
      <w:r>
        <w:rPr>
          <w:lang w:val="en-US"/>
        </w:rPr>
        <w:t>Standards and Reference Models</w:t>
      </w:r>
    </w:p>
    <w:p w14:paraId="74AED467" w14:textId="3D4702D0" w:rsidR="000D20C8" w:rsidRDefault="000D20C8" w:rsidP="000D20C8">
      <w:pPr>
        <w:pStyle w:val="ListParagraph"/>
        <w:numPr>
          <w:ilvl w:val="1"/>
          <w:numId w:val="4"/>
        </w:numPr>
        <w:rPr>
          <w:lang w:val="en-US"/>
        </w:rPr>
      </w:pPr>
      <w:r>
        <w:rPr>
          <w:lang w:val="en-US"/>
        </w:rPr>
        <w:t>OMG modernization standards for ADM (architecture driven modernization)</w:t>
      </w:r>
    </w:p>
    <w:p w14:paraId="6843B5E2" w14:textId="7E583C97" w:rsidR="00337038" w:rsidRDefault="00337038" w:rsidP="00337038">
      <w:pPr>
        <w:pStyle w:val="ListParagraph"/>
        <w:numPr>
          <w:ilvl w:val="2"/>
          <w:numId w:val="4"/>
        </w:numPr>
        <w:rPr>
          <w:lang w:val="en-US"/>
        </w:rPr>
      </w:pPr>
      <w:r>
        <w:rPr>
          <w:lang w:val="en-US"/>
        </w:rPr>
        <w:t>ADM</w:t>
      </w:r>
    </w:p>
    <w:p w14:paraId="1A196844" w14:textId="37A633A8" w:rsidR="00711F07" w:rsidRDefault="00711F07" w:rsidP="00711F07">
      <w:pPr>
        <w:pStyle w:val="ListParagraph"/>
        <w:numPr>
          <w:ilvl w:val="3"/>
          <w:numId w:val="4"/>
        </w:numPr>
        <w:rPr>
          <w:lang w:val="en-US"/>
        </w:rPr>
      </w:pPr>
      <w:r>
        <w:rPr>
          <w:lang w:val="en-US"/>
        </w:rPr>
        <w:t>ADMTF Mission and goals</w:t>
      </w:r>
    </w:p>
    <w:p w14:paraId="15A4C5C9" w14:textId="0776795B" w:rsidR="00711F07" w:rsidRDefault="00711F07" w:rsidP="00711F07">
      <w:pPr>
        <w:pStyle w:val="ListParagraph"/>
        <w:numPr>
          <w:ilvl w:val="3"/>
          <w:numId w:val="4"/>
        </w:numPr>
        <w:rPr>
          <w:lang w:val="en-US"/>
        </w:rPr>
      </w:pPr>
      <w:r>
        <w:rPr>
          <w:lang w:val="en-US"/>
        </w:rPr>
        <w:t>ADM Horseshoe</w:t>
      </w:r>
    </w:p>
    <w:p w14:paraId="671A51D4" w14:textId="0D305F8E" w:rsidR="00DD1D8B" w:rsidRDefault="00DD1D8B" w:rsidP="00711F07">
      <w:pPr>
        <w:pStyle w:val="ListParagraph"/>
        <w:numPr>
          <w:ilvl w:val="3"/>
          <w:numId w:val="4"/>
        </w:numPr>
        <w:rPr>
          <w:lang w:val="en-US"/>
        </w:rPr>
      </w:pPr>
      <w:r w:rsidRPr="00DD1D8B">
        <w:rPr>
          <w:noProof/>
          <w:lang w:val="en-US"/>
        </w:rPr>
        <w:drawing>
          <wp:inline distT="0" distB="0" distL="0" distR="0" wp14:anchorId="25351A50" wp14:editId="1EF32D98">
            <wp:extent cx="3108808" cy="1121996"/>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3754" cy="1141826"/>
                    </a:xfrm>
                    <a:prstGeom prst="rect">
                      <a:avLst/>
                    </a:prstGeom>
                  </pic:spPr>
                </pic:pic>
              </a:graphicData>
            </a:graphic>
          </wp:inline>
        </w:drawing>
      </w:r>
      <w:r w:rsidR="001E351F" w:rsidRPr="001E351F">
        <w:rPr>
          <w:noProof/>
        </w:rPr>
        <w:t xml:space="preserve"> </w:t>
      </w:r>
      <w:r w:rsidR="00BB7076">
        <w:rPr>
          <w:noProof/>
        </w:rPr>
        <w:t>[@</w:t>
      </w:r>
      <w:r w:rsidR="00BB7076" w:rsidRPr="00BB7076">
        <w:rPr>
          <w:noProof/>
        </w:rPr>
        <w:t>﻿Perez-Castillo2011MARBLE</w:t>
      </w:r>
      <w:r w:rsidR="00BB7076">
        <w:rPr>
          <w:noProof/>
        </w:rPr>
        <w:t>]</w:t>
      </w:r>
      <w:r w:rsidR="001E351F" w:rsidRPr="001E351F">
        <w:rPr>
          <w:noProof/>
          <w:lang w:val="en-US"/>
        </w:rPr>
        <w:drawing>
          <wp:inline distT="0" distB="0" distL="0" distR="0" wp14:anchorId="17BEB2A3" wp14:editId="3C14BF23">
            <wp:extent cx="2964644" cy="129004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6174" cy="1299410"/>
                    </a:xfrm>
                    <a:prstGeom prst="rect">
                      <a:avLst/>
                    </a:prstGeom>
                  </pic:spPr>
                </pic:pic>
              </a:graphicData>
            </a:graphic>
          </wp:inline>
        </w:drawing>
      </w:r>
      <w:r w:rsidR="009A21C7">
        <w:rPr>
          <w:noProof/>
        </w:rPr>
        <w:t xml:space="preserve"> [@</w:t>
      </w:r>
      <w:r w:rsidR="009A21C7" w:rsidRPr="009A21C7">
        <w:rPr>
          <w:noProof/>
        </w:rPr>
        <w:t>﻿Perez-Castillo2011KDM</w:t>
      </w:r>
      <w:r w:rsidR="009A21C7">
        <w:rPr>
          <w:noProof/>
        </w:rPr>
        <w:t>]</w:t>
      </w:r>
    </w:p>
    <w:p w14:paraId="50DCDBF5" w14:textId="6DC2BDF6" w:rsidR="00711F07" w:rsidRDefault="00711F07" w:rsidP="00711F07">
      <w:pPr>
        <w:pStyle w:val="ListParagraph"/>
        <w:numPr>
          <w:ilvl w:val="3"/>
          <w:numId w:val="4"/>
        </w:numPr>
        <w:rPr>
          <w:lang w:val="en-US"/>
        </w:rPr>
      </w:pPr>
      <w:r>
        <w:rPr>
          <w:lang w:val="en-US"/>
        </w:rPr>
        <w:t>ADM standards</w:t>
      </w:r>
    </w:p>
    <w:p w14:paraId="1C418F84" w14:textId="682C4B76" w:rsidR="000D20C8" w:rsidRDefault="000D20C8" w:rsidP="000D20C8">
      <w:pPr>
        <w:pStyle w:val="ListParagraph"/>
        <w:numPr>
          <w:ilvl w:val="2"/>
          <w:numId w:val="4"/>
        </w:numPr>
        <w:rPr>
          <w:lang w:val="en-US"/>
        </w:rPr>
      </w:pPr>
      <w:r>
        <w:rPr>
          <w:lang w:val="en-US"/>
        </w:rPr>
        <w:t>KDM</w:t>
      </w:r>
      <w:r w:rsidR="0072233E">
        <w:rPr>
          <w:lang w:val="en-US"/>
        </w:rPr>
        <w:t xml:space="preserve"> (</w:t>
      </w:r>
      <w:r w:rsidR="0072233E" w:rsidRPr="0072233E">
        <w:rPr>
          <w:lang w:val="en-US"/>
        </w:rPr>
        <w:t>above procedure level</w:t>
      </w:r>
      <w:r w:rsidR="0072233E">
        <w:rPr>
          <w:lang w:val="en-US"/>
        </w:rPr>
        <w:t>)</w:t>
      </w:r>
      <w:r w:rsidR="00CD003A">
        <w:rPr>
          <w:lang w:val="en-US"/>
        </w:rPr>
        <w:t xml:space="preserve"> </w:t>
      </w:r>
      <w:r w:rsidR="00CD003A" w:rsidRPr="00CD003A">
        <w:rPr>
          <w:lang w:val="en-US"/>
        </w:rPr>
        <w:t>ISO/IEC 19506:2012</w:t>
      </w:r>
    </w:p>
    <w:p w14:paraId="18B42B29" w14:textId="53A9E93A" w:rsidR="000D20C8" w:rsidRDefault="000D20C8" w:rsidP="000D20C8">
      <w:pPr>
        <w:pStyle w:val="ListParagraph"/>
        <w:numPr>
          <w:ilvl w:val="2"/>
          <w:numId w:val="4"/>
        </w:numPr>
        <w:rPr>
          <w:lang w:val="en-US"/>
        </w:rPr>
      </w:pPr>
      <w:r>
        <w:rPr>
          <w:lang w:val="en-US"/>
        </w:rPr>
        <w:t>ASTM</w:t>
      </w:r>
      <w:r w:rsidR="00CD003A">
        <w:rPr>
          <w:lang w:val="en-US"/>
        </w:rPr>
        <w:t xml:space="preserve"> (below procedure level)</w:t>
      </w:r>
    </w:p>
    <w:p w14:paraId="5283E154" w14:textId="2CC064C4" w:rsidR="000D20C8" w:rsidRDefault="000D20C8" w:rsidP="000D20C8">
      <w:pPr>
        <w:pStyle w:val="ListParagraph"/>
        <w:numPr>
          <w:ilvl w:val="2"/>
          <w:numId w:val="4"/>
        </w:numPr>
        <w:rPr>
          <w:lang w:val="en-US"/>
        </w:rPr>
      </w:pPr>
      <w:r>
        <w:rPr>
          <w:lang w:val="en-US"/>
        </w:rPr>
        <w:t>SMM</w:t>
      </w:r>
      <w:r w:rsidR="00D94EB4">
        <w:rPr>
          <w:lang w:val="en-US"/>
        </w:rPr>
        <w:t xml:space="preserve"> (metrics)</w:t>
      </w:r>
    </w:p>
    <w:p w14:paraId="63327DD3" w14:textId="022D17FD" w:rsidR="000D20C8" w:rsidRDefault="000D20C8" w:rsidP="000D20C8">
      <w:pPr>
        <w:pStyle w:val="ListParagraph"/>
        <w:numPr>
          <w:ilvl w:val="2"/>
          <w:numId w:val="4"/>
        </w:numPr>
        <w:rPr>
          <w:lang w:val="en-US"/>
        </w:rPr>
      </w:pPr>
      <w:r>
        <w:rPr>
          <w:lang w:val="en-US"/>
        </w:rPr>
        <w:t>QVT</w:t>
      </w:r>
      <w:r w:rsidR="00D94EB4">
        <w:rPr>
          <w:lang w:val="en-US"/>
        </w:rPr>
        <w:t xml:space="preserve"> (transformations)</w:t>
      </w:r>
    </w:p>
    <w:p w14:paraId="16FDF978" w14:textId="044AA4BF" w:rsidR="0028061C" w:rsidRDefault="0028061C" w:rsidP="0028061C">
      <w:pPr>
        <w:pStyle w:val="ListParagraph"/>
        <w:numPr>
          <w:ilvl w:val="1"/>
          <w:numId w:val="4"/>
        </w:numPr>
        <w:rPr>
          <w:lang w:val="en-US"/>
        </w:rPr>
      </w:pPr>
      <w:proofErr w:type="spellStart"/>
      <w:r>
        <w:rPr>
          <w:lang w:val="en-US"/>
        </w:rPr>
        <w:t>ReMiP</w:t>
      </w:r>
      <w:proofErr w:type="spellEnd"/>
      <w:r w:rsidR="004403DC">
        <w:rPr>
          <w:lang w:val="en-US"/>
        </w:rPr>
        <w:t xml:space="preserve"> + Figure</w:t>
      </w:r>
    </w:p>
    <w:p w14:paraId="0355B0AF" w14:textId="19BC5668" w:rsidR="0028061C" w:rsidRDefault="0028061C" w:rsidP="0028061C">
      <w:pPr>
        <w:pStyle w:val="ListParagraph"/>
        <w:numPr>
          <w:ilvl w:val="1"/>
          <w:numId w:val="4"/>
        </w:numPr>
        <w:rPr>
          <w:lang w:val="en-US"/>
        </w:rPr>
      </w:pPr>
      <w:r>
        <w:rPr>
          <w:lang w:val="en-US"/>
        </w:rPr>
        <w:t>SOA-MF</w:t>
      </w:r>
      <w:r w:rsidR="004403DC">
        <w:rPr>
          <w:lang w:val="en-US"/>
        </w:rPr>
        <w:t xml:space="preserve"> + Figure</w:t>
      </w:r>
    </w:p>
    <w:p w14:paraId="0D18D58F" w14:textId="5ACF4241" w:rsidR="00983934" w:rsidRDefault="00983934" w:rsidP="00983934">
      <w:pPr>
        <w:pStyle w:val="ListParagraph"/>
        <w:numPr>
          <w:ilvl w:val="0"/>
          <w:numId w:val="4"/>
        </w:numPr>
        <w:rPr>
          <w:lang w:val="en-US"/>
        </w:rPr>
      </w:pPr>
      <w:r>
        <w:rPr>
          <w:lang w:val="en-US"/>
        </w:rPr>
        <w:t xml:space="preserve">Existing Migration approaches </w:t>
      </w:r>
      <w:r w:rsidR="007E43E5">
        <w:rPr>
          <w:lang w:val="en-US"/>
        </w:rPr>
        <w:fldChar w:fldCharType="begin" w:fldLock="1"/>
      </w:r>
      <w:r w:rsidR="00AA7DB3">
        <w:rPr>
          <w:lang w:val="en-US"/>
        </w:rPr>
        <w:instrText>ADDIN CSL_CITATION {"citationItems":[{"id":"ITEM-1","itemData":{"DOI":"10.5220/0006353502550262","ISBN":"978-989-758-250-9","abstract":"Legacy systems are business-critical and contain valuable knowledge gathered over years of development. Many of these systems are still non-web desktop applications. Companies are aware of the advantages of web applications. However, Web Migration (WM), i.e. transforming legacy systems into web applications, is still a challenge, in particular for Small and Medium-sized Enterprises (SMEs). A large body of research exists in this field, but the specifics of SMEs have been overseen so far. This survey provides an overview on existing WM approaches with a dedicated focus on the SME perspective. The systematic mapping study analyses 122 primary studies and tools, identifies four major research focuses, reports on common methods and techniques and the consideration of SMEs. We then outline resulting research issues and future research directions.","author":[{"dropping-particle":"","family":"Heil","given":"Sebastian","non-dropping-particle":"","parse-names":false,"suffix":""},{"dropping-particle":"","family":"Gaedke","given":"Martin","non-dropping-particle":"","parse-names":false,"suffix":""}],"container-title":"Proceedings of the 12th International Conference on Evaluation of Novel Approaches to Software Engineering","id":"ITEM-1","issued":{"date-parts":[["2017"]]},"page":"255-262","publisher":"SCITEPRESS - Science and Technology Publications","title":"Web Migration - A Survey Considering the SME Perspective","type":"paper-conference"},"uris":["http://www.mendeley.com/documents/?uuid=00f7118d-ba2c-4143-9e69-fa5795b54bc3"]}],"mendeley":{"formattedCitation":"[9]","plainTextFormattedCitation":"[9]","previouslyFormattedCitation":"[9]"},"properties":{"noteIndex":0},"schema":"https://github.com/citation-style-language/schema/raw/master/csl-citation.json"}</w:instrText>
      </w:r>
      <w:r w:rsidR="007E43E5">
        <w:rPr>
          <w:lang w:val="en-US"/>
        </w:rPr>
        <w:fldChar w:fldCharType="separate"/>
      </w:r>
      <w:r w:rsidR="00E0381C" w:rsidRPr="00E0381C">
        <w:rPr>
          <w:noProof/>
          <w:lang w:val="en-US"/>
        </w:rPr>
        <w:t>[9]</w:t>
      </w:r>
      <w:r w:rsidR="007E43E5">
        <w:rPr>
          <w:lang w:val="en-US"/>
        </w:rPr>
        <w:fldChar w:fldCharType="end"/>
      </w:r>
    </w:p>
    <w:p w14:paraId="7851DC99" w14:textId="471A4411" w:rsidR="00EF5E72" w:rsidRDefault="00983934" w:rsidP="00EF5E72">
      <w:pPr>
        <w:pStyle w:val="ListParagraph"/>
        <w:numPr>
          <w:ilvl w:val="0"/>
          <w:numId w:val="4"/>
        </w:numPr>
        <w:rPr>
          <w:lang w:val="en-US"/>
        </w:rPr>
      </w:pPr>
      <w:r>
        <w:rPr>
          <w:lang w:val="en-US"/>
        </w:rPr>
        <w:t>Existing Web Engineering approaches</w:t>
      </w:r>
      <w:r w:rsidR="00774E87">
        <w:rPr>
          <w:lang w:val="en-US"/>
        </w:rPr>
        <w:t xml:space="preserve"> (not addressed in detail</w:t>
      </w:r>
      <w:r w:rsidR="00F17B8E">
        <w:rPr>
          <w:lang w:val="en-US"/>
        </w:rPr>
        <w:t xml:space="preserve">, since </w:t>
      </w:r>
      <w:r w:rsidR="00775E03">
        <w:rPr>
          <w:lang w:val="en-US"/>
        </w:rPr>
        <w:t>they lack the migration aspect</w:t>
      </w:r>
      <w:r w:rsidR="00774E87">
        <w:rPr>
          <w:lang w:val="en-US"/>
        </w:rPr>
        <w:t>)</w:t>
      </w:r>
    </w:p>
    <w:p w14:paraId="748696F6" w14:textId="43C397A3" w:rsidR="00F353ED" w:rsidRDefault="00F353ED" w:rsidP="00F353ED">
      <w:pPr>
        <w:pStyle w:val="ListParagraph"/>
        <w:numPr>
          <w:ilvl w:val="1"/>
          <w:numId w:val="4"/>
        </w:numPr>
        <w:rPr>
          <w:lang w:val="en-US"/>
        </w:rPr>
      </w:pPr>
      <w:r>
        <w:rPr>
          <w:lang w:val="en-US"/>
        </w:rPr>
        <w:t>MDWE</w:t>
      </w:r>
    </w:p>
    <w:p w14:paraId="41E14C89" w14:textId="12E227F1" w:rsidR="00F353ED" w:rsidRDefault="00F353ED" w:rsidP="00F353ED">
      <w:pPr>
        <w:pStyle w:val="ListParagraph"/>
        <w:numPr>
          <w:ilvl w:val="2"/>
          <w:numId w:val="4"/>
        </w:numPr>
        <w:rPr>
          <w:lang w:val="en-US"/>
        </w:rPr>
      </w:pPr>
      <w:proofErr w:type="spellStart"/>
      <w:r>
        <w:rPr>
          <w:lang w:val="en-US"/>
        </w:rPr>
        <w:t>WebML</w:t>
      </w:r>
      <w:proofErr w:type="spellEnd"/>
      <w:r>
        <w:rPr>
          <w:lang w:val="en-US"/>
        </w:rPr>
        <w:t xml:space="preserve"> </w:t>
      </w:r>
      <w:r w:rsidRPr="00F353ED">
        <w:rPr>
          <w:lang w:val="en-US"/>
        </w:rPr>
        <w:sym w:font="Wingdings" w:char="F0E0"/>
      </w:r>
      <w:r>
        <w:rPr>
          <w:lang w:val="en-US"/>
        </w:rPr>
        <w:t xml:space="preserve"> IFML (OMG Standard)</w:t>
      </w:r>
    </w:p>
    <w:p w14:paraId="092309BE" w14:textId="643F91DD" w:rsidR="00F353ED" w:rsidRDefault="00F353ED" w:rsidP="00F353ED">
      <w:pPr>
        <w:pStyle w:val="ListParagraph"/>
        <w:numPr>
          <w:ilvl w:val="2"/>
          <w:numId w:val="4"/>
        </w:numPr>
        <w:rPr>
          <w:lang w:val="en-US"/>
        </w:rPr>
      </w:pPr>
      <w:r>
        <w:rPr>
          <w:lang w:val="en-US"/>
        </w:rPr>
        <w:t>UWE</w:t>
      </w:r>
      <w:r w:rsidR="003A48DA">
        <w:rPr>
          <w:lang w:val="en-US"/>
        </w:rPr>
        <w:t xml:space="preserve"> </w:t>
      </w:r>
      <w:r w:rsidR="003A48DA">
        <w:rPr>
          <w:lang w:val="en-US"/>
        </w:rPr>
        <w:fldChar w:fldCharType="begin" w:fldLock="1"/>
      </w:r>
      <w:r w:rsidR="00AA7DB3">
        <w:rPr>
          <w:lang w:val="en-US"/>
        </w:rPr>
        <w:instrText>ADDIN CSL_CITATION {"citationItems":[{"id":"ITEM-1","itemData":{"DOI":"10.1007/978-1-84628-923-1_7","author":[{"dropping-particle":"","family":"Koch","given":"Nora","non-dropping-particle":"","parse-names":false,"suffix":""},{"dropping-particle":"","family":"Knapp","given":"Alexander","non-dropping-particle":"","parse-names":false,"suffix":""},{"dropping-particle":"","family":"Zhang","given":"Gefei","non-dropping-particle":"","parse-names":false,"suffix":""},{"dropping-particle":"","family":"Baumeister","given":"Hubert","non-dropping-particle":"","parse-names":false,"suffix":""}],"chapter-number":"7","container-title":"Web Engineering: Modelling and Implementing Web Applications","editor":[{"dropping-particle":"","family":"G.","given":"Rossi","non-dropping-particle":"","parse-names":false,"suffix":""},{"dropping-particle":"","family":"O.","given":"Pastor","non-dropping-particle":"","parse-names":false,"suffix":""},{"dropping-particle":"","family":"D.","given":"Schwabe","non-dropping-particle":"","parse-names":false,"suffix":""},{"dropping-particle":"","family":"L.","given":"Olsina","non-dropping-particle":"","parse-names":false,"suffix":""}],"id":"ITEM-1","issued":{"date-parts":[["2008"]]},"note":"UWE","page":"157-191","publisher":"Springer London","publisher-place":"London","title":"Uml-Based Web Engineering","type":"chapter"},"uris":["http://www.mendeley.com/documents/?uuid=7d3e6423-1ff3-476e-88b0-f4e92719820b"]}],"mendeley":{"formattedCitation":"[10]","plainTextFormattedCitation":"[10]","previouslyFormattedCitation":"[10]"},"properties":{"noteIndex":0},"schema":"https://github.com/citation-style-language/schema/raw/master/csl-citation.json"}</w:instrText>
      </w:r>
      <w:r w:rsidR="003A48DA">
        <w:rPr>
          <w:lang w:val="en-US"/>
        </w:rPr>
        <w:fldChar w:fldCharType="separate"/>
      </w:r>
      <w:r w:rsidR="00E0381C" w:rsidRPr="00E0381C">
        <w:rPr>
          <w:noProof/>
          <w:lang w:val="en-US"/>
        </w:rPr>
        <w:t>[10]</w:t>
      </w:r>
      <w:r w:rsidR="003A48DA">
        <w:rPr>
          <w:lang w:val="en-US"/>
        </w:rPr>
        <w:fldChar w:fldCharType="end"/>
      </w:r>
    </w:p>
    <w:p w14:paraId="577F6250" w14:textId="419D2713" w:rsidR="00F353ED" w:rsidRDefault="00F353ED" w:rsidP="00F353ED">
      <w:pPr>
        <w:pStyle w:val="ListParagraph"/>
        <w:numPr>
          <w:ilvl w:val="2"/>
          <w:numId w:val="4"/>
        </w:numPr>
        <w:rPr>
          <w:lang w:val="en-US"/>
        </w:rPr>
      </w:pPr>
      <w:r>
        <w:rPr>
          <w:lang w:val="en-US"/>
        </w:rPr>
        <w:t>SHDM</w:t>
      </w:r>
    </w:p>
    <w:p w14:paraId="44F0DC18" w14:textId="5BBFD6D4" w:rsidR="00F353ED" w:rsidRDefault="00F353ED" w:rsidP="00F353ED">
      <w:pPr>
        <w:pStyle w:val="ListParagraph"/>
        <w:numPr>
          <w:ilvl w:val="1"/>
          <w:numId w:val="4"/>
        </w:numPr>
        <w:rPr>
          <w:lang w:val="en-US"/>
        </w:rPr>
      </w:pPr>
      <w:r>
        <w:rPr>
          <w:lang w:val="en-US"/>
        </w:rPr>
        <w:t>Agile WE Approaches</w:t>
      </w:r>
    </w:p>
    <w:p w14:paraId="6379CD8D" w14:textId="4E1238BE" w:rsidR="006A47A0" w:rsidRDefault="006A47A0" w:rsidP="00701182">
      <w:pPr>
        <w:pStyle w:val="ListParagraph"/>
        <w:numPr>
          <w:ilvl w:val="2"/>
          <w:numId w:val="4"/>
        </w:numPr>
        <w:rPr>
          <w:lang w:val="en-US"/>
        </w:rPr>
      </w:pPr>
      <w:r>
        <w:rPr>
          <w:lang w:val="en-US"/>
        </w:rPr>
        <w:t>AWE</w:t>
      </w:r>
      <w:r w:rsidR="00E0117C">
        <w:rPr>
          <w:lang w:val="en-US"/>
        </w:rPr>
        <w:t xml:space="preserve"> </w:t>
      </w:r>
      <w:r w:rsidR="00E0117C">
        <w:rPr>
          <w:lang w:val="en-US"/>
        </w:rPr>
        <w:fldChar w:fldCharType="begin" w:fldLock="1"/>
      </w:r>
      <w:r w:rsidR="00AA7DB3">
        <w:rPr>
          <w:lang w:val="en-US"/>
        </w:rPr>
        <w:instrText>ADDIN CSL_CITATION {"citationItems":[{"id":"ITEM-1","itemData":{"ISBN":"978-3-540-45068-9","abstract":"The Agile Web Engineering (AWE) Process is an agile or lightweight process that has been created to tackle the challenges that have been identified in Web engineering: short development life-cycle times; multidisciplinary development teams; delivery of bespoke solutions comprising software and data. AWE helps teams identify and manage the interactions between the business, domain, software and creative design strands in Web engineering projects. This paper gives an overview of the wide diversity of stakeholder roles reflected within AWE and how AWE tries to ensure communication between multidisciplinary sub-teams on large Web engineering projects.","author":[{"dropping-particle":"","family":"McDonald","given":"Andrew","non-dropping-particle":"","parse-names":false,"suffix":""},{"dropping-particle":"","family":"Welland","given":"Ray","non-dropping-particle":"","parse-names":false,"suffix":""}],"container-title":"Web Engineering","editor":[{"dropping-particle":"","family":"Lovelle","given":"Juan Manuel Cueva","non-dropping-particle":"","parse-names":false,"suffix":""},{"dropping-particle":"","family":"Rodríguez","given":"Bernardo Martín González","non-dropping-particle":"","parse-names":false,"suffix":""},{"dropping-particle":"","family":"Gayo","given":"Jose Emilio Labra","non-dropping-particle":"","parse-names":false,"suffix":""},{"dropping-particle":"","family":"Puerto Paule Ruiz","given":"María","non-dropping-particle":"del","parse-names":false,"suffix":""},{"dropping-particle":"","family":"Aguilar","given":"Luis Joyanes","non-dropping-particle":"","parse-names":false,"suffix":""}],"id":"ITEM-1","issued":{"date-parts":[["2003"]]},"page":"515-518","publisher":"Springer Berlin Heidelberg","publisher-place":"Berlin, Heidelberg","title":"Agile Web Engineering (AWE) Process: Multidisciplinary Stakeholders and Team Communication","type":"paper-conference"},"uris":["http://www.mendeley.com/documents/?uuid=1b2dbbfb-c741-4c33-99c3-0d93ad00801a"]}],"mendeley":{"formattedCitation":"[11]","plainTextFormattedCitation":"[11]","previouslyFormattedCitation":"[11]"},"properties":{"noteIndex":0},"schema":"https://github.com/citation-style-language/schema/raw/master/csl-citation.json"}</w:instrText>
      </w:r>
      <w:r w:rsidR="00E0117C">
        <w:rPr>
          <w:lang w:val="en-US"/>
        </w:rPr>
        <w:fldChar w:fldCharType="separate"/>
      </w:r>
      <w:r w:rsidR="00E0381C" w:rsidRPr="00E0381C">
        <w:rPr>
          <w:noProof/>
          <w:lang w:val="en-US"/>
        </w:rPr>
        <w:t>[11]</w:t>
      </w:r>
      <w:r w:rsidR="00E0117C">
        <w:rPr>
          <w:lang w:val="en-US"/>
        </w:rPr>
        <w:fldChar w:fldCharType="end"/>
      </w:r>
    </w:p>
    <w:p w14:paraId="69A167A4" w14:textId="3FB3AF22" w:rsidR="00701182" w:rsidRPr="00EF5E72" w:rsidRDefault="00267E59" w:rsidP="00701182">
      <w:pPr>
        <w:pStyle w:val="ListParagraph"/>
        <w:numPr>
          <w:ilvl w:val="2"/>
          <w:numId w:val="4"/>
        </w:numPr>
        <w:rPr>
          <w:lang w:val="en-US"/>
        </w:rPr>
      </w:pPr>
      <w:r>
        <w:rPr>
          <w:lang w:val="en-US"/>
        </w:rPr>
        <w:t>(</w:t>
      </w:r>
      <w:proofErr w:type="spellStart"/>
      <w:r w:rsidR="00701182">
        <w:rPr>
          <w:lang w:val="en-US"/>
        </w:rPr>
        <w:t>MockAPI</w:t>
      </w:r>
      <w:proofErr w:type="spellEnd"/>
      <w:r w:rsidR="00E0117C">
        <w:rPr>
          <w:lang w:val="en-US"/>
        </w:rPr>
        <w:t xml:space="preserve"> </w:t>
      </w:r>
      <w:r w:rsidR="00E0117C">
        <w:rPr>
          <w:lang w:val="en-US"/>
        </w:rPr>
        <w:fldChar w:fldCharType="begin" w:fldLock="1"/>
      </w:r>
      <w:r w:rsidR="00AA7DB3">
        <w:rPr>
          <w:lang w:val="en-US"/>
        </w:rPr>
        <w:instrText>ADDIN CSL_CITATION {"citationItems":[{"id":"ITEM-1","itemData":{"DOI":"10.1007/978-3-642-39200-9_4","abstract":"In the last years, agile development methodologies have been widely adopted. However, they still lack support for API requirements while, at the same time, public RESTful APIs are fueling a rapid growth of web applications providing services built on other services. On the other hand, whereas Model- Driven Development techniques successfully increase the productivity in the development of data-intensive web applications, they lack the agility required when developing heterogeneous web applications with frequent requirement changes. In this paper we introduce MockAPI, an approach based on annotating user interface mockups that combines the advantages of agile approaches and Model-Driven Development. We introduce a metamodel for annotations and demonstrate how to derive running API prototypes as starting point for agile development. RESTful API best practices and API-first development are introduced into the agile process. The MockAPI approach defines a set of constraints to accelerate the development of web applications. We also show the results of a brief validation applying MockAPI to popular web sites.","author":[{"dropping-particle":"","family":"Rivero","given":"JoséMatías Matías","non-dropping-particle":"","parse-names":false,"suffix":""},{"dropping-particle":"","family":"Heil","given":"Sebastian","non-dropping-particle":"","parse-names":false,"suffix":""},{"dropping-particle":"","family":"Grigera","given":"Julián","non-dropping-particle":"","parse-names":false,"suffix":""},{"dropping-particle":"","family":"Gaedke","given":"Martin","non-dropping-particle":"","parse-names":false,"suffix":""},{"dropping-particle":"","family":"Rossi","given":"Gustavo","non-dropping-particle":"","parse-names":false,"suffix":""}],"container-title":"ICWE 2013, LNCS 7977","editor":[{"dropping-particle":"","family":"Daniel","given":"F.","non-dropping-particle":"","parse-names":false,"suffix":""},{"dropping-particle":"","family":"Dolog","given":"P.","non-dropping-particle":"","parse-names":false,"suffix":""},{"dropping-particle":"","family":"Li","given":"Q.","non-dropping-particle":"","parse-names":false,"suffix":""}],"id":"ITEM-1","issued":{"date-parts":[["2013"]]},"page":"7-21","publisher":"Springer Berlin Heidelberg","publisher-place":"Aalborg, Denmark","title":"MockAPI: An Agile Approach Supporting API-first Web Application Development","type":"paper-conference"},"uris":["http://www.mendeley.com/documents/?uuid=f96133fa-c772-46a0-b503-281002285d1c"]}],"mendeley":{"formattedCitation":"[12]","plainTextFormattedCitation":"[12]","previouslyFormattedCitation":"[12]"},"properties":{"noteIndex":0},"schema":"https://github.com/citation-style-language/schema/raw/master/csl-citation.json"}</w:instrText>
      </w:r>
      <w:r w:rsidR="00E0117C">
        <w:rPr>
          <w:lang w:val="en-US"/>
        </w:rPr>
        <w:fldChar w:fldCharType="separate"/>
      </w:r>
      <w:r w:rsidR="00E0381C" w:rsidRPr="00E0381C">
        <w:rPr>
          <w:noProof/>
          <w:lang w:val="en-US"/>
        </w:rPr>
        <w:t>[12]</w:t>
      </w:r>
      <w:r w:rsidR="00E0117C">
        <w:rPr>
          <w:lang w:val="en-US"/>
        </w:rPr>
        <w:fldChar w:fldCharType="end"/>
      </w:r>
      <w:r w:rsidR="00701182">
        <w:rPr>
          <w:lang w:val="en-US"/>
        </w:rPr>
        <w:t>/ELECTRA</w:t>
      </w:r>
      <w:r w:rsidR="00E0117C">
        <w:rPr>
          <w:lang w:val="en-US"/>
        </w:rPr>
        <w:t xml:space="preserve"> </w:t>
      </w:r>
      <w:r w:rsidR="00E0117C">
        <w:rPr>
          <w:lang w:val="en-US"/>
        </w:rPr>
        <w:fldChar w:fldCharType="begin" w:fldLock="1"/>
      </w:r>
      <w:r w:rsidR="00AA7DB3">
        <w:rPr>
          <w:lang w:val="en-US"/>
        </w:rPr>
        <w:instrText>ADDIN CSL_CITATION {"citationItems":[{"id":"ITEM-1","itemData":{"DOI":"10.1007/978-3-319-08245-5_35","ISBN":"978-3-319-08244-8 978-3-319-08245-5","ISSN":"16113349","abstract":"The implementation of APIs in new applications is becoming a mandatory requirement due to the increasing use of cloud-based solutions, the necessity of integration with ubiquitous applications (like Facebook or Twitter) and the need to facilitate multi-platform support from scratch in the development. However, there is still no theoretically sound process for defining APIs (starting from end-user requirements) or their productive development and evolution, which represents a complex task. Moreover, high-level solutions intended to boost productivity of API development (usually based on Model-Driven Development methodologies) are often difficult to adapt to specific use cases and requirements. In this paper we propose a methodology that allows capturing requirements related to APIs using end-user-friendly artifacts. These artifacts allow quickly generating a first running version of the API with a specific architecture, which facilitates introducing refinements in it through direct coding, as is commonly accomplished in code-based Agile processes.","author":[{"dropping-particle":"","family":"Rivero","given":"J.M. José MatíAs","non-dropping-particle":"","parse-names":false,"suffix":""},{"dropping-particle":"","family":"Heil","given":"Sebastian","non-dropping-particle":"","parse-names":false,"suffix":""},{"dropping-particle":"","family":"Grigera","given":"JuliáN","non-dropping-particle":"","parse-names":false,"suffix":""},{"dropping-particle":"","family":"Luna","given":"E.R.","non-dropping-particle":"","parse-names":false,"suffix":""},{"dropping-particle":"","family":"Gaedke","given":"Martin","non-dropping-particle":"","parse-names":false,"suffix":""},{"dropping-particle":"","family":"Robles Luna","given":"Esteban","non-dropping-particle":"","parse-names":false,"suffix":""},{"dropping-particle":"","family":"Gaedke","given":"Martin","non-dropping-particle":"","parse-names":false,"suffix":""}],"container-title":"Web Engineering: Proceedings of the 14th International Conference, ICWE 2014","editor":[{"dropping-particle":"","family":"Casteleyn","given":"S.","non-dropping-particle":"","parse-names":false,"suffix":""},{"dropping-particle":"","family":"Rossi","given":"G.","non-dropping-particle":"","parse-names":false,"suffix":""},{"dropping-particle":"","family":"Winckler","given":"M.","non-dropping-particle":"","parse-names":false,"suffix":""}],"id":"ITEM-1","issued":{"date-parts":[["2014"]]},"page":"494-497","publisher":"Springer, Cham","publisher-place":"Toulouse, France","title":"An Extensible, Model-Driven and End-User Centric Approach for API Building","type":"paper-conference","volume":"8541"},"uris":["http://www.mendeley.com/documents/?uuid=62251a9d-937a-4849-a4ed-b24581ca6657"]}],"mendeley":{"formattedCitation":"[13]","plainTextFormattedCitation":"[13]","previouslyFormattedCitation":"[13]"},"properties":{"noteIndex":0},"schema":"https://github.com/citation-style-language/schema/raw/master/csl-citation.json"}</w:instrText>
      </w:r>
      <w:r w:rsidR="00E0117C">
        <w:rPr>
          <w:lang w:val="en-US"/>
        </w:rPr>
        <w:fldChar w:fldCharType="separate"/>
      </w:r>
      <w:r w:rsidR="00E0381C" w:rsidRPr="00E0381C">
        <w:rPr>
          <w:noProof/>
          <w:lang w:val="en-US"/>
        </w:rPr>
        <w:t>[13]</w:t>
      </w:r>
      <w:r w:rsidR="00E0117C">
        <w:rPr>
          <w:lang w:val="en-US"/>
        </w:rPr>
        <w:fldChar w:fldCharType="end"/>
      </w:r>
      <w:r>
        <w:rPr>
          <w:lang w:val="en-US"/>
        </w:rPr>
        <w:t xml:space="preserve"> /) </w:t>
      </w:r>
      <w:proofErr w:type="spellStart"/>
      <w:r>
        <w:rPr>
          <w:lang w:val="en-US"/>
        </w:rPr>
        <w:t>MockupDD</w:t>
      </w:r>
      <w:proofErr w:type="spellEnd"/>
      <w:r>
        <w:rPr>
          <w:lang w:val="en-US"/>
        </w:rPr>
        <w:t xml:space="preserve"> </w:t>
      </w:r>
      <w:r>
        <w:rPr>
          <w:lang w:val="en-US"/>
        </w:rPr>
        <w:fldChar w:fldCharType="begin" w:fldLock="1"/>
      </w:r>
      <w:r w:rsidR="00AA7DB3">
        <w:rPr>
          <w:lang w:val="en-US"/>
        </w:rPr>
        <w:instrText>ADDIN CSL_CITATION {"citationItems":[{"id":"ITEM-1","itemData":{"DOI":"10.1007/978-3-319-04244-2_31","ISBN":"978-3-319-04244-2","abstract":"Model-Driven Web Engineering methodologies provide a more productive way of building Web Applications using high-level models and generating final implementations from them. However, they follow a waterfall-like development process, forcing to specify a different set of models sequentially to obtain a first runnable prototype of the Web Application. On the other hand, agile methodologies pursue an iterative process based on the delivery of application prototypes in short periods of time using manual coding, which results less productive and more error-prone in comparison to model-based approaches. In this work we propose a hybrid agile and Model-Driven approach called MockupDD that intends to blend the best of MDWE and agile development processes.","author":[{"dropping-particle":"","family":"Rivero","given":"José Matías","non-dropping-particle":"","parse-names":false,"suffix":""},{"dropping-particle":"","family":"Rossi","given":"Gustavo","non-dropping-particle":"","parse-names":false,"suffix":""}],"container-title":"Current Trends in Web Engineering: ICWE 2013 International Workshops ComposableWeb, QWE, MDWE, DMSSW, EMotions, CSE, SSN, and PhD Symposium, Aalborg, Denmark, July 8-12, 2013. Revised Selected Papers","editor":[{"dropping-particle":"","family":"Sheng","given":"Quan Z","non-dropping-particle":"","parse-names":false,"suffix":""},{"dropping-particle":"","family":"Kjeldskov","given":"Jesper","non-dropping-particle":"","parse-names":false,"suffix":""}],"id":"ITEM-1","issued":{"date-parts":[["2013"]]},"page":"325-329","publisher":"Springer International Publishing","publisher-place":"Cham","title":"MockupDD: Facilitating Agile Support for Model-Driven Web Engineering","type":"chapter"},"uris":["http://www.mendeley.com/documents/?uuid=7867c08e-341a-47b9-95b7-f904f2f56cac"]}],"mendeley":{"formattedCitation":"[14]","plainTextFormattedCitation":"[14]","previouslyFormattedCitation":"[14]"},"properties":{"noteIndex":0},"schema":"https://github.com/citation-style-language/schema/raw/master/csl-citation.json"}</w:instrText>
      </w:r>
      <w:r>
        <w:rPr>
          <w:lang w:val="en-US"/>
        </w:rPr>
        <w:fldChar w:fldCharType="separate"/>
      </w:r>
      <w:r w:rsidR="00E0381C" w:rsidRPr="00E0381C">
        <w:rPr>
          <w:noProof/>
          <w:lang w:val="en-US"/>
        </w:rPr>
        <w:t>[14]</w:t>
      </w:r>
      <w:r>
        <w:rPr>
          <w:lang w:val="en-US"/>
        </w:rPr>
        <w:fldChar w:fldCharType="end"/>
      </w:r>
    </w:p>
    <w:p w14:paraId="12BE8387" w14:textId="77777777" w:rsidR="00983934" w:rsidRDefault="00983934" w:rsidP="00983934">
      <w:pPr>
        <w:rPr>
          <w:lang w:val="en-US"/>
        </w:rPr>
      </w:pPr>
      <w:r>
        <w:rPr>
          <w:lang w:val="en-US"/>
        </w:rPr>
        <w:t>Problem</w:t>
      </w:r>
    </w:p>
    <w:p w14:paraId="31C8904F" w14:textId="2E975395" w:rsidR="00983934" w:rsidRDefault="00983934" w:rsidP="00983934">
      <w:pPr>
        <w:pStyle w:val="ListParagraph"/>
        <w:numPr>
          <w:ilvl w:val="0"/>
          <w:numId w:val="4"/>
        </w:numPr>
        <w:rPr>
          <w:lang w:val="en-US"/>
        </w:rPr>
      </w:pPr>
      <w:r>
        <w:rPr>
          <w:lang w:val="en-US"/>
        </w:rPr>
        <w:t>Migration approaches do not address initial phase</w:t>
      </w:r>
      <w:r w:rsidR="007E43E5">
        <w:rPr>
          <w:lang w:val="en-US"/>
        </w:rPr>
        <w:t xml:space="preserve"> </w:t>
      </w:r>
      <w:r w:rsidR="007E43E5">
        <w:rPr>
          <w:lang w:val="en-US"/>
        </w:rPr>
        <w:fldChar w:fldCharType="begin" w:fldLock="1"/>
      </w:r>
      <w:r w:rsidR="00AA7DB3">
        <w:rPr>
          <w:lang w:val="en-US"/>
        </w:rPr>
        <w:instrText>ADDIN CSL_CITATION {"citationItems":[{"id":"ITEM-1","itemData":{"DOI":"10.5220/0006353502550262","ISBN":"978-989-758-250-9","abstract":"Legacy systems are business-critical and contain valuable knowledge gathered over years of development. Many of these systems are still non-web desktop applications. Companies are aware of the advantages of web applications. However, Web Migration (WM), i.e. transforming legacy systems into web applications, is still a challenge, in particular for Small and Medium-sized Enterprises (SMEs). A large body of research exists in this field, but the specifics of SMEs have been overseen so far. This survey provides an overview on existing WM approaches with a dedicated focus on the SME perspective. The systematic mapping study analyses 122 primary studies and tools, identifies four major research focuses, reports on common methods and techniques and the consideration of SMEs. We then outline resulting research issues and future research directions.","author":[{"dropping-particle":"","family":"Heil","given":"Sebastian","non-dropping-particle":"","parse-names":false,"suffix":""},{"dropping-particle":"","family":"Gaedke","given":"Martin","non-dropping-particle":"","parse-names":false,"suffix":""}],"container-title":"Proceedings of the 12th International Conference on Evaluation of Novel Approaches to Software Engineering","id":"ITEM-1","issued":{"date-parts":[["2017"]]},"page":"255-262","publisher":"SCITEPRESS - Science and Technology Publications","title":"Web Migration - A Survey Considering the SME Perspective","type":"paper-conference"},"uris":["http://www.mendeley.com/documents/?uuid=00f7118d-ba2c-4143-9e69-fa5795b54bc3"]}],"mendeley":{"formattedCitation":"[9]","plainTextFormattedCitation":"[9]","previouslyFormattedCitation":"[9]"},"properties":{"noteIndex":0},"schema":"https://github.com/citation-style-language/schema/raw/master/csl-citation.json"}</w:instrText>
      </w:r>
      <w:r w:rsidR="007E43E5">
        <w:rPr>
          <w:lang w:val="en-US"/>
        </w:rPr>
        <w:fldChar w:fldCharType="separate"/>
      </w:r>
      <w:r w:rsidR="00E0381C" w:rsidRPr="00E0381C">
        <w:rPr>
          <w:noProof/>
          <w:lang w:val="en-US"/>
        </w:rPr>
        <w:t>[9]</w:t>
      </w:r>
      <w:r w:rsidR="007E43E5">
        <w:rPr>
          <w:lang w:val="en-US"/>
        </w:rPr>
        <w:fldChar w:fldCharType="end"/>
      </w:r>
    </w:p>
    <w:p w14:paraId="7654FE5D" w14:textId="0AFC793B" w:rsidR="00983934" w:rsidRDefault="00332A4E" w:rsidP="00983934">
      <w:pPr>
        <w:pStyle w:val="ListParagraph"/>
        <w:numPr>
          <w:ilvl w:val="0"/>
          <w:numId w:val="4"/>
        </w:numPr>
        <w:rPr>
          <w:lang w:val="en-US"/>
        </w:rPr>
      </w:pPr>
      <w:r>
        <w:rPr>
          <w:lang w:val="en-US"/>
        </w:rPr>
        <w:t>Migra</w:t>
      </w:r>
      <w:r w:rsidR="00983934">
        <w:rPr>
          <w:lang w:val="en-US"/>
        </w:rPr>
        <w:t>t</w:t>
      </w:r>
      <w:r>
        <w:rPr>
          <w:lang w:val="en-US"/>
        </w:rPr>
        <w:t>i</w:t>
      </w:r>
      <w:r w:rsidR="00983934">
        <w:rPr>
          <w:lang w:val="en-US"/>
        </w:rPr>
        <w:t>on approaches do not consider SMEs?</w:t>
      </w:r>
      <w:r w:rsidR="007E43E5">
        <w:rPr>
          <w:lang w:val="en-US"/>
        </w:rPr>
        <w:t xml:space="preserve"> </w:t>
      </w:r>
      <w:r w:rsidR="007E43E5">
        <w:rPr>
          <w:lang w:val="en-US"/>
        </w:rPr>
        <w:fldChar w:fldCharType="begin" w:fldLock="1"/>
      </w:r>
      <w:r w:rsidR="00AA7DB3">
        <w:rPr>
          <w:lang w:val="en-US"/>
        </w:rPr>
        <w:instrText>ADDIN CSL_CITATION {"citationItems":[{"id":"ITEM-1","itemData":{"DOI":"10.5220/0006353502550262","ISBN":"978-989-758-250-9","abstract":"Legacy systems are business-critical and contain valuable knowledge gathered over years of development. Many of these systems are still non-web desktop applications. Companies are aware of the advantages of web applications. However, Web Migration (WM), i.e. transforming legacy systems into web applications, is still a challenge, in particular for Small and Medium-sized Enterprises (SMEs). A large body of research exists in this field, but the specifics of SMEs have been overseen so far. This survey provides an overview on existing WM approaches with a dedicated focus on the SME perspective. The systematic mapping study analyses 122 primary studies and tools, identifies four major research focuses, reports on common methods and techniques and the consideration of SMEs. We then outline resulting research issues and future research directions.","author":[{"dropping-particle":"","family":"Heil","given":"Sebastian","non-dropping-particle":"","parse-names":false,"suffix":""},{"dropping-particle":"","family":"Gaedke","given":"Martin","non-dropping-particle":"","parse-names":false,"suffix":""}],"container-title":"Proceedings of the 12th International Conference on Evaluation of Novel Approaches to Software Engineering","id":"ITEM-1","issued":{"date-parts":[["2017"]]},"page":"255-262","publisher":"SCITEPRESS - Science and Technology Publications","title":"Web Migration - A Survey Considering the SME Perspective","type":"paper-conference"},"uris":["http://www.mendeley.com/documents/?uuid=00f7118d-ba2c-4143-9e69-fa5795b54bc3"]}],"mendeley":{"formattedCitation":"[9]","plainTextFormattedCitation":"[9]","previouslyFormattedCitation":"[9]"},"properties":{"noteIndex":0},"schema":"https://github.com/citation-style-language/schema/raw/master/csl-citation.json"}</w:instrText>
      </w:r>
      <w:r w:rsidR="007E43E5">
        <w:rPr>
          <w:lang w:val="en-US"/>
        </w:rPr>
        <w:fldChar w:fldCharType="separate"/>
      </w:r>
      <w:r w:rsidR="00E0381C" w:rsidRPr="00E0381C">
        <w:rPr>
          <w:noProof/>
          <w:lang w:val="en-US"/>
        </w:rPr>
        <w:t>[9]</w:t>
      </w:r>
      <w:r w:rsidR="007E43E5">
        <w:rPr>
          <w:lang w:val="en-US"/>
        </w:rPr>
        <w:fldChar w:fldCharType="end"/>
      </w:r>
      <w:r w:rsidR="00736022">
        <w:rPr>
          <w:lang w:val="en-US"/>
        </w:rPr>
        <w:t xml:space="preserve"> (</w:t>
      </w:r>
      <w:proofErr w:type="spellStart"/>
      <w:proofErr w:type="gramStart"/>
      <w:r w:rsidR="009F77F4">
        <w:rPr>
          <w:lang w:val="en-US"/>
        </w:rPr>
        <w:t>TODO:check</w:t>
      </w:r>
      <w:proofErr w:type="spellEnd"/>
      <w:proofErr w:type="gramEnd"/>
      <w:r w:rsidR="009F77F4">
        <w:rPr>
          <w:lang w:val="en-US"/>
        </w:rPr>
        <w:t xml:space="preserve"> </w:t>
      </w:r>
      <w:r w:rsidR="009F77F4" w:rsidRPr="009F77F4">
        <w:rPr>
          <w:lang w:val="en-US"/>
        </w:rPr>
        <w:t>Software System Migration to Cloud-Native Architectures for SME-Sized Software Vendors</w:t>
      </w:r>
      <w:r w:rsidR="009F77F4">
        <w:rPr>
          <w:lang w:val="en-US"/>
        </w:rPr>
        <w:t>)</w:t>
      </w:r>
    </w:p>
    <w:p w14:paraId="35AF238E" w14:textId="77777777" w:rsidR="00983934" w:rsidRDefault="00983934" w:rsidP="00983934">
      <w:pPr>
        <w:pStyle w:val="ListParagraph"/>
        <w:numPr>
          <w:ilvl w:val="0"/>
          <w:numId w:val="4"/>
        </w:numPr>
        <w:rPr>
          <w:lang w:val="en-US"/>
        </w:rPr>
      </w:pPr>
      <w:r>
        <w:rPr>
          <w:lang w:val="en-US"/>
        </w:rPr>
        <w:t>Web Engineering approaches start from scratch, not from legacy</w:t>
      </w:r>
    </w:p>
    <w:p w14:paraId="1AF3DC79" w14:textId="7736A6C0" w:rsidR="009E3533" w:rsidRDefault="009E3533" w:rsidP="009E3533">
      <w:pPr>
        <w:pStyle w:val="ListParagraph"/>
        <w:numPr>
          <w:ilvl w:val="1"/>
          <w:numId w:val="4"/>
        </w:numPr>
        <w:rPr>
          <w:lang w:val="en-US"/>
        </w:rPr>
      </w:pPr>
      <w:r>
        <w:rPr>
          <w:lang w:val="en-US"/>
        </w:rPr>
        <w:lastRenderedPageBreak/>
        <w:t>Requirements Elicitation vs Re-Discovery of Requirements</w:t>
      </w:r>
      <w:r w:rsidR="007514FC">
        <w:rPr>
          <w:lang w:val="en-US"/>
        </w:rPr>
        <w:t xml:space="preserve">, cf. </w:t>
      </w:r>
      <w:r w:rsidR="00574FAB">
        <w:rPr>
          <w:lang w:val="en-US"/>
        </w:rPr>
        <w:t>“</w:t>
      </w:r>
      <w:r w:rsidR="007514FC">
        <w:rPr>
          <w:lang w:val="en-US"/>
        </w:rPr>
        <w:t>Brownfield Software Engineering</w:t>
      </w:r>
      <w:r w:rsidR="00574FAB">
        <w:rPr>
          <w:lang w:val="en-US"/>
        </w:rPr>
        <w:t>”</w:t>
      </w:r>
    </w:p>
    <w:p w14:paraId="185DD84A" w14:textId="77777777" w:rsidR="009E3533" w:rsidRPr="00983934" w:rsidRDefault="009E3533" w:rsidP="009E3533">
      <w:pPr>
        <w:pStyle w:val="ListParagraph"/>
        <w:numPr>
          <w:ilvl w:val="0"/>
          <w:numId w:val="4"/>
        </w:numPr>
        <w:rPr>
          <w:lang w:val="en-US"/>
        </w:rPr>
      </w:pPr>
      <w:r>
        <w:rPr>
          <w:lang w:val="en-US"/>
        </w:rPr>
        <w:t>Lack of consideration of impact on existing users</w:t>
      </w:r>
    </w:p>
    <w:p w14:paraId="633F498D" w14:textId="77777777" w:rsidR="00983934" w:rsidRDefault="000E7477" w:rsidP="00983934">
      <w:pPr>
        <w:rPr>
          <w:lang w:val="en-US"/>
        </w:rPr>
      </w:pPr>
      <w:r>
        <w:rPr>
          <w:lang w:val="en-US"/>
        </w:rPr>
        <w:t>Current Solutions</w:t>
      </w:r>
    </w:p>
    <w:p w14:paraId="55A6EA74" w14:textId="3DE2FEA7" w:rsidR="009A430E" w:rsidRDefault="009A430E" w:rsidP="009E3533">
      <w:pPr>
        <w:pStyle w:val="ListParagraph"/>
        <w:numPr>
          <w:ilvl w:val="0"/>
          <w:numId w:val="13"/>
        </w:numPr>
        <w:rPr>
          <w:lang w:val="en-US"/>
        </w:rPr>
      </w:pPr>
      <w:r>
        <w:rPr>
          <w:lang w:val="en-US"/>
        </w:rPr>
        <w:t xml:space="preserve">TODO: mention Decision Support System for SMEs as contribution resulting from </w:t>
      </w:r>
      <w:r>
        <w:rPr>
          <w:lang w:val="en-US"/>
        </w:rPr>
        <w:fldChar w:fldCharType="begin" w:fldLock="1"/>
      </w:r>
      <w:r w:rsidR="00AA7DB3">
        <w:rPr>
          <w:lang w:val="en-US"/>
        </w:rPr>
        <w:instrText>ADDIN CSL_CITATION {"citationItems":[{"id":"ITEM-1","itemData":{"DOI":"10.5220/0006353502550262","ISBN":"978-989-758-250-9","abstract":"Legacy systems are business-critical and contain valuable knowledge gathered over years of development. Many of these systems are still non-web desktop applications. Companies are aware of the advantages of web applications. However, Web Migration (WM), i.e. transforming legacy systems into web applications, is still a challenge, in particular for Small and Medium-sized Enterprises (SMEs). A large body of research exists in this field, but the specifics of SMEs have been overseen so far. This survey provides an overview on existing WM approaches with a dedicated focus on the SME perspective. The systematic mapping study analyses 122 primary studies and tools, identifies four major research focuses, reports on common methods and techniques and the consideration of SMEs. We then outline resulting research issues and future research directions.","author":[{"dropping-particle":"","family":"Heil","given":"Sebastian","non-dropping-particle":"","parse-names":false,"suffix":""},{"dropping-particle":"","family":"Gaedke","given":"Martin","non-dropping-particle":"","parse-names":false,"suffix":""}],"container-title":"Proceedings of the 12th International Conference on Evaluation of Novel Approaches to Software Engineering","id":"ITEM-1","issued":{"date-parts":[["2017"]]},"page":"255-262","publisher":"SCITEPRESS - Science and Technology Publications","title":"Web Migration - A Survey Considering the SME Perspective","type":"paper-conference"},"uris":["http://www.mendeley.com/documents/?uuid=00f7118d-ba2c-4143-9e69-fa5795b54bc3"]}],"mendeley":{"formattedCitation":"[9]","plainTextFormattedCitation":"[9]","previouslyFormattedCitation":"[9]"},"properties":{"noteIndex":0},"schema":"https://github.com/citation-style-language/schema/raw/master/csl-citation.json"}</w:instrText>
      </w:r>
      <w:r>
        <w:rPr>
          <w:lang w:val="en-US"/>
        </w:rPr>
        <w:fldChar w:fldCharType="separate"/>
      </w:r>
      <w:r w:rsidR="00E0381C" w:rsidRPr="00E0381C">
        <w:rPr>
          <w:noProof/>
          <w:lang w:val="en-US"/>
        </w:rPr>
        <w:t>[9]</w:t>
      </w:r>
      <w:r>
        <w:rPr>
          <w:lang w:val="en-US"/>
        </w:rPr>
        <w:fldChar w:fldCharType="end"/>
      </w:r>
    </w:p>
    <w:p w14:paraId="43DCB22D" w14:textId="77777777" w:rsidR="00337572" w:rsidRDefault="00337572" w:rsidP="00337572">
      <w:pPr>
        <w:pStyle w:val="ListParagraph"/>
        <w:numPr>
          <w:ilvl w:val="0"/>
          <w:numId w:val="13"/>
        </w:numPr>
        <w:rPr>
          <w:lang w:val="en-US"/>
        </w:rPr>
      </w:pPr>
      <w:r>
        <w:rPr>
          <w:lang w:val="en-US"/>
        </w:rPr>
        <w:t xml:space="preserve">TODO: Check Iterative Migration Approach by Noah </w:t>
      </w:r>
      <w:proofErr w:type="spellStart"/>
      <w:r>
        <w:rPr>
          <w:lang w:val="en-US"/>
        </w:rPr>
        <w:t>Spahn</w:t>
      </w:r>
      <w:proofErr w:type="spellEnd"/>
    </w:p>
    <w:p w14:paraId="307D433B" w14:textId="77777777" w:rsidR="009E3533" w:rsidRDefault="009E3533" w:rsidP="009E3533">
      <w:pPr>
        <w:pStyle w:val="ListParagraph"/>
        <w:numPr>
          <w:ilvl w:val="0"/>
          <w:numId w:val="13"/>
        </w:numPr>
        <w:rPr>
          <w:lang w:val="en-US"/>
        </w:rPr>
      </w:pPr>
      <w:r>
        <w:rPr>
          <w:lang w:val="en-US"/>
        </w:rPr>
        <w:t>Web Migration Approaches</w:t>
      </w:r>
    </w:p>
    <w:p w14:paraId="50890B45" w14:textId="5A04762E" w:rsidR="009E3533" w:rsidRDefault="00E55CE6" w:rsidP="009E3533">
      <w:pPr>
        <w:pStyle w:val="ListParagraph"/>
        <w:numPr>
          <w:ilvl w:val="1"/>
          <w:numId w:val="13"/>
        </w:numPr>
        <w:rPr>
          <w:lang w:val="en-US"/>
        </w:rPr>
      </w:pPr>
      <w:r>
        <w:rPr>
          <w:lang w:val="en-US"/>
        </w:rPr>
        <w:t xml:space="preserve">to </w:t>
      </w:r>
      <w:r w:rsidR="009E3533">
        <w:rPr>
          <w:lang w:val="en-US"/>
        </w:rPr>
        <w:t>SOA</w:t>
      </w:r>
    </w:p>
    <w:p w14:paraId="7836AA39" w14:textId="6FDF2452" w:rsidR="00321702" w:rsidRDefault="008C53AB" w:rsidP="00321702">
      <w:pPr>
        <w:pStyle w:val="ListParagraph"/>
        <w:numPr>
          <w:ilvl w:val="2"/>
          <w:numId w:val="13"/>
        </w:numPr>
        <w:rPr>
          <w:lang w:val="en-US"/>
        </w:rPr>
      </w:pPr>
      <w:r>
        <w:rPr>
          <w:lang w:val="en-US"/>
        </w:rPr>
        <w:t xml:space="preserve">Replacement, Wrapping, Redevelopment, Migration – Advantages/Disadvantages cf. </w:t>
      </w:r>
      <w:r w:rsidR="00321702" w:rsidRPr="00321702">
        <w:rPr>
          <w:lang w:val="en-US"/>
        </w:rPr>
        <w:t>﻿</w:t>
      </w:r>
      <w:r w:rsidR="00321702">
        <w:rPr>
          <w:lang w:val="en-US"/>
        </w:rPr>
        <w:t>[@</w:t>
      </w:r>
      <w:r w:rsidR="00321702" w:rsidRPr="00321702">
        <w:rPr>
          <w:lang w:val="en-US"/>
        </w:rPr>
        <w:t>Almonaies2010SOAStrategies</w:t>
      </w:r>
      <w:r w:rsidR="00321702">
        <w:rPr>
          <w:lang w:val="en-US"/>
        </w:rPr>
        <w:t>]</w:t>
      </w:r>
    </w:p>
    <w:p w14:paraId="348231EE" w14:textId="77777777" w:rsidR="009E3533" w:rsidRDefault="00E55CE6" w:rsidP="009E3533">
      <w:pPr>
        <w:pStyle w:val="ListParagraph"/>
        <w:numPr>
          <w:ilvl w:val="1"/>
          <w:numId w:val="13"/>
        </w:numPr>
        <w:rPr>
          <w:lang w:val="en-US"/>
        </w:rPr>
      </w:pPr>
      <w:r>
        <w:rPr>
          <w:lang w:val="en-US"/>
        </w:rPr>
        <w:t xml:space="preserve">to </w:t>
      </w:r>
      <w:r w:rsidR="009E3533">
        <w:rPr>
          <w:lang w:val="en-US"/>
        </w:rPr>
        <w:t>Cloud</w:t>
      </w:r>
    </w:p>
    <w:p w14:paraId="01C24577" w14:textId="77777777" w:rsidR="009E3533" w:rsidRDefault="009E3533" w:rsidP="009E3533">
      <w:pPr>
        <w:pStyle w:val="ListParagraph"/>
        <w:numPr>
          <w:ilvl w:val="1"/>
          <w:numId w:val="13"/>
        </w:numPr>
        <w:rPr>
          <w:lang w:val="en-US"/>
        </w:rPr>
      </w:pPr>
      <w:r>
        <w:rPr>
          <w:lang w:val="en-US"/>
        </w:rPr>
        <w:t xml:space="preserve">Web </w:t>
      </w:r>
      <w:r w:rsidR="00CE432E">
        <w:rPr>
          <w:lang w:val="en-US"/>
        </w:rPr>
        <w:t xml:space="preserve">Systems </w:t>
      </w:r>
      <w:r>
        <w:rPr>
          <w:lang w:val="en-US"/>
        </w:rPr>
        <w:t>Evolution</w:t>
      </w:r>
    </w:p>
    <w:p w14:paraId="14EF9D15" w14:textId="4C2C7014" w:rsidR="009E3533" w:rsidRDefault="009E3533" w:rsidP="009E3533">
      <w:pPr>
        <w:pStyle w:val="ListParagraph"/>
        <w:numPr>
          <w:ilvl w:val="1"/>
          <w:numId w:val="13"/>
        </w:numPr>
        <w:rPr>
          <w:lang w:val="en-US"/>
        </w:rPr>
      </w:pPr>
      <w:r>
        <w:rPr>
          <w:lang w:val="en-US"/>
        </w:rPr>
        <w:t>to Web</w:t>
      </w:r>
    </w:p>
    <w:p w14:paraId="2D496D10" w14:textId="5EE9A7D7" w:rsidR="00AD7AD2" w:rsidRDefault="00AD7AD2" w:rsidP="00AD7AD2">
      <w:pPr>
        <w:pStyle w:val="ListParagraph"/>
        <w:numPr>
          <w:ilvl w:val="2"/>
          <w:numId w:val="13"/>
        </w:numPr>
        <w:rPr>
          <w:lang w:val="en-US"/>
        </w:rPr>
      </w:pPr>
      <w:r>
        <w:rPr>
          <w:lang w:val="en-US"/>
        </w:rPr>
        <w:t>wrapper-approaches like [@</w:t>
      </w:r>
      <w:r w:rsidRPr="00AD7AD2">
        <w:rPr>
          <w:lang w:val="en-US"/>
        </w:rPr>
        <w:t>﻿Colosimo2007ControlledExperiments</w:t>
      </w:r>
      <w:r>
        <w:rPr>
          <w:lang w:val="en-US"/>
        </w:rPr>
        <w:t>]</w:t>
      </w:r>
    </w:p>
    <w:p w14:paraId="7D545277" w14:textId="7A213B0C" w:rsidR="005F7D05" w:rsidRDefault="005F7D05" w:rsidP="00AD7AD2">
      <w:pPr>
        <w:pStyle w:val="ListParagraph"/>
        <w:numPr>
          <w:ilvl w:val="2"/>
          <w:numId w:val="13"/>
        </w:numPr>
        <w:rPr>
          <w:lang w:val="en-US"/>
        </w:rPr>
      </w:pPr>
      <w:r w:rsidRPr="005F7D05">
        <w:rPr>
          <w:lang w:val="en-US"/>
        </w:rPr>
        <w:t>﻿</w:t>
      </w:r>
      <w:r>
        <w:rPr>
          <w:lang w:val="en-US"/>
        </w:rPr>
        <w:t>[@</w:t>
      </w:r>
      <w:r w:rsidRPr="005F7D05">
        <w:rPr>
          <w:lang w:val="en-US"/>
        </w:rPr>
        <w:t>Distante2006</w:t>
      </w:r>
      <w:r>
        <w:rPr>
          <w:lang w:val="en-US"/>
        </w:rPr>
        <w:t xml:space="preserve">] </w:t>
      </w:r>
      <w:r w:rsidR="00F027CF">
        <w:rPr>
          <w:lang w:val="en-US"/>
        </w:rPr>
        <w:t>UWAT+ redesign process</w:t>
      </w:r>
    </w:p>
    <w:p w14:paraId="67E325D5" w14:textId="6C66B92E" w:rsidR="008E5AF7" w:rsidRDefault="008E5AF7" w:rsidP="00AD7AD2">
      <w:pPr>
        <w:pStyle w:val="ListParagraph"/>
        <w:numPr>
          <w:ilvl w:val="2"/>
          <w:numId w:val="13"/>
        </w:numPr>
        <w:rPr>
          <w:lang w:val="en-US"/>
        </w:rPr>
      </w:pPr>
      <w:r w:rsidRPr="008E5AF7">
        <w:rPr>
          <w:lang w:val="en-US"/>
        </w:rPr>
        <w:t>﻿</w:t>
      </w:r>
      <w:r>
        <w:rPr>
          <w:lang w:val="en-US"/>
        </w:rPr>
        <w:t>[@</w:t>
      </w:r>
      <w:r w:rsidRPr="008E5AF7">
        <w:rPr>
          <w:lang w:val="en-US"/>
        </w:rPr>
        <w:t>Horowitz1998</w:t>
      </w:r>
      <w:r>
        <w:rPr>
          <w:lang w:val="en-US"/>
        </w:rPr>
        <w:t>]</w:t>
      </w:r>
    </w:p>
    <w:p w14:paraId="5FD49AF0" w14:textId="131566DE" w:rsidR="00194463" w:rsidRPr="00194463" w:rsidRDefault="004C2E37" w:rsidP="00194463">
      <w:pPr>
        <w:rPr>
          <w:lang w:val="en-US"/>
        </w:rPr>
      </w:pPr>
      <w:r>
        <w:rPr>
          <w:noProof/>
          <w:lang w:val="en-US"/>
        </w:rPr>
        <w:object w:dxaOrig="7575" w:dyaOrig="5610" w14:anchorId="4C11F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295.3pt;height:219.15pt;mso-width-percent:0;mso-height-percent:0;mso-width-percent:0;mso-height-percent:0" o:ole="">
            <v:imagedata r:id="rId21" o:title=""/>
          </v:shape>
          <o:OLEObject Type="Embed" ProgID="AcroExch.Document.DC" ShapeID="_x0000_i1035" DrawAspect="Content" ObjectID="_1611840886" r:id="rId22"/>
        </w:object>
      </w:r>
      <w:r>
        <w:rPr>
          <w:noProof/>
          <w:lang w:val="en-US"/>
        </w:rPr>
        <w:object w:dxaOrig="5656" w:dyaOrig="4636" w14:anchorId="7819856A">
          <v:shape id="_x0000_i1034" type="#_x0000_t75" alt="" style="width:188.85pt;height:156pt;mso-width-percent:0;mso-height-percent:0;mso-width-percent:0;mso-height-percent:0" o:ole="">
            <v:imagedata r:id="rId23" o:title=""/>
          </v:shape>
          <o:OLEObject Type="Embed" ProgID="AcroExch.Document.DC" ShapeID="_x0000_i1034" DrawAspect="Content" ObjectID="_1611840887" r:id="rId24"/>
        </w:object>
      </w:r>
      <w:r>
        <w:rPr>
          <w:noProof/>
          <w:lang w:val="en-US"/>
        </w:rPr>
        <w:object w:dxaOrig="10081" w:dyaOrig="5280" w14:anchorId="384C44A6">
          <v:shape id="_x0000_i1033" type="#_x0000_t75" alt="" style="width:404.35pt;height:209.2pt;mso-width-percent:0;mso-height-percent:0;mso-width-percent:0;mso-height-percent:0" o:ole="">
            <v:imagedata r:id="rId25" o:title=""/>
          </v:shape>
          <o:OLEObject Type="Embed" ProgID="AcroExch.Document.DC" ShapeID="_x0000_i1033" DrawAspect="Content" ObjectID="_1611840888" r:id="rId26"/>
        </w:object>
      </w:r>
      <w:r>
        <w:rPr>
          <w:noProof/>
          <w:lang w:val="en-US"/>
        </w:rPr>
        <w:object w:dxaOrig="10201" w:dyaOrig="4005" w14:anchorId="1D523820">
          <v:shape id="_x0000_i1032" type="#_x0000_t75" alt="" style="width:379.85pt;height:149.2pt;mso-width-percent:0;mso-height-percent:0;mso-width-percent:0;mso-height-percent:0" o:ole="">
            <v:imagedata r:id="rId27" o:title=""/>
          </v:shape>
          <o:OLEObject Type="Embed" ProgID="AcroExch.Document.DC" ShapeID="_x0000_i1032" DrawAspect="Content" ObjectID="_1611840889" r:id="rId28"/>
        </w:object>
      </w:r>
    </w:p>
    <w:p w14:paraId="4769E09C" w14:textId="77777777" w:rsidR="000E7477" w:rsidRDefault="000E7477" w:rsidP="00983934">
      <w:pPr>
        <w:rPr>
          <w:lang w:val="en-US"/>
        </w:rPr>
      </w:pPr>
      <w:r>
        <w:rPr>
          <w:lang w:val="en-US"/>
        </w:rPr>
        <w:t>Answer – clear stakeholder, scenario/problem</w:t>
      </w:r>
    </w:p>
    <w:p w14:paraId="43DA9112" w14:textId="77777777" w:rsidR="00A849AC" w:rsidRDefault="00A849AC" w:rsidP="00A849AC">
      <w:pPr>
        <w:pStyle w:val="ListParagraph"/>
        <w:numPr>
          <w:ilvl w:val="0"/>
          <w:numId w:val="14"/>
        </w:numPr>
        <w:rPr>
          <w:lang w:val="en-US"/>
        </w:rPr>
      </w:pPr>
      <w:r>
        <w:rPr>
          <w:lang w:val="en-US"/>
        </w:rPr>
        <w:t>Stakeholder: Software Companies (SMEs?) with legacy, non-web, desktop applications and large existing user bases</w:t>
      </w:r>
    </w:p>
    <w:p w14:paraId="32FC358F" w14:textId="77777777" w:rsidR="00A849AC" w:rsidRPr="00A849AC" w:rsidRDefault="00A849AC" w:rsidP="00FC55F2">
      <w:pPr>
        <w:pStyle w:val="ListParagraph"/>
        <w:numPr>
          <w:ilvl w:val="0"/>
          <w:numId w:val="14"/>
        </w:numPr>
        <w:rPr>
          <w:lang w:val="en-US"/>
        </w:rPr>
      </w:pPr>
      <w:r w:rsidRPr="00A849AC">
        <w:rPr>
          <w:lang w:val="en-US"/>
        </w:rPr>
        <w:t>Stakeholder Problem: initial hurdle to commence a web migration due to doubts about feasibility and desirability</w:t>
      </w:r>
    </w:p>
    <w:p w14:paraId="109F7682" w14:textId="77777777" w:rsidR="00EC6ACA" w:rsidRDefault="008629EB" w:rsidP="008629EB">
      <w:pPr>
        <w:pStyle w:val="Heading1"/>
        <w:rPr>
          <w:lang w:val="en-US"/>
        </w:rPr>
      </w:pPr>
      <w:r w:rsidRPr="008629EB">
        <w:rPr>
          <w:lang w:val="en-US"/>
        </w:rPr>
        <w:t>Solution</w:t>
      </w:r>
    </w:p>
    <w:p w14:paraId="50921E9C" w14:textId="77777777" w:rsidR="0035356D" w:rsidRDefault="000E7477" w:rsidP="005E1CA2">
      <w:pPr>
        <w:rPr>
          <w:lang w:val="en-US"/>
        </w:rPr>
      </w:pPr>
      <w:r>
        <w:rPr>
          <w:lang w:val="en-US"/>
        </w:rPr>
        <w:t>Stakeholder-specific situation</w:t>
      </w:r>
    </w:p>
    <w:p w14:paraId="10AD2828" w14:textId="5FD191A6" w:rsidR="0035356D" w:rsidRDefault="0035356D" w:rsidP="005E1CA2">
      <w:pPr>
        <w:rPr>
          <w:lang w:val="en-US"/>
        </w:rPr>
      </w:pPr>
      <w:r>
        <w:rPr>
          <w:lang w:val="en-US"/>
        </w:rPr>
        <w:t>Cf. LFA Problem Tree Analysis from EHRL</w:t>
      </w:r>
    </w:p>
    <w:commentRangeStart w:id="1"/>
    <w:p w14:paraId="05CD675F" w14:textId="64463105" w:rsidR="00467842" w:rsidRDefault="004C2E37" w:rsidP="005E1CA2">
      <w:pPr>
        <w:rPr>
          <w:lang w:val="en-US"/>
        </w:rPr>
      </w:pPr>
      <w:r>
        <w:rPr>
          <w:noProof/>
        </w:rPr>
        <w:object w:dxaOrig="18855" w:dyaOrig="11700" w14:anchorId="332E2421">
          <v:shape id="_x0000_i1031" type="#_x0000_t75" alt="" style="width:453.4pt;height:280.15pt;mso-width-percent:0;mso-height-percent:0;mso-width-percent:0;mso-height-percent:0" o:ole="">
            <v:imagedata r:id="rId29" o:title=""/>
          </v:shape>
          <o:OLEObject Type="Embed" ProgID="Visio.Drawing.15" ShapeID="_x0000_i1031" DrawAspect="Content" ObjectID="_1611840890" r:id="rId30"/>
        </w:object>
      </w:r>
      <w:commentRangeEnd w:id="1"/>
      <w:r w:rsidR="00467842">
        <w:rPr>
          <w:rStyle w:val="CommentReference"/>
        </w:rPr>
        <w:commentReference w:id="1"/>
      </w:r>
    </w:p>
    <w:p w14:paraId="375351BC" w14:textId="69F8C7F1" w:rsidR="007934F2" w:rsidRDefault="007934F2" w:rsidP="0035356D">
      <w:pPr>
        <w:pStyle w:val="ListParagraph"/>
        <w:numPr>
          <w:ilvl w:val="0"/>
          <w:numId w:val="15"/>
        </w:numPr>
        <w:rPr>
          <w:lang w:val="en-US"/>
        </w:rPr>
      </w:pPr>
      <w:r>
        <w:rPr>
          <w:lang w:val="en-US"/>
        </w:rPr>
        <w:t>TODO: refer back to research question in introduction, interpret as HMW Question [@</w:t>
      </w:r>
      <w:r w:rsidRPr="007934F2">
        <w:rPr>
          <w:lang w:val="en-US"/>
        </w:rPr>
        <w:t>﻿HCD2015</w:t>
      </w:r>
      <w:r>
        <w:rPr>
          <w:lang w:val="en-US"/>
        </w:rPr>
        <w:t>] for ideation</w:t>
      </w:r>
    </w:p>
    <w:p w14:paraId="5DEA4612" w14:textId="017DBD65" w:rsidR="000E7477" w:rsidRDefault="0035356D" w:rsidP="0035356D">
      <w:pPr>
        <w:pStyle w:val="ListParagraph"/>
        <w:numPr>
          <w:ilvl w:val="0"/>
          <w:numId w:val="15"/>
        </w:numPr>
        <w:rPr>
          <w:lang w:val="en-US"/>
        </w:rPr>
      </w:pPr>
      <w:r w:rsidRPr="0035356D">
        <w:rPr>
          <w:lang w:val="en-US"/>
        </w:rPr>
        <w:t>Software Companies (SMEs) are hesitant to commence a web migration because of</w:t>
      </w:r>
      <w:r>
        <w:rPr>
          <w:lang w:val="en-US"/>
        </w:rPr>
        <w:t xml:space="preserve"> doubts about feasibility and desirability</w:t>
      </w:r>
    </w:p>
    <w:p w14:paraId="4FD77EA4" w14:textId="634B233D" w:rsidR="001C549A" w:rsidRDefault="001C549A" w:rsidP="0035356D">
      <w:pPr>
        <w:pStyle w:val="ListParagraph"/>
        <w:numPr>
          <w:ilvl w:val="0"/>
          <w:numId w:val="15"/>
        </w:numPr>
        <w:rPr>
          <w:lang w:val="en-US"/>
        </w:rPr>
      </w:pPr>
      <w:proofErr w:type="gramStart"/>
      <w:r>
        <w:rPr>
          <w:lang w:val="en-US"/>
        </w:rPr>
        <w:t>Take into account</w:t>
      </w:r>
      <w:proofErr w:type="gramEnd"/>
      <w:r>
        <w:rPr>
          <w:lang w:val="en-US"/>
        </w:rPr>
        <w:t xml:space="preserve"> business case from risk management (risk requirement)</w:t>
      </w:r>
      <w:r w:rsidR="002818FD">
        <w:rPr>
          <w:lang w:val="en-US"/>
        </w:rPr>
        <w:t xml:space="preserve"> [@</w:t>
      </w:r>
      <w:r w:rsidR="002818FD" w:rsidRPr="002818FD">
        <w:rPr>
          <w:lang w:val="en-US"/>
        </w:rPr>
        <w:t>﻿Seacord2003ModernizingLS</w:t>
      </w:r>
      <w:r w:rsidR="002818FD">
        <w:rPr>
          <w:lang w:val="en-US"/>
        </w:rPr>
        <w:t>]</w:t>
      </w:r>
    </w:p>
    <w:p w14:paraId="7F8EFB93" w14:textId="77777777" w:rsidR="0035356D" w:rsidRDefault="0035356D" w:rsidP="0035356D">
      <w:pPr>
        <w:pStyle w:val="ListParagraph"/>
        <w:numPr>
          <w:ilvl w:val="0"/>
          <w:numId w:val="15"/>
        </w:numPr>
        <w:rPr>
          <w:lang w:val="en-US"/>
        </w:rPr>
      </w:pPr>
      <w:r>
        <w:rPr>
          <w:lang w:val="en-US"/>
        </w:rPr>
        <w:t>Feasibility Doubts</w:t>
      </w:r>
    </w:p>
    <w:p w14:paraId="2B562AD8" w14:textId="77777777" w:rsidR="0035356D" w:rsidRDefault="0035356D" w:rsidP="0035356D">
      <w:pPr>
        <w:pStyle w:val="ListParagraph"/>
        <w:numPr>
          <w:ilvl w:val="1"/>
          <w:numId w:val="15"/>
        </w:numPr>
        <w:rPr>
          <w:lang w:val="en-US"/>
        </w:rPr>
      </w:pPr>
      <w:r>
        <w:rPr>
          <w:lang w:val="en-US"/>
        </w:rPr>
        <w:t>Technical: possibility of implementation as web application</w:t>
      </w:r>
    </w:p>
    <w:p w14:paraId="23B65E70" w14:textId="0004A9CA" w:rsidR="0035356D" w:rsidRDefault="0035356D" w:rsidP="0035356D">
      <w:pPr>
        <w:pStyle w:val="ListParagraph"/>
        <w:numPr>
          <w:ilvl w:val="1"/>
          <w:numId w:val="15"/>
        </w:numPr>
        <w:rPr>
          <w:lang w:val="en-US"/>
        </w:rPr>
      </w:pPr>
      <w:r>
        <w:rPr>
          <w:lang w:val="en-US"/>
        </w:rPr>
        <w:t>Human-Resources: lack of staff with web engineering expertise</w:t>
      </w:r>
      <w:r w:rsidR="00883CC8">
        <w:rPr>
          <w:lang w:val="en-US"/>
        </w:rPr>
        <w:t xml:space="preserve"> (important for success, to use all possibilities of new technology [@</w:t>
      </w:r>
      <w:r w:rsidR="00883CC8" w:rsidRPr="00883CC8">
        <w:rPr>
          <w:lang w:val="en-US"/>
        </w:rPr>
        <w:t>﻿Sneed2010SoftwareMigration</w:t>
      </w:r>
      <w:r w:rsidR="00883CC8">
        <w:rPr>
          <w:lang w:val="en-US"/>
        </w:rPr>
        <w:t>])</w:t>
      </w:r>
    </w:p>
    <w:p w14:paraId="2651AA7B" w14:textId="77777777" w:rsidR="0035356D" w:rsidRDefault="0035356D" w:rsidP="0035356D">
      <w:pPr>
        <w:pStyle w:val="ListParagraph"/>
        <w:numPr>
          <w:ilvl w:val="1"/>
          <w:numId w:val="15"/>
        </w:numPr>
        <w:rPr>
          <w:lang w:val="en-US"/>
        </w:rPr>
      </w:pPr>
      <w:r>
        <w:rPr>
          <w:lang w:val="en-US"/>
        </w:rPr>
        <w:t>Process Integration: limited human resources and problems of integrating with ongoing software development process</w:t>
      </w:r>
    </w:p>
    <w:p w14:paraId="26060894" w14:textId="77777777" w:rsidR="0035356D" w:rsidRDefault="0035356D" w:rsidP="0035356D">
      <w:pPr>
        <w:pStyle w:val="ListParagraph"/>
        <w:numPr>
          <w:ilvl w:val="0"/>
          <w:numId w:val="15"/>
        </w:numPr>
        <w:rPr>
          <w:lang w:val="en-US"/>
        </w:rPr>
      </w:pPr>
      <w:r>
        <w:rPr>
          <w:lang w:val="en-US"/>
        </w:rPr>
        <w:t>Desirability</w:t>
      </w:r>
    </w:p>
    <w:p w14:paraId="5083CBB7" w14:textId="5B64428F" w:rsidR="0035356D" w:rsidRDefault="0035356D" w:rsidP="0035356D">
      <w:pPr>
        <w:pStyle w:val="ListParagraph"/>
        <w:numPr>
          <w:ilvl w:val="1"/>
          <w:numId w:val="15"/>
        </w:numPr>
        <w:rPr>
          <w:lang w:val="en-US"/>
        </w:rPr>
      </w:pPr>
      <w:r>
        <w:rPr>
          <w:lang w:val="en-US"/>
        </w:rPr>
        <w:t>Loss of knowledge: risk of losing knowledge</w:t>
      </w:r>
      <w:r w:rsidR="00F50657">
        <w:rPr>
          <w:lang w:val="en-US"/>
        </w:rPr>
        <w:t xml:space="preserve"> </w:t>
      </w:r>
    </w:p>
    <w:p w14:paraId="6B2AFCED" w14:textId="44D4443A" w:rsidR="0035356D" w:rsidRDefault="0035356D" w:rsidP="0035356D">
      <w:pPr>
        <w:pStyle w:val="ListParagraph"/>
        <w:numPr>
          <w:ilvl w:val="1"/>
          <w:numId w:val="15"/>
        </w:numPr>
        <w:rPr>
          <w:lang w:val="en-US"/>
        </w:rPr>
      </w:pPr>
      <w:r>
        <w:rPr>
          <w:lang w:val="en-US"/>
        </w:rPr>
        <w:t>Customers: risk of losing customers because of changed UIX</w:t>
      </w:r>
      <w:r w:rsidR="00AA7DB3">
        <w:rPr>
          <w:lang w:val="en-US"/>
        </w:rPr>
        <w:t xml:space="preserve"> (cf. resistance from organizations in </w:t>
      </w:r>
      <w:r w:rsidR="00AA7DB3">
        <w:rPr>
          <w:lang w:val="en-US"/>
        </w:rPr>
        <w:fldChar w:fldCharType="begin" w:fldLock="1"/>
      </w:r>
      <w:r w:rsidR="00AA7DB3">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operties":{"noteIndex":0},"schema":"https://github.com/citation-style-language/schema/raw/master/csl-citation.json"}</w:instrText>
      </w:r>
      <w:r w:rsidR="00AA7DB3">
        <w:rPr>
          <w:lang w:val="en-US"/>
        </w:rPr>
        <w:fldChar w:fldCharType="separate"/>
      </w:r>
      <w:r w:rsidR="00AA7DB3" w:rsidRPr="00AA7DB3">
        <w:rPr>
          <w:noProof/>
          <w:lang w:val="en-US"/>
        </w:rPr>
        <w:t>[1]</w:t>
      </w:r>
      <w:r w:rsidR="00AA7DB3">
        <w:rPr>
          <w:lang w:val="en-US"/>
        </w:rPr>
        <w:fldChar w:fldCharType="end"/>
      </w:r>
      <w:r w:rsidR="00AA7DB3">
        <w:rPr>
          <w:lang w:val="en-US"/>
        </w:rPr>
        <w:t>)</w:t>
      </w:r>
    </w:p>
    <w:p w14:paraId="6B35FAF1" w14:textId="77777777" w:rsidR="0035356D" w:rsidRPr="0035356D" w:rsidRDefault="0035356D" w:rsidP="0035356D">
      <w:pPr>
        <w:pStyle w:val="ListParagraph"/>
        <w:numPr>
          <w:ilvl w:val="1"/>
          <w:numId w:val="15"/>
        </w:numPr>
        <w:rPr>
          <w:lang w:val="en-US"/>
        </w:rPr>
      </w:pPr>
      <w:r>
        <w:rPr>
          <w:lang w:val="en-US"/>
        </w:rPr>
        <w:t xml:space="preserve">Advantages: </w:t>
      </w:r>
      <w:r w:rsidR="008B75FA">
        <w:rPr>
          <w:lang w:val="en-US"/>
        </w:rPr>
        <w:t xml:space="preserve">lack of concrete evidence of advantages of a </w:t>
      </w:r>
      <w:proofErr w:type="gramStart"/>
      <w:r w:rsidR="008B75FA">
        <w:rPr>
          <w:lang w:val="en-US"/>
        </w:rPr>
        <w:t>web based</w:t>
      </w:r>
      <w:proofErr w:type="gramEnd"/>
      <w:r w:rsidR="008B75FA">
        <w:rPr>
          <w:lang w:val="en-US"/>
        </w:rPr>
        <w:t xml:space="preserve"> version</w:t>
      </w:r>
    </w:p>
    <w:p w14:paraId="10E8F0A8" w14:textId="77777777" w:rsidR="00A849AC" w:rsidRDefault="00A849AC" w:rsidP="005E1CA2">
      <w:pPr>
        <w:rPr>
          <w:lang w:val="en-US"/>
        </w:rPr>
      </w:pPr>
      <w:r>
        <w:rPr>
          <w:lang w:val="en-US"/>
        </w:rPr>
        <w:t>Existing Technologies</w:t>
      </w:r>
    </w:p>
    <w:p w14:paraId="53650F4F" w14:textId="77777777" w:rsidR="008B75FA" w:rsidRDefault="00334E02" w:rsidP="00334E02">
      <w:pPr>
        <w:pStyle w:val="ListParagraph"/>
        <w:numPr>
          <w:ilvl w:val="0"/>
          <w:numId w:val="16"/>
        </w:numPr>
        <w:rPr>
          <w:lang w:val="en-US"/>
        </w:rPr>
      </w:pPr>
      <w:r>
        <w:rPr>
          <w:lang w:val="en-US"/>
        </w:rPr>
        <w:t>HCD, Agile Development: Rapid Prototyping</w:t>
      </w:r>
    </w:p>
    <w:p w14:paraId="67091EF7" w14:textId="18A2F664" w:rsidR="00334E02" w:rsidRDefault="00334E02" w:rsidP="00334E02">
      <w:pPr>
        <w:pStyle w:val="ListParagraph"/>
        <w:numPr>
          <w:ilvl w:val="0"/>
          <w:numId w:val="16"/>
        </w:numPr>
        <w:rPr>
          <w:lang w:val="en-US"/>
        </w:rPr>
      </w:pPr>
      <w:r>
        <w:rPr>
          <w:lang w:val="en-US"/>
        </w:rPr>
        <w:t>Reverse Engineering: Concept Assignment</w:t>
      </w:r>
      <w:r w:rsidR="002640E2">
        <w:rPr>
          <w:lang w:val="en-US"/>
        </w:rPr>
        <w:t xml:space="preserve"> </w:t>
      </w:r>
      <w:r w:rsidR="002640E2">
        <w:rPr>
          <w:lang w:val="en-US"/>
        </w:rPr>
        <w:fldChar w:fldCharType="begin" w:fldLock="1"/>
      </w:r>
      <w:r w:rsidR="00AA7DB3">
        <w:rPr>
          <w:lang w:val="en-US"/>
        </w:rPr>
        <w:instrText>ADDIN CSL_CITATION {"citationItems":[{"id":"ITEM-1","itemData":{"DOI":"10.1145/175290.175300","ISSN":"00010782","author":[{"dropping-particle":"","family":"Biggerstaff","given":"Ted J.","non-dropping-particle":"","parse-names":false,"suffix":""},{"dropping-particle":"","family":"Mitbander","given":"Bharat G.","non-dropping-particle":"","parse-names":false,"suffix":""},{"dropping-particle":"","family":"Webster","given":"Dallas E.","non-dropping-particle":"","parse-names":false,"suffix":""}],"container-title":"Communications of the ACM","id":"ITEM-1","issue":"5","issued":{"date-parts":[["1994","5","1"]]},"page":"72-82","title":"Program understanding and the concept assignment problem","type":"article-journal","volume":"37"},"uris":["http://www.mendeley.com/documents/?uuid=77e1ad10-b82e-4bf8-b07e-a56c0f2c9ab7"]},{"id":"ITEM-2","itemData":{"DOI":"10.1109/ICSE.1993.346017","ISBN":"0-8186-3700-5","ISSN":"00010782","abstract":"Concept assignment is a process of recognizing concepts within a computer program and building up an understanding of the program by relating the recognized concepts to portions of the program, its operational context and to one another. The problem of discovering individual human oriented concepts and assigning them to their implementation oriented counterparts for a given program is the concept assignment problem. The authors argue that the solution to this problem requires methods that have a strong plausible reasoning component. They illustrate these ideas through example scenarios using an existing design recovery system called DESIRE. DESIRE is evaluated based on its usage on real-world problems over the years.","author":[{"dropping-particle":"","family":"Biggerstaff","given":"T.J.","non-dropping-particle":"","parse-names":false,"suffix":""},{"dropping-particle":"","family":"Mitbander","given":"B.G.","non-dropping-particle":"","parse-names":false,"suffix":""},{"dropping-particle":"","family":"Webster","given":"D.","non-dropping-particle":"","parse-names":false,"suffix":""}],"container-title":"Proceedings of 1993 15th International Conference on Software Engineering","id":"ITEM-2","issue":"5","issued":{"date-parts":[["1993"]]},"page":"482-498","publisher":"IEEE Comput. Soc. Press","title":"The concept assignment problem in program understanding","type":"paper-conference","volume":"37"},"uris":["http://www.mendeley.com/documents/?uuid=47df6845-23d3-4ac8-9238-90d9023ecc91"]}],"mendeley":{"formattedCitation":"[15], [16]","plainTextFormattedCitation":"[15], [16]","previouslyFormattedCitation":"[15], [16]"},"properties":{"noteIndex":0},"schema":"https://github.com/citation-style-language/schema/raw/master/csl-citation.json"}</w:instrText>
      </w:r>
      <w:r w:rsidR="002640E2">
        <w:rPr>
          <w:lang w:val="en-US"/>
        </w:rPr>
        <w:fldChar w:fldCharType="separate"/>
      </w:r>
      <w:r w:rsidR="00E0381C" w:rsidRPr="00E0381C">
        <w:rPr>
          <w:noProof/>
          <w:lang w:val="en-US"/>
        </w:rPr>
        <w:t>[15], [16]</w:t>
      </w:r>
      <w:r w:rsidR="002640E2">
        <w:rPr>
          <w:lang w:val="en-US"/>
        </w:rPr>
        <w:fldChar w:fldCharType="end"/>
      </w:r>
    </w:p>
    <w:p w14:paraId="63F5DEB1" w14:textId="77777777" w:rsidR="00334E02" w:rsidRPr="00334E02" w:rsidRDefault="00334E02" w:rsidP="00334E02">
      <w:pPr>
        <w:pStyle w:val="ListParagraph"/>
        <w:numPr>
          <w:ilvl w:val="0"/>
          <w:numId w:val="16"/>
        </w:numPr>
        <w:rPr>
          <w:lang w:val="en-US"/>
        </w:rPr>
      </w:pPr>
      <w:r>
        <w:rPr>
          <w:lang w:val="en-US"/>
        </w:rPr>
        <w:t>HCI: Usability Metrics</w:t>
      </w:r>
    </w:p>
    <w:p w14:paraId="6A6D1AE5" w14:textId="77777777" w:rsidR="000E7477" w:rsidRDefault="00883420" w:rsidP="005E1CA2">
      <w:pPr>
        <w:rPr>
          <w:lang w:val="en-US"/>
        </w:rPr>
      </w:pPr>
      <w:r>
        <w:rPr>
          <w:lang w:val="en-US"/>
        </w:rPr>
        <w:t>S</w:t>
      </w:r>
      <w:r w:rsidR="000E7477">
        <w:rPr>
          <w:lang w:val="en-US"/>
        </w:rPr>
        <w:t>olution overview</w:t>
      </w:r>
    </w:p>
    <w:p w14:paraId="030B35F2" w14:textId="0803DBA1" w:rsidR="00797F11" w:rsidRDefault="00797F11" w:rsidP="00883420">
      <w:pPr>
        <w:pStyle w:val="ListParagraph"/>
        <w:numPr>
          <w:ilvl w:val="0"/>
          <w:numId w:val="17"/>
        </w:numPr>
        <w:rPr>
          <w:lang w:val="en-US"/>
        </w:rPr>
      </w:pPr>
      <w:r>
        <w:rPr>
          <w:lang w:val="en-US"/>
        </w:rPr>
        <w:t>(Decision Support System from Survey)</w:t>
      </w:r>
    </w:p>
    <w:p w14:paraId="76ADA0EC" w14:textId="41DAD431" w:rsidR="0035356D" w:rsidRDefault="0035356D" w:rsidP="00883420">
      <w:pPr>
        <w:pStyle w:val="ListParagraph"/>
        <w:numPr>
          <w:ilvl w:val="0"/>
          <w:numId w:val="17"/>
        </w:numPr>
        <w:rPr>
          <w:lang w:val="en-US"/>
        </w:rPr>
      </w:pPr>
      <w:r w:rsidRPr="00883420">
        <w:rPr>
          <w:lang w:val="en-US"/>
        </w:rPr>
        <w:t xml:space="preserve">AWSM Process </w:t>
      </w:r>
      <w:r w:rsidR="00883420">
        <w:rPr>
          <w:lang w:val="en-US"/>
        </w:rPr>
        <w:t>&amp; Platform</w:t>
      </w:r>
      <w:r w:rsidR="004521B8">
        <w:rPr>
          <w:lang w:val="en-US"/>
        </w:rPr>
        <w:t xml:space="preserve"> </w:t>
      </w:r>
      <w:r w:rsidR="004521B8">
        <w:rPr>
          <w:lang w:val="en-US"/>
        </w:rPr>
        <w:fldChar w:fldCharType="begin" w:fldLock="1"/>
      </w:r>
      <w:r w:rsidR="00AA7DB3">
        <w:rPr>
          <w:lang w:val="en-US"/>
        </w:rPr>
        <w:instrText>ADDIN CSL_CITATION {"citationItems":[{"id":"ITEM-1","itemData":{"DOI":"10.5220/0005869301890194","ISBN":"978-989-758-189-2","abstract":"Migrating legacy desktop to web applications is an important and challenging task for SME software companies. Due to their limited resources, migration should be integrated in ongoing development processes. Existing research in this area does not consider recent paradigm shifts in web development. Therefore, our work is dedicated to supporting SME software providers in migrating to modern web applications while integrating this into ongoing development. This paper outlines our idea and presents a roadmap towards achieving this goal.","author":[{"dropping-particle":"","family":"Heil","given":"Sebastian","non-dropping-particle":"","parse-names":false,"suffix":""},{"dropping-particle":"","family":"Gaedke","given":"Martin","non-dropping-particle":"","parse-names":false,"suffix":""}],"container-title":"Proceedings of the 11th International Conference on Evaluation of Novel Software Approaches to Software Engineering","id":"ITEM-1","issue":"Enase","issued":{"date-parts":[["2016"]]},"page":"189-194","publisher":"SCITEPRESS - Science and and Technology Publications","publisher-place":"Rome, Italy","title":"AWSM - Agile Web Migration for SMEs","type":"paper-conference"},"uris":["http://www.mendeley.com/documents/?uuid=248b5d29-040e-4a50-98b7-8b5cff809352"]}],"mendeley":{"formattedCitation":"[17]","plainTextFormattedCitation":"[17]","previouslyFormattedCitation":"[17]"},"properties":{"noteIndex":0},"schema":"https://github.com/citation-style-language/schema/raw/master/csl-citation.json"}</w:instrText>
      </w:r>
      <w:r w:rsidR="004521B8">
        <w:rPr>
          <w:lang w:val="en-US"/>
        </w:rPr>
        <w:fldChar w:fldCharType="separate"/>
      </w:r>
      <w:r w:rsidR="00E0381C" w:rsidRPr="00E0381C">
        <w:rPr>
          <w:noProof/>
          <w:lang w:val="en-US"/>
        </w:rPr>
        <w:t>[17]</w:t>
      </w:r>
      <w:r w:rsidR="004521B8">
        <w:rPr>
          <w:lang w:val="en-US"/>
        </w:rPr>
        <w:fldChar w:fldCharType="end"/>
      </w:r>
    </w:p>
    <w:p w14:paraId="6290F44B" w14:textId="73498C1F" w:rsidR="00E5605B" w:rsidRDefault="00E5605B" w:rsidP="00E5605B">
      <w:pPr>
        <w:pStyle w:val="ListParagraph"/>
        <w:numPr>
          <w:ilvl w:val="1"/>
          <w:numId w:val="17"/>
        </w:numPr>
        <w:rPr>
          <w:lang w:val="en-US"/>
        </w:rPr>
      </w:pPr>
      <w:r>
        <w:rPr>
          <w:lang w:val="en-US"/>
        </w:rPr>
        <w:t xml:space="preserve">Web-based </w:t>
      </w:r>
      <w:r w:rsidR="00343A40">
        <w:rPr>
          <w:lang w:val="en-US"/>
        </w:rPr>
        <w:t>reverse engineering platform combined with IDE Integration, similar to ARTIST Methodology Process Tool (MPT) [</w:t>
      </w:r>
      <w:r w:rsidR="00227EEC">
        <w:rPr>
          <w:lang w:val="en-US"/>
        </w:rPr>
        <w:t>@</w:t>
      </w:r>
      <w:r w:rsidR="00227EEC" w:rsidRPr="00227EEC">
        <w:rPr>
          <w:lang w:val="en-US"/>
        </w:rPr>
        <w:t>﻿ARTIST2015</w:t>
      </w:r>
      <w:proofErr w:type="gramStart"/>
      <w:r w:rsidR="00227EEC" w:rsidRPr="00227EEC">
        <w:rPr>
          <w:lang w:val="en-US"/>
        </w:rPr>
        <w:t>ProcessFramework</w:t>
      </w:r>
      <w:r w:rsidR="00227EEC">
        <w:rPr>
          <w:lang w:val="en-US"/>
        </w:rPr>
        <w:t>;</w:t>
      </w:r>
      <w:r w:rsidR="00343A40">
        <w:rPr>
          <w:lang w:val="en-US"/>
        </w:rPr>
        <w:t>@</w:t>
      </w:r>
      <w:proofErr w:type="gramEnd"/>
      <w:r w:rsidR="00343A40" w:rsidRPr="00343A40">
        <w:rPr>
          <w:lang w:val="en-US"/>
        </w:rPr>
        <w:t>﻿Menychtas2014ARTISTJournal</w:t>
      </w:r>
      <w:r w:rsidR="00343A40">
        <w:rPr>
          <w:lang w:val="en-US"/>
        </w:rPr>
        <w:t>]</w:t>
      </w:r>
      <w:r w:rsidR="00A151D9">
        <w:rPr>
          <w:lang w:val="en-US"/>
        </w:rPr>
        <w:t xml:space="preserve"> to support business and technical stakeholders and allow for easy integration</w:t>
      </w:r>
    </w:p>
    <w:p w14:paraId="3072D4FE" w14:textId="010A3A7E" w:rsidR="00AF6F1E" w:rsidRDefault="0083480B" w:rsidP="00883420">
      <w:pPr>
        <w:pStyle w:val="ListParagraph"/>
        <w:numPr>
          <w:ilvl w:val="0"/>
          <w:numId w:val="17"/>
        </w:numPr>
        <w:rPr>
          <w:lang w:val="en-US"/>
        </w:rPr>
      </w:pPr>
      <w:r>
        <w:rPr>
          <w:lang w:val="en-US"/>
        </w:rPr>
        <w:lastRenderedPageBreak/>
        <w:t xml:space="preserve">Package-oriented incremental (cf. chicken little Brodie et al. 1995), </w:t>
      </w:r>
      <w:proofErr w:type="spellStart"/>
      <w:r>
        <w:rPr>
          <w:lang w:val="en-US"/>
        </w:rPr>
        <w:t>longterm</w:t>
      </w:r>
      <w:proofErr w:type="spellEnd"/>
      <w:r>
        <w:rPr>
          <w:lang w:val="en-US"/>
        </w:rPr>
        <w:t xml:space="preserve"> migration Borchers et al. 1997 (</w:t>
      </w:r>
      <w:r w:rsidRPr="0083480B">
        <w:rPr>
          <w:lang w:val="en-US"/>
        </w:rPr>
        <w:t>only migrate those parts when they require maintenance anyway</w:t>
      </w:r>
      <w:r>
        <w:rPr>
          <w:lang w:val="en-US"/>
        </w:rPr>
        <w:t>)</w:t>
      </w:r>
      <w:r w:rsidR="005E4302">
        <w:rPr>
          <w:lang w:val="en-US"/>
        </w:rPr>
        <w:t>, feature-driven incremental (</w:t>
      </w:r>
      <w:r w:rsidR="00E52C96">
        <w:rPr>
          <w:lang w:val="en-US"/>
        </w:rPr>
        <w:t>[@</w:t>
      </w:r>
      <w:r w:rsidR="00E52C96" w:rsidRPr="00E52C96">
        <w:rPr>
          <w:lang w:val="en-US"/>
        </w:rPr>
        <w:t>﻿Menychtas2014ARTISTJournal</w:t>
      </w:r>
      <w:r w:rsidR="00E52C96">
        <w:rPr>
          <w:lang w:val="en-US"/>
        </w:rPr>
        <w:t>]</w:t>
      </w:r>
      <w:r w:rsidR="005E4302">
        <w:rPr>
          <w:lang w:val="en-US"/>
        </w:rPr>
        <w:t>)</w:t>
      </w:r>
      <w:r w:rsidR="00153895">
        <w:rPr>
          <w:lang w:val="en-US"/>
        </w:rPr>
        <w:t xml:space="preserve"> (ref state of the art)</w:t>
      </w:r>
    </w:p>
    <w:p w14:paraId="7E0386DA" w14:textId="77777777" w:rsidR="00050BF2" w:rsidRPr="00883420" w:rsidRDefault="00050BF2" w:rsidP="00050BF2">
      <w:pPr>
        <w:pStyle w:val="ListParagraph"/>
        <w:jc w:val="center"/>
        <w:rPr>
          <w:lang w:val="en-US"/>
        </w:rPr>
      </w:pPr>
      <w:commentRangeStart w:id="2"/>
      <w:r>
        <w:rPr>
          <w:noProof/>
          <w:lang w:val="en-US"/>
        </w:rPr>
        <w:drawing>
          <wp:inline distT="0" distB="0" distL="0" distR="0" wp14:anchorId="3EF4A5D0" wp14:editId="4A89F9EC">
            <wp:extent cx="5756910" cy="27787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2778760"/>
                    </a:xfrm>
                    <a:prstGeom prst="rect">
                      <a:avLst/>
                    </a:prstGeom>
                  </pic:spPr>
                </pic:pic>
              </a:graphicData>
            </a:graphic>
          </wp:inline>
        </w:drawing>
      </w:r>
      <w:commentRangeEnd w:id="2"/>
      <w:r>
        <w:rPr>
          <w:rStyle w:val="CommentReference"/>
        </w:rPr>
        <w:commentReference w:id="2"/>
      </w:r>
    </w:p>
    <w:p w14:paraId="4BBF7D2C" w14:textId="77777777" w:rsidR="004022DD" w:rsidRDefault="004022DD" w:rsidP="005E1CA2">
      <w:pPr>
        <w:rPr>
          <w:lang w:val="en-US"/>
        </w:rPr>
      </w:pPr>
    </w:p>
    <w:p w14:paraId="6859429E" w14:textId="2D9517D1" w:rsidR="000E7477" w:rsidRDefault="000E7477" w:rsidP="005E1CA2">
      <w:pPr>
        <w:rPr>
          <w:lang w:val="en-US"/>
        </w:rPr>
      </w:pPr>
      <w:r>
        <w:rPr>
          <w:lang w:val="en-US"/>
        </w:rPr>
        <w:t>3 Partial Problems/Questions of Architecture</w:t>
      </w:r>
    </w:p>
    <w:p w14:paraId="435D971E" w14:textId="77777777" w:rsidR="000E7477" w:rsidRDefault="000E7477" w:rsidP="005E1CA2">
      <w:pPr>
        <w:rPr>
          <w:lang w:val="en-US"/>
        </w:rPr>
      </w:pPr>
      <w:r>
        <w:rPr>
          <w:lang w:val="en-US"/>
        </w:rPr>
        <w:t>Define Research Goal and Objectives</w:t>
      </w:r>
    </w:p>
    <w:p w14:paraId="787B2D11" w14:textId="1E702A0D" w:rsidR="00883420" w:rsidRPr="005E1CA2" w:rsidRDefault="00883420" w:rsidP="00883420">
      <w:pPr>
        <w:pStyle w:val="ListParagraph"/>
        <w:numPr>
          <w:ilvl w:val="0"/>
          <w:numId w:val="6"/>
        </w:numPr>
        <w:rPr>
          <w:lang w:val="en-US"/>
        </w:rPr>
      </w:pPr>
      <w:r>
        <w:rPr>
          <w:lang w:val="en-US"/>
        </w:rPr>
        <w:t>How to identify and manage problem and solution domain knowledge in legacy systems?</w:t>
      </w:r>
      <w:r w:rsidR="002D779A">
        <w:rPr>
          <w:lang w:val="en-US"/>
        </w:rPr>
        <w:t xml:space="preserve"> (</w:t>
      </w:r>
      <w:r w:rsidR="00525168">
        <w:rPr>
          <w:lang w:val="en-US"/>
        </w:rPr>
        <w:t xml:space="preserve">one of the main obstacles for modernization </w:t>
      </w:r>
      <w:r w:rsidR="007123FA">
        <w:rPr>
          <w:lang w:val="en-US"/>
        </w:rPr>
        <w:fldChar w:fldCharType="begin" w:fldLock="1"/>
      </w:r>
      <w:r w:rsidR="00AA7DB3">
        <w:rPr>
          <w:lang w:val="en-US"/>
        </w:rPr>
        <w:instrText>ADDIN CSL_CITATION {"citationItems":[{"id":"ITEM-1","itemData":{"author":[{"dropping-particle":"V","family":"Batlajery","given":"B","non-dropping-particle":"","parse-names":false,"suffix":""},{"dropping-particle":"","family":"Khadka","given":"R","non-dropping-particle":"","parse-names":false,"suffix":""},{"dropping-particle":"","family":"Saeidi","given":"a M","non-dropping-particle":"","parse-names":false,"suffix":""},{"dropping-particle":"","family":"Jansen","given":"S","non-dropping-particle":"","parse-names":false,"suffix":""},{"dropping-particle":"","family":"Hage","given":"J","non-dropping-particle":"","parse-names":false,"suffix":""}],"id":"ITEM-1","issue":"September","issued":{"date-parts":[["2014"]]},"note":"legacy characteristics","title":"Industrial Perception of Legacy Software System and their Modernization","type":"report"},"uris":["http://www.mendeley.com/documents/?uuid=413c4d2f-2833-4e2f-a105-7a245917f421"]}],"mendeley":{"formattedCitation":"[8]","plainTextFormattedCitation":"[8]","previouslyFormattedCitation":"[8]"},"properties":{"noteIndex":0},"schema":"https://github.com/citation-style-language/schema/raw/master/csl-citation.json"}</w:instrText>
      </w:r>
      <w:r w:rsidR="007123FA">
        <w:rPr>
          <w:lang w:val="en-US"/>
        </w:rPr>
        <w:fldChar w:fldCharType="separate"/>
      </w:r>
      <w:r w:rsidR="00E0381C" w:rsidRPr="00E0381C">
        <w:rPr>
          <w:noProof/>
          <w:lang w:val="en-US"/>
        </w:rPr>
        <w:t>[8]</w:t>
      </w:r>
      <w:r w:rsidR="007123FA">
        <w:rPr>
          <w:lang w:val="en-US"/>
        </w:rPr>
        <w:fldChar w:fldCharType="end"/>
      </w:r>
      <w:r w:rsidR="00A60031">
        <w:rPr>
          <w:lang w:val="en-US"/>
        </w:rPr>
        <w:t xml:space="preserve">, it is not possible to migrate without </w:t>
      </w:r>
      <w:r w:rsidR="00856B1E">
        <w:rPr>
          <w:lang w:val="en-US"/>
        </w:rPr>
        <w:t>understanding the domain [@</w:t>
      </w:r>
      <w:r w:rsidR="00856B1E" w:rsidRPr="00856B1E">
        <w:rPr>
          <w:lang w:val="en-US"/>
        </w:rPr>
        <w:t>﻿Masak2006</w:t>
      </w:r>
      <w:r w:rsidR="00856B1E">
        <w:rPr>
          <w:lang w:val="en-US"/>
        </w:rPr>
        <w:t>]</w:t>
      </w:r>
      <w:r w:rsidR="00525168">
        <w:rPr>
          <w:lang w:val="en-US"/>
        </w:rPr>
        <w:t>)</w:t>
      </w:r>
    </w:p>
    <w:p w14:paraId="287CD6D8" w14:textId="77777777" w:rsidR="00883420" w:rsidRPr="00367491" w:rsidRDefault="00883420" w:rsidP="00883420">
      <w:pPr>
        <w:pStyle w:val="ListParagraph"/>
        <w:numPr>
          <w:ilvl w:val="0"/>
          <w:numId w:val="8"/>
        </w:numPr>
        <w:rPr>
          <w:lang w:val="en-US"/>
        </w:rPr>
      </w:pPr>
      <w:r>
        <w:rPr>
          <w:lang w:val="en-US"/>
        </w:rPr>
        <w:t>How to</w:t>
      </w:r>
      <w:r>
        <w:rPr>
          <w:lang w:val="en-US"/>
        </w:rPr>
        <w:tab/>
        <w:t xml:space="preserve"> apply Rapid Prototyping in Web Migration</w:t>
      </w:r>
    </w:p>
    <w:p w14:paraId="584AE513" w14:textId="77777777" w:rsidR="00883420" w:rsidRPr="00857605" w:rsidRDefault="00883420" w:rsidP="00883420">
      <w:pPr>
        <w:pStyle w:val="ListParagraph"/>
        <w:numPr>
          <w:ilvl w:val="0"/>
          <w:numId w:val="10"/>
        </w:numPr>
        <w:rPr>
          <w:lang w:val="en-US"/>
        </w:rPr>
      </w:pPr>
      <w:r>
        <w:rPr>
          <w:lang w:val="en-US"/>
        </w:rPr>
        <w:t>How to measure the similarity of non-web and web versions of a user interface</w:t>
      </w:r>
    </w:p>
    <w:p w14:paraId="4C42E41E" w14:textId="77777777" w:rsidR="008629EB" w:rsidRDefault="00810A77" w:rsidP="008629EB">
      <w:pPr>
        <w:pStyle w:val="Heading1"/>
        <w:rPr>
          <w:lang w:val="en-US"/>
        </w:rPr>
      </w:pPr>
      <w:r>
        <w:rPr>
          <w:lang w:val="en-US"/>
        </w:rPr>
        <w:t>Identification and Management of knowledge in legacy systems</w:t>
      </w:r>
    </w:p>
    <w:p w14:paraId="3D36210D" w14:textId="77777777" w:rsidR="00810A77" w:rsidRDefault="00810A77" w:rsidP="00810A77">
      <w:pPr>
        <w:rPr>
          <w:lang w:val="en-US"/>
        </w:rPr>
      </w:pPr>
      <w:r>
        <w:rPr>
          <w:lang w:val="en-US"/>
        </w:rPr>
        <w:t>Situation</w:t>
      </w:r>
    </w:p>
    <w:p w14:paraId="609EB481" w14:textId="5441D486" w:rsidR="00810A77" w:rsidRDefault="0039113D" w:rsidP="00810A77">
      <w:pPr>
        <w:pStyle w:val="ListParagraph"/>
        <w:numPr>
          <w:ilvl w:val="0"/>
          <w:numId w:val="5"/>
        </w:numPr>
        <w:rPr>
          <w:lang w:val="en-US"/>
        </w:rPr>
      </w:pPr>
      <w:r w:rsidRPr="0039113D">
        <w:rPr>
          <w:b/>
          <w:lang w:val="en-US"/>
        </w:rPr>
        <w:t>SITUATION:</w:t>
      </w:r>
      <w:r>
        <w:rPr>
          <w:lang w:val="en-US"/>
        </w:rPr>
        <w:t xml:space="preserve"> </w:t>
      </w:r>
      <w:r w:rsidR="00810A77">
        <w:rPr>
          <w:lang w:val="en-US"/>
        </w:rPr>
        <w:t>Legacy systems contain valuable problem and solution domain knowledge</w:t>
      </w:r>
    </w:p>
    <w:p w14:paraId="14236BDA" w14:textId="1BDCE923" w:rsidR="008059E4" w:rsidRDefault="00484A1A" w:rsidP="00484A1A">
      <w:pPr>
        <w:pStyle w:val="ListParagraph"/>
        <w:numPr>
          <w:ilvl w:val="1"/>
          <w:numId w:val="5"/>
        </w:numPr>
        <w:rPr>
          <w:lang w:val="en-US"/>
        </w:rPr>
      </w:pPr>
      <w:r w:rsidRPr="00484A1A">
        <w:rPr>
          <w:noProof/>
          <w:lang w:val="en-US"/>
        </w:rPr>
        <w:drawing>
          <wp:inline distT="0" distB="0" distL="0" distR="0" wp14:anchorId="64000535" wp14:editId="265956E8">
            <wp:extent cx="1759788" cy="859513"/>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185" cy="873383"/>
                    </a:xfrm>
                    <a:prstGeom prst="rect">
                      <a:avLst/>
                    </a:prstGeom>
                  </pic:spPr>
                </pic:pic>
              </a:graphicData>
            </a:graphic>
          </wp:inline>
        </w:drawing>
      </w:r>
      <w:r>
        <w:rPr>
          <w:lang w:val="en-US"/>
        </w:rPr>
        <w:t xml:space="preserve"> [@</w:t>
      </w:r>
      <w:r w:rsidRPr="00484A1A">
        <w:rPr>
          <w:lang w:val="en-US"/>
        </w:rPr>
        <w:t>﻿Ulrich2011</w:t>
      </w:r>
      <w:r>
        <w:rPr>
          <w:lang w:val="en-US"/>
        </w:rPr>
        <w:t>]</w:t>
      </w:r>
    </w:p>
    <w:p w14:paraId="04E8AEA6" w14:textId="043742B0" w:rsidR="00881D60" w:rsidRDefault="00881D60" w:rsidP="00484A1A">
      <w:pPr>
        <w:pStyle w:val="ListParagraph"/>
        <w:numPr>
          <w:ilvl w:val="1"/>
          <w:numId w:val="5"/>
        </w:numPr>
        <w:rPr>
          <w:lang w:val="en-US"/>
        </w:rPr>
      </w:pPr>
      <w:r w:rsidRPr="00881D60">
        <w:rPr>
          <w:noProof/>
          <w:lang w:val="en-US"/>
        </w:rPr>
        <w:drawing>
          <wp:inline distT="0" distB="0" distL="0" distR="0" wp14:anchorId="109D03A0" wp14:editId="6A09167F">
            <wp:extent cx="1958029" cy="1529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9773" cy="1538926"/>
                    </a:xfrm>
                    <a:prstGeom prst="rect">
                      <a:avLst/>
                    </a:prstGeom>
                  </pic:spPr>
                </pic:pic>
              </a:graphicData>
            </a:graphic>
          </wp:inline>
        </w:drawing>
      </w:r>
      <w:r>
        <w:rPr>
          <w:lang w:val="en-US"/>
        </w:rPr>
        <w:t>[@</w:t>
      </w:r>
      <w:r w:rsidRPr="00484A1A">
        <w:rPr>
          <w:lang w:val="en-US"/>
        </w:rPr>
        <w:t>﻿Ulrich2011</w:t>
      </w:r>
      <w:r>
        <w:rPr>
          <w:lang w:val="en-US"/>
        </w:rPr>
        <w:t>]</w:t>
      </w:r>
    </w:p>
    <w:p w14:paraId="570614D5" w14:textId="0EDE9E37" w:rsidR="00E928E1" w:rsidRDefault="00CB19E1" w:rsidP="00484A1A">
      <w:pPr>
        <w:pStyle w:val="ListParagraph"/>
        <w:numPr>
          <w:ilvl w:val="1"/>
          <w:numId w:val="5"/>
        </w:numPr>
        <w:rPr>
          <w:lang w:val="en-US"/>
        </w:rPr>
      </w:pPr>
      <w:r w:rsidRPr="00CB19E1">
        <w:rPr>
          <w:lang w:val="en-US"/>
        </w:rPr>
        <w:t xml:space="preserve">the legacy source is often "the only source of </w:t>
      </w:r>
      <w:r>
        <w:rPr>
          <w:lang w:val="en-US"/>
        </w:rPr>
        <w:t>d</w:t>
      </w:r>
      <w:r w:rsidRPr="00CB19E1">
        <w:rPr>
          <w:lang w:val="en-US"/>
        </w:rPr>
        <w:t xml:space="preserve">omain </w:t>
      </w:r>
      <w:proofErr w:type="gramStart"/>
      <w:r w:rsidRPr="00CB19E1">
        <w:rPr>
          <w:lang w:val="en-US"/>
        </w:rPr>
        <w:t>knowledge  [</w:t>
      </w:r>
      <w:proofErr w:type="gramEnd"/>
      <w:r w:rsidRPr="00CB19E1">
        <w:rPr>
          <w:lang w:val="en-US"/>
        </w:rPr>
        <w:t>@Bodhuin2002DesktopWebMVC]</w:t>
      </w:r>
    </w:p>
    <w:p w14:paraId="11BE8E74" w14:textId="77777777" w:rsidR="00FC55F2" w:rsidRDefault="00313B03" w:rsidP="00FC55F2">
      <w:pPr>
        <w:pStyle w:val="ListParagraph"/>
        <w:numPr>
          <w:ilvl w:val="0"/>
          <w:numId w:val="5"/>
        </w:numPr>
        <w:rPr>
          <w:lang w:val="en-US"/>
        </w:rPr>
      </w:pPr>
      <w:r>
        <w:rPr>
          <w:lang w:val="en-US"/>
        </w:rPr>
        <w:t>Losing this knowledge is a big risk</w:t>
      </w:r>
      <w:r w:rsidR="00502A25">
        <w:rPr>
          <w:lang w:val="en-US"/>
        </w:rPr>
        <w:t xml:space="preserve"> </w:t>
      </w:r>
      <w:r w:rsidR="00A0025C">
        <w:rPr>
          <w:lang w:val="en-US"/>
        </w:rPr>
        <w:fldChar w:fldCharType="begin" w:fldLock="1"/>
      </w:r>
      <w:r w:rsidR="007E1E7B">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eviouslyFormattedCitation":"[1]"},"properties":{"noteIndex":0},"schema":"https://github.com/citation-style-language/schema/raw/master/csl-citation.json"}</w:instrText>
      </w:r>
      <w:r w:rsidR="00A0025C">
        <w:rPr>
          <w:lang w:val="en-US"/>
        </w:rPr>
        <w:fldChar w:fldCharType="separate"/>
      </w:r>
      <w:r w:rsidR="00A0025C" w:rsidRPr="00A0025C">
        <w:rPr>
          <w:noProof/>
          <w:lang w:val="en-US"/>
        </w:rPr>
        <w:t>[1]</w:t>
      </w:r>
      <w:r w:rsidR="00A0025C">
        <w:rPr>
          <w:lang w:val="en-US"/>
        </w:rPr>
        <w:fldChar w:fldCharType="end"/>
      </w:r>
    </w:p>
    <w:p w14:paraId="37AA679B" w14:textId="3523DB85" w:rsidR="00F245F9" w:rsidRPr="00F245F9" w:rsidRDefault="00FC55F2" w:rsidP="00FC55F2">
      <w:pPr>
        <w:pStyle w:val="ListParagraph"/>
        <w:numPr>
          <w:ilvl w:val="1"/>
          <w:numId w:val="5"/>
        </w:numPr>
        <w:rPr>
          <w:lang w:val="en-US"/>
        </w:rPr>
      </w:pPr>
      <w:r>
        <w:lastRenderedPageBreak/>
        <w:t>Modernization poses the risk of loss of knowledge.</w:t>
      </w:r>
      <w:r w:rsidRPr="00FC55F2">
        <w:rPr>
          <w:rStyle w:val="md-softbreak"/>
          <w:color w:val="333333"/>
          <w:sz w:val="32"/>
          <w:szCs w:val="32"/>
        </w:rPr>
        <w:t xml:space="preserve"> </w:t>
      </w:r>
      <w:r>
        <w:t>Existing legacy systems represent valuable knowledge about business processes, rules etc. [@Aversano</w:t>
      </w:r>
      <w:proofErr w:type="gramStart"/>
      <w:r>
        <w:t>2001;@</w:t>
      </w:r>
      <w:proofErr w:type="gramEnd"/>
      <w:r>
        <w:t>Sneed2010SoftwareMigration;@Wagner2014Fundamentals</w:t>
      </w:r>
      <w:r w:rsidR="00735B94">
        <w:t>;</w:t>
      </w:r>
      <w:r w:rsidR="00735B94" w:rsidRPr="00CB19E1">
        <w:rPr>
          <w:lang w:val="en-US"/>
        </w:rPr>
        <w:t>@Bodhuin2002DesktopWebMVC</w:t>
      </w:r>
      <w:r>
        <w:t>] often resulting from years of requirements elicitation and experience.</w:t>
      </w:r>
      <w:r w:rsidRPr="00FC55F2">
        <w:rPr>
          <w:rStyle w:val="md-softbreak"/>
          <w:color w:val="333333"/>
          <w:sz w:val="32"/>
          <w:szCs w:val="32"/>
        </w:rPr>
        <w:t xml:space="preserve"> </w:t>
      </w:r>
      <w:r>
        <w:t xml:space="preserve">However, similar to tacit knowledge in organizations is not expressed explicitly but guides human behaviour [@Nonaka2008TacitKnowledge], the knowledge legacy systems </w:t>
      </w:r>
      <w:proofErr w:type="gramStart"/>
      <w:r>
        <w:t>is</w:t>
      </w:r>
      <w:proofErr w:type="gramEnd"/>
      <w:r>
        <w:t xml:space="preserve"> not explicitly documented but governs how they operate.</w:t>
      </w:r>
      <w:r w:rsidRPr="00FC55F2">
        <w:rPr>
          <w:rStyle w:val="md-softbreak"/>
          <w:color w:val="333333"/>
          <w:sz w:val="32"/>
          <w:szCs w:val="32"/>
        </w:rPr>
        <w:t xml:space="preserve"> </w:t>
      </w:r>
      <w:r>
        <w:t>Thus, modernization bears the risk of losing this valuable knowledge.</w:t>
      </w:r>
    </w:p>
    <w:p w14:paraId="7B7A8853" w14:textId="7A19D5CA" w:rsidR="00FC55F2" w:rsidRPr="00F245F9" w:rsidRDefault="00FC55F2" w:rsidP="00F245F9">
      <w:pPr>
        <w:pStyle w:val="ListParagraph"/>
        <w:numPr>
          <w:ilvl w:val="1"/>
          <w:numId w:val="5"/>
        </w:numPr>
        <w:rPr>
          <w:lang w:val="en-US"/>
        </w:rPr>
      </w:pPr>
      <w:r>
        <w:t>Codification [@Hansen1999KnowledgeManagement]</w:t>
      </w:r>
    </w:p>
    <w:p w14:paraId="305A56B2" w14:textId="526E4AFC" w:rsidR="00F50657" w:rsidRDefault="00F50657" w:rsidP="00810A77">
      <w:pPr>
        <w:pStyle w:val="ListParagraph"/>
        <w:numPr>
          <w:ilvl w:val="0"/>
          <w:numId w:val="5"/>
        </w:numPr>
        <w:rPr>
          <w:lang w:val="en-US"/>
        </w:rPr>
      </w:pPr>
      <w:r>
        <w:rPr>
          <w:lang w:val="en-US"/>
        </w:rPr>
        <w:t>Re-gaining this knowledge is important for successful migration and requires reverse engineering techniques and tools [</w:t>
      </w:r>
      <w:r w:rsidRPr="00F50657">
        <w:rPr>
          <w:lang w:val="en-US"/>
        </w:rPr>
        <w:t>﻿</w:t>
      </w:r>
      <w:r>
        <w:rPr>
          <w:lang w:val="en-US"/>
        </w:rPr>
        <w:t>@</w:t>
      </w:r>
      <w:r w:rsidRPr="00F50657">
        <w:rPr>
          <w:lang w:val="en-US"/>
        </w:rPr>
        <w:t>Sneed2010SoftwareMigration</w:t>
      </w:r>
      <w:r>
        <w:rPr>
          <w:lang w:val="en-US"/>
        </w:rPr>
        <w:t>]</w:t>
      </w:r>
    </w:p>
    <w:p w14:paraId="6C3F8B72" w14:textId="3EC19726" w:rsidR="00A625AF" w:rsidRDefault="00A625AF" w:rsidP="00810A77">
      <w:pPr>
        <w:pStyle w:val="ListParagraph"/>
        <w:numPr>
          <w:ilvl w:val="0"/>
          <w:numId w:val="5"/>
        </w:numPr>
        <w:rPr>
          <w:lang w:val="en-US"/>
        </w:rPr>
      </w:pPr>
      <w:r>
        <w:rPr>
          <w:lang w:val="en-US"/>
        </w:rPr>
        <w:t xml:space="preserve">Migration aims at </w:t>
      </w:r>
      <w:r w:rsidR="007F2B5A">
        <w:rPr>
          <w:lang w:val="en-US"/>
        </w:rPr>
        <w:t>retaining functionality of legacy system in new environment [@</w:t>
      </w:r>
      <w:r w:rsidR="007F2B5A" w:rsidRPr="007F2B5A">
        <w:rPr>
          <w:lang w:val="en-US"/>
        </w:rPr>
        <w:t>﻿Bisbal1999LegacyInformationSystems</w:t>
      </w:r>
      <w:r w:rsidR="007F2B5A">
        <w:rPr>
          <w:lang w:val="en-US"/>
        </w:rPr>
        <w:t>]</w:t>
      </w:r>
    </w:p>
    <w:p w14:paraId="40ED4F6F" w14:textId="09767007" w:rsidR="007F2B5A" w:rsidRDefault="007F2B5A" w:rsidP="007F2B5A">
      <w:pPr>
        <w:pStyle w:val="ListParagraph"/>
        <w:numPr>
          <w:ilvl w:val="1"/>
          <w:numId w:val="5"/>
        </w:numPr>
        <w:rPr>
          <w:lang w:val="en-US"/>
        </w:rPr>
      </w:pPr>
      <w:r>
        <w:rPr>
          <w:lang w:val="en-US"/>
        </w:rPr>
        <w:t>Maintaining functionality means maintenance of [@</w:t>
      </w:r>
      <w:r w:rsidRPr="007F2B5A">
        <w:rPr>
          <w:lang w:val="en-US"/>
        </w:rPr>
        <w:t>﻿Wagner2014</w:t>
      </w:r>
      <w:r>
        <w:rPr>
          <w:lang w:val="en-US"/>
        </w:rPr>
        <w:t>]</w:t>
      </w:r>
    </w:p>
    <w:p w14:paraId="64FE5857" w14:textId="769C7D20" w:rsidR="007F2B5A" w:rsidRDefault="007F2B5A" w:rsidP="007F2B5A">
      <w:pPr>
        <w:pStyle w:val="ListParagraph"/>
        <w:numPr>
          <w:ilvl w:val="2"/>
          <w:numId w:val="5"/>
        </w:numPr>
        <w:rPr>
          <w:lang w:val="en-US"/>
        </w:rPr>
      </w:pPr>
      <w:r>
        <w:rPr>
          <w:lang w:val="en-US"/>
        </w:rPr>
        <w:t>Domain knowledge</w:t>
      </w:r>
    </w:p>
    <w:p w14:paraId="6C793B32" w14:textId="4F73CF10" w:rsidR="007F2B5A" w:rsidRDefault="007F2B5A" w:rsidP="007F2B5A">
      <w:pPr>
        <w:pStyle w:val="ListParagraph"/>
        <w:numPr>
          <w:ilvl w:val="2"/>
          <w:numId w:val="5"/>
        </w:numPr>
        <w:rPr>
          <w:lang w:val="en-US"/>
        </w:rPr>
      </w:pPr>
      <w:r>
        <w:rPr>
          <w:lang w:val="en-US"/>
        </w:rPr>
        <w:t>Business logic</w:t>
      </w:r>
    </w:p>
    <w:p w14:paraId="62C66925" w14:textId="0559517C" w:rsidR="001F16E3" w:rsidRDefault="001F16E3" w:rsidP="001F16E3">
      <w:pPr>
        <w:pStyle w:val="ListParagraph"/>
        <w:numPr>
          <w:ilvl w:val="0"/>
          <w:numId w:val="5"/>
        </w:numPr>
        <w:rPr>
          <w:lang w:val="en-US"/>
        </w:rPr>
      </w:pPr>
      <w:r>
        <w:rPr>
          <w:lang w:val="en-US"/>
        </w:rPr>
        <w:t>Modeling business processes is also an opportunity to renew them/extend them with new functionality, representing a target state with extended scope [</w:t>
      </w:r>
      <w:r w:rsidR="00606EF2">
        <w:rPr>
          <w:lang w:val="en-US"/>
        </w:rPr>
        <w:t>@Sosa2014Migra</w:t>
      </w:r>
      <w:r>
        <w:rPr>
          <w:lang w:val="en-US"/>
        </w:rPr>
        <w:t>SOA]</w:t>
      </w:r>
    </w:p>
    <w:p w14:paraId="4E97A45D" w14:textId="3F0BBC8B" w:rsidR="00A215F1" w:rsidRDefault="00861429" w:rsidP="001F16E3">
      <w:pPr>
        <w:pStyle w:val="ListParagraph"/>
        <w:numPr>
          <w:ilvl w:val="0"/>
          <w:numId w:val="5"/>
        </w:numPr>
        <w:rPr>
          <w:lang w:val="en-US"/>
        </w:rPr>
      </w:pPr>
      <w:r>
        <w:rPr>
          <w:lang w:val="en-US"/>
        </w:rPr>
        <w:t xml:space="preserve">Importance of knowledge and knowledge management in migration has recently been acknowledged </w:t>
      </w:r>
      <w:r w:rsidR="00AB6ABD">
        <w:rPr>
          <w:lang w:val="en-US"/>
        </w:rPr>
        <w:t>[</w:t>
      </w:r>
      <w:r w:rsidR="006F6513">
        <w:rPr>
          <w:lang w:val="en-US"/>
        </w:rPr>
        <w:t>@</w:t>
      </w:r>
      <w:r w:rsidR="006F6513" w:rsidRPr="006F6513">
        <w:rPr>
          <w:lang w:val="en-US"/>
        </w:rPr>
        <w:t>﻿Razavian2010</w:t>
      </w:r>
      <w:proofErr w:type="gramStart"/>
      <w:r w:rsidR="006F6513" w:rsidRPr="006F6513">
        <w:rPr>
          <w:lang w:val="en-US"/>
        </w:rPr>
        <w:t>SAPIENSA</w:t>
      </w:r>
      <w:r w:rsidR="006F6513">
        <w:rPr>
          <w:lang w:val="en-US"/>
        </w:rPr>
        <w:t>;</w:t>
      </w:r>
      <w:r w:rsidR="00AB6ABD">
        <w:rPr>
          <w:lang w:val="en-US"/>
        </w:rPr>
        <w:t>@</w:t>
      </w:r>
      <w:proofErr w:type="gramEnd"/>
      <w:r w:rsidR="00AB6ABD" w:rsidRPr="00AB6ABD">
        <w:rPr>
          <w:lang w:val="en-US"/>
        </w:rPr>
        <w:t>﻿Razavian2013PHD</w:t>
      </w:r>
      <w:r w:rsidR="00AB6ABD">
        <w:rPr>
          <w:lang w:val="en-US"/>
        </w:rPr>
        <w:t>]</w:t>
      </w:r>
    </w:p>
    <w:p w14:paraId="42C354AC" w14:textId="752D7768" w:rsidR="007C64EE" w:rsidRDefault="007C64EE" w:rsidP="007C64EE">
      <w:pPr>
        <w:pStyle w:val="ListParagraph"/>
        <w:numPr>
          <w:ilvl w:val="0"/>
          <w:numId w:val="5"/>
        </w:numPr>
        <w:rPr>
          <w:lang w:val="en-US"/>
        </w:rPr>
      </w:pPr>
      <w:r>
        <w:rPr>
          <w:lang w:val="en-US"/>
        </w:rPr>
        <w:t>Decomposability is vital for migration</w:t>
      </w:r>
    </w:p>
    <w:p w14:paraId="50C3735C" w14:textId="612BDA73" w:rsidR="007C64EE" w:rsidRDefault="007C64EE" w:rsidP="007C64EE">
      <w:pPr>
        <w:pStyle w:val="ListParagraph"/>
        <w:numPr>
          <w:ilvl w:val="1"/>
          <w:numId w:val="5"/>
        </w:numPr>
        <w:rPr>
          <w:lang w:val="en-US"/>
        </w:rPr>
      </w:pPr>
      <w:r>
        <w:rPr>
          <w:lang w:val="en-US"/>
        </w:rPr>
        <w:t>Depends on separation of UI, business logic, Data layer [@</w:t>
      </w:r>
      <w:r w:rsidRPr="007C64EE">
        <w:rPr>
          <w:lang w:val="en-US"/>
        </w:rPr>
        <w:t>﻿Lucia2008</w:t>
      </w:r>
      <w:r>
        <w:rPr>
          <w:lang w:val="en-US"/>
        </w:rPr>
        <w:t>]</w:t>
      </w:r>
    </w:p>
    <w:p w14:paraId="7420DFE7" w14:textId="01496D1B" w:rsidR="0060143C" w:rsidRDefault="0060143C" w:rsidP="007C64EE">
      <w:pPr>
        <w:pStyle w:val="ListParagraph"/>
        <w:numPr>
          <w:ilvl w:val="1"/>
          <w:numId w:val="5"/>
        </w:numPr>
        <w:rPr>
          <w:lang w:val="en-US"/>
        </w:rPr>
      </w:pPr>
      <w:r w:rsidRPr="0060143C">
        <w:rPr>
          <w:lang w:val="en-US"/>
        </w:rPr>
        <w:t>﻿inseparable in non-decomposable systems, whereas in semi-decomposable systems the user interfaces are separated from the application logic and the database.</w:t>
      </w:r>
    </w:p>
    <w:p w14:paraId="79F7BF7B" w14:textId="38148076" w:rsidR="00225AF0" w:rsidRDefault="00225AF0" w:rsidP="007C64EE">
      <w:pPr>
        <w:pStyle w:val="ListParagraph"/>
        <w:numPr>
          <w:ilvl w:val="1"/>
          <w:numId w:val="5"/>
        </w:numPr>
        <w:rPr>
          <w:lang w:val="en-US"/>
        </w:rPr>
      </w:pPr>
      <w:r>
        <w:rPr>
          <w:lang w:val="en-US"/>
        </w:rPr>
        <w:t xml:space="preserve">Cf. also </w:t>
      </w:r>
      <w:r w:rsidRPr="00225AF0">
        <w:rPr>
          <w:lang w:val="en-US"/>
        </w:rPr>
        <w:t>﻿</w:t>
      </w:r>
      <w:r>
        <w:rPr>
          <w:lang w:val="en-US"/>
        </w:rPr>
        <w:t>[@</w:t>
      </w:r>
      <w:r w:rsidRPr="00225AF0">
        <w:rPr>
          <w:lang w:val="en-US"/>
        </w:rPr>
        <w:t>Canfora2000Decomposing</w:t>
      </w:r>
      <w:r>
        <w:rPr>
          <w:lang w:val="en-US"/>
        </w:rPr>
        <w:t>]</w:t>
      </w:r>
    </w:p>
    <w:p w14:paraId="437FAF53" w14:textId="5BA4B991" w:rsidR="007B43D8" w:rsidRDefault="007B43D8" w:rsidP="007B43D8">
      <w:pPr>
        <w:rPr>
          <w:lang w:val="en-US"/>
        </w:rPr>
      </w:pPr>
      <w:r>
        <w:rPr>
          <w:lang w:val="en-US"/>
        </w:rPr>
        <w:t>Existing Technologies</w:t>
      </w:r>
      <w:r w:rsidR="00892B2D">
        <w:rPr>
          <w:lang w:val="en-US"/>
        </w:rPr>
        <w:t>/Related Work</w:t>
      </w:r>
    </w:p>
    <w:p w14:paraId="1475E3AA" w14:textId="15FDB90E" w:rsidR="00EE532C" w:rsidRDefault="00892B2D" w:rsidP="00EE532C">
      <w:pPr>
        <w:pStyle w:val="ListParagraph"/>
        <w:numPr>
          <w:ilvl w:val="0"/>
          <w:numId w:val="5"/>
        </w:numPr>
        <w:rPr>
          <w:lang w:val="en-US"/>
        </w:rPr>
      </w:pPr>
      <w:r w:rsidRPr="00892B2D">
        <w:rPr>
          <w:b/>
          <w:lang w:val="en-US"/>
        </w:rPr>
        <w:t>CONTEXT:</w:t>
      </w:r>
      <w:r>
        <w:rPr>
          <w:lang w:val="en-US"/>
        </w:rPr>
        <w:t xml:space="preserve"> </w:t>
      </w:r>
      <w:r w:rsidR="00EE532C">
        <w:rPr>
          <w:lang w:val="en-US"/>
        </w:rPr>
        <w:t>Reverse Engineering</w:t>
      </w:r>
    </w:p>
    <w:p w14:paraId="3443D61C" w14:textId="1FEED656" w:rsidR="009C3D83" w:rsidRDefault="009C3D83" w:rsidP="009C3D83">
      <w:pPr>
        <w:pStyle w:val="ListParagraph"/>
        <w:numPr>
          <w:ilvl w:val="1"/>
          <w:numId w:val="5"/>
        </w:numPr>
        <w:rPr>
          <w:lang w:val="en-US"/>
        </w:rPr>
      </w:pPr>
      <w:r>
        <w:rPr>
          <w:lang w:val="en-US"/>
        </w:rPr>
        <w:t>Cf. [@</w:t>
      </w:r>
      <w:r w:rsidRPr="009C3D83">
        <w:rPr>
          <w:lang w:val="en-US"/>
        </w:rPr>
        <w:t>﻿Tilley1996ProgramUnderstanding</w:t>
      </w:r>
      <w:r>
        <w:rPr>
          <w:lang w:val="en-US"/>
        </w:rPr>
        <w:t>]: canonical process, types of knowledge</w:t>
      </w:r>
    </w:p>
    <w:p w14:paraId="09ABA270" w14:textId="35301C8A" w:rsidR="00EE532C" w:rsidRDefault="00EE532C" w:rsidP="00EE532C">
      <w:pPr>
        <w:pStyle w:val="ListParagraph"/>
        <w:numPr>
          <w:ilvl w:val="1"/>
          <w:numId w:val="5"/>
        </w:numPr>
        <w:rPr>
          <w:lang w:val="en-US"/>
        </w:rPr>
      </w:pPr>
      <w:r>
        <w:rPr>
          <w:lang w:val="en-US"/>
        </w:rPr>
        <w:t>Re-documentation</w:t>
      </w:r>
    </w:p>
    <w:p w14:paraId="11C3B2ED" w14:textId="39D57512" w:rsidR="00031F4A" w:rsidRDefault="00031F4A" w:rsidP="00EE532C">
      <w:pPr>
        <w:pStyle w:val="ListParagraph"/>
        <w:numPr>
          <w:ilvl w:val="1"/>
          <w:numId w:val="5"/>
        </w:numPr>
        <w:rPr>
          <w:lang w:val="en-US"/>
        </w:rPr>
      </w:pPr>
      <w:r>
        <w:rPr>
          <w:lang w:val="en-US"/>
        </w:rPr>
        <w:t>Recover Activity Area in REMICS</w:t>
      </w:r>
    </w:p>
    <w:p w14:paraId="4CF90D3A" w14:textId="2A3C6542" w:rsidR="00031F4A" w:rsidRDefault="00031F4A" w:rsidP="00031F4A">
      <w:pPr>
        <w:pStyle w:val="ListParagraph"/>
        <w:numPr>
          <w:ilvl w:val="2"/>
          <w:numId w:val="5"/>
        </w:numPr>
        <w:rPr>
          <w:lang w:val="en-US"/>
        </w:rPr>
      </w:pPr>
      <w:r>
        <w:rPr>
          <w:lang w:val="en-US"/>
        </w:rPr>
        <w:t>KDM and UML</w:t>
      </w:r>
    </w:p>
    <w:p w14:paraId="6A0566B9" w14:textId="46F6A7C2" w:rsidR="00CA710F" w:rsidRDefault="00CA710F" w:rsidP="00031F4A">
      <w:pPr>
        <w:pStyle w:val="ListParagraph"/>
        <w:numPr>
          <w:ilvl w:val="2"/>
          <w:numId w:val="5"/>
        </w:numPr>
        <w:rPr>
          <w:lang w:val="en-US"/>
        </w:rPr>
      </w:pPr>
      <w:r>
        <w:rPr>
          <w:lang w:val="en-US"/>
        </w:rPr>
        <w:t>KDM extension</w:t>
      </w:r>
      <w:r w:rsidR="00A15AC0">
        <w:rPr>
          <w:lang w:val="en-US"/>
        </w:rPr>
        <w:t xml:space="preserve"> EKDM</w:t>
      </w:r>
      <w:r w:rsidR="00A6137F">
        <w:rPr>
          <w:lang w:val="en-US"/>
        </w:rPr>
        <w:t xml:space="preserve"> [@</w:t>
      </w:r>
      <w:r w:rsidR="00A6137F" w:rsidRPr="00A6137F">
        <w:rPr>
          <w:lang w:val="en-US"/>
        </w:rPr>
        <w:t>﻿Remics2013RecoverToolkit</w:t>
      </w:r>
      <w:r w:rsidR="00A6137F">
        <w:rPr>
          <w:lang w:val="en-US"/>
        </w:rPr>
        <w:t>]</w:t>
      </w:r>
    </w:p>
    <w:p w14:paraId="190D2034" w14:textId="212E239C" w:rsidR="00031F4A" w:rsidRDefault="00031F4A" w:rsidP="00031F4A">
      <w:pPr>
        <w:pStyle w:val="ListParagraph"/>
        <w:numPr>
          <w:ilvl w:val="2"/>
          <w:numId w:val="5"/>
        </w:numPr>
        <w:rPr>
          <w:lang w:val="en-US"/>
        </w:rPr>
      </w:pPr>
      <w:r>
        <w:rPr>
          <w:lang w:val="en-US"/>
        </w:rPr>
        <w:t>Focuses too much on technical perspective and structure of the legacy system</w:t>
      </w:r>
    </w:p>
    <w:p w14:paraId="0218CEAC" w14:textId="2C431D30" w:rsidR="00D8695B" w:rsidRDefault="00D8695B" w:rsidP="00D8695B">
      <w:pPr>
        <w:pStyle w:val="ListParagraph"/>
        <w:numPr>
          <w:ilvl w:val="1"/>
          <w:numId w:val="5"/>
        </w:numPr>
        <w:rPr>
          <w:lang w:val="en-US"/>
        </w:rPr>
      </w:pPr>
      <w:r>
        <w:rPr>
          <w:lang w:val="en-US"/>
        </w:rPr>
        <w:t>MARBLE</w:t>
      </w:r>
      <w:r w:rsidR="00430C41">
        <w:rPr>
          <w:lang w:val="en-US"/>
        </w:rPr>
        <w:t xml:space="preserve"> [@</w:t>
      </w:r>
      <w:r w:rsidR="00430C41" w:rsidRPr="00430C41">
        <w:rPr>
          <w:lang w:val="en-US"/>
        </w:rPr>
        <w:t>﻿Perez-Castillo2011</w:t>
      </w:r>
      <w:r w:rsidR="00430C41">
        <w:rPr>
          <w:lang w:val="en-US"/>
        </w:rPr>
        <w:t>]</w:t>
      </w:r>
    </w:p>
    <w:p w14:paraId="25C3812C" w14:textId="4FD869BA" w:rsidR="00884F5F" w:rsidRDefault="00884F5F" w:rsidP="00884F5F">
      <w:pPr>
        <w:pStyle w:val="ListParagraph"/>
        <w:numPr>
          <w:ilvl w:val="2"/>
          <w:numId w:val="5"/>
        </w:numPr>
        <w:rPr>
          <w:lang w:val="en-US"/>
        </w:rPr>
      </w:pPr>
      <w:r>
        <w:rPr>
          <w:lang w:val="en-US"/>
        </w:rPr>
        <w:t>Business process recovery</w:t>
      </w:r>
    </w:p>
    <w:p w14:paraId="78498853" w14:textId="41B10AB4" w:rsidR="00F9698B" w:rsidRDefault="00F9698B" w:rsidP="00D8695B">
      <w:pPr>
        <w:pStyle w:val="ListParagraph"/>
        <w:numPr>
          <w:ilvl w:val="1"/>
          <w:numId w:val="5"/>
        </w:numPr>
        <w:rPr>
          <w:lang w:val="en-US"/>
        </w:rPr>
      </w:pPr>
      <w:r w:rsidRPr="00F9698B">
        <w:rPr>
          <w:lang w:val="en-US"/>
        </w:rPr>
        <w:t>﻿</w:t>
      </w:r>
      <w:r>
        <w:rPr>
          <w:lang w:val="en-US"/>
        </w:rPr>
        <w:t>Some migration strategies like [@</w:t>
      </w:r>
      <w:r w:rsidRPr="00F9698B">
        <w:rPr>
          <w:lang w:val="en-US"/>
        </w:rPr>
        <w:t>Bodhuin2002DesktopWebMVC</w:t>
      </w:r>
      <w:r>
        <w:rPr>
          <w:lang w:val="en-US"/>
        </w:rPr>
        <w:t xml:space="preserve">] use static </w:t>
      </w:r>
      <w:proofErr w:type="spellStart"/>
      <w:r>
        <w:rPr>
          <w:lang w:val="en-US"/>
        </w:rPr>
        <w:t>anlysis</w:t>
      </w:r>
      <w:proofErr w:type="spellEnd"/>
      <w:r>
        <w:rPr>
          <w:lang w:val="en-US"/>
        </w:rPr>
        <w:t xml:space="preserve"> to identify the fundamental concepts of the application domain in the legacy source, but do not </w:t>
      </w:r>
      <w:r w:rsidR="00893781">
        <w:rPr>
          <w:lang w:val="en-US"/>
        </w:rPr>
        <w:t>further specify how, do not provide support or automation</w:t>
      </w:r>
    </w:p>
    <w:p w14:paraId="18836693" w14:textId="039619CE" w:rsidR="00EE532C" w:rsidRPr="00A06D69" w:rsidRDefault="00A06D69" w:rsidP="00A06D69">
      <w:pPr>
        <w:pStyle w:val="ListParagraph"/>
        <w:numPr>
          <w:ilvl w:val="0"/>
          <w:numId w:val="5"/>
        </w:numPr>
        <w:rPr>
          <w:lang w:val="en-US"/>
        </w:rPr>
      </w:pPr>
      <w:r w:rsidRPr="00A06D69">
        <w:rPr>
          <w:b/>
          <w:lang w:val="en-US"/>
        </w:rPr>
        <w:t>SPECIFIC METHOD:</w:t>
      </w:r>
      <w:r>
        <w:rPr>
          <w:lang w:val="en-US"/>
        </w:rPr>
        <w:t xml:space="preserve"> </w:t>
      </w:r>
      <w:r w:rsidR="00EE532C" w:rsidRPr="00A06D69">
        <w:rPr>
          <w:lang w:val="en-US"/>
        </w:rPr>
        <w:t>Concept Assignment</w:t>
      </w:r>
    </w:p>
    <w:p w14:paraId="7193E5BD" w14:textId="108EBD91" w:rsidR="002D1B3F" w:rsidRDefault="002D1B3F" w:rsidP="002D1B3F">
      <w:pPr>
        <w:pStyle w:val="ListParagraph"/>
        <w:numPr>
          <w:ilvl w:val="2"/>
          <w:numId w:val="5"/>
        </w:numPr>
        <w:rPr>
          <w:lang w:val="en-US"/>
        </w:rPr>
      </w:pPr>
      <w:r>
        <w:rPr>
          <w:lang w:val="en-US"/>
        </w:rPr>
        <w:t xml:space="preserve">“will never be completely automated”, but “some useful automation is possible” </w:t>
      </w:r>
      <w:r>
        <w:rPr>
          <w:lang w:val="en-US"/>
        </w:rPr>
        <w:fldChar w:fldCharType="begin" w:fldLock="1"/>
      </w:r>
      <w:r w:rsidR="00AA7DB3">
        <w:rPr>
          <w:lang w:val="en-US"/>
        </w:rPr>
        <w:instrText>ADDIN CSL_CITATION {"citationItems":[{"id":"ITEM-1","itemData":{"DOI":"10.1145/175290.175300","ISSN":"00010782","author":[{"dropping-particle":"","family":"Biggerstaff","given":"Ted J.","non-dropping-particle":"","parse-names":false,"suffix":""},{"dropping-particle":"","family":"Mitbander","given":"Bharat G.","non-dropping-particle":"","parse-names":false,"suffix":""},{"dropping-particle":"","family":"Webster","given":"Dallas E.","non-dropping-particle":"","parse-names":false,"suffix":""}],"container-title":"Communications of the ACM","id":"ITEM-1","issue":"5","issued":{"date-parts":[["1994","5","1"]]},"page":"72-82","title":"Program understanding and the concept assignment problem","type":"article-journal","volume":"37"},"uris":["http://www.mendeley.com/documents/?uuid=77e1ad10-b82e-4bf8-b07e-a56c0f2c9ab7"]}],"mendeley":{"formattedCitation":"[15]","plainTextFormattedCitation":"[15]","previouslyFormattedCitation":"[15]"},"properties":{"noteIndex":0},"schema":"https://github.com/citation-style-language/schema/raw/master/csl-citation.json"}</w:instrText>
      </w:r>
      <w:r>
        <w:rPr>
          <w:lang w:val="en-US"/>
        </w:rPr>
        <w:fldChar w:fldCharType="separate"/>
      </w:r>
      <w:r w:rsidR="00E0381C" w:rsidRPr="00E0381C">
        <w:rPr>
          <w:noProof/>
          <w:lang w:val="en-US"/>
        </w:rPr>
        <w:t>[15]</w:t>
      </w:r>
      <w:r>
        <w:rPr>
          <w:lang w:val="en-US"/>
        </w:rPr>
        <w:fldChar w:fldCharType="end"/>
      </w:r>
    </w:p>
    <w:p w14:paraId="7AC1BA97" w14:textId="567D132C" w:rsidR="000A0B61" w:rsidRDefault="000A0B61" w:rsidP="002D1B3F">
      <w:pPr>
        <w:pStyle w:val="ListParagraph"/>
        <w:numPr>
          <w:ilvl w:val="2"/>
          <w:numId w:val="5"/>
        </w:numPr>
        <w:rPr>
          <w:lang w:val="en-US"/>
        </w:rPr>
      </w:pPr>
      <w:proofErr w:type="spellStart"/>
      <w:r>
        <w:rPr>
          <w:lang w:val="en-US"/>
        </w:rPr>
        <w:lastRenderedPageBreak/>
        <w:t>Two step</w:t>
      </w:r>
      <w:proofErr w:type="spellEnd"/>
      <w:r>
        <w:rPr>
          <w:lang w:val="en-US"/>
        </w:rPr>
        <w:t xml:space="preserve"> process: 1 “Identify which entities and relations … are really important” 2 “Assign them to known (or newly discovered) domain concepts and relations” </w:t>
      </w:r>
      <w:r>
        <w:rPr>
          <w:lang w:val="en-US"/>
        </w:rPr>
        <w:fldChar w:fldCharType="begin" w:fldLock="1"/>
      </w:r>
      <w:r w:rsidR="00AA7DB3">
        <w:rPr>
          <w:lang w:val="en-US"/>
        </w:rPr>
        <w:instrText>ADDIN CSL_CITATION {"citationItems":[{"id":"ITEM-1","itemData":{"DOI":"10.1145/175290.175300","ISSN":"00010782","author":[{"dropping-particle":"","family":"Biggerstaff","given":"Ted J.","non-dropping-particle":"","parse-names":false,"suffix":""},{"dropping-particle":"","family":"Mitbander","given":"Bharat G.","non-dropping-particle":"","parse-names":false,"suffix":""},{"dropping-particle":"","family":"Webster","given":"Dallas E.","non-dropping-particle":"","parse-names":false,"suffix":""}],"container-title":"Communications of the ACM","id":"ITEM-1","issue":"5","issued":{"date-parts":[["1994","5","1"]]},"page":"72-82","title":"Program understanding and the concept assignment problem","type":"article-journal","volume":"37"},"uris":["http://www.mendeley.com/documents/?uuid=77e1ad10-b82e-4bf8-b07e-a56c0f2c9ab7"]}],"mendeley":{"formattedCitation":"[15]","plainTextFormattedCitation":"[15]","previouslyFormattedCitation":"[15]"},"properties":{"noteIndex":0},"schema":"https://github.com/citation-style-language/schema/raw/master/csl-citation.json"}</w:instrText>
      </w:r>
      <w:r>
        <w:rPr>
          <w:lang w:val="en-US"/>
        </w:rPr>
        <w:fldChar w:fldCharType="separate"/>
      </w:r>
      <w:r w:rsidR="00E0381C" w:rsidRPr="00E0381C">
        <w:rPr>
          <w:noProof/>
          <w:lang w:val="en-US"/>
        </w:rPr>
        <w:t>[15]</w:t>
      </w:r>
      <w:r>
        <w:rPr>
          <w:lang w:val="en-US"/>
        </w:rPr>
        <w:fldChar w:fldCharType="end"/>
      </w:r>
    </w:p>
    <w:p w14:paraId="00F5A346" w14:textId="22F3A8E7" w:rsidR="00A6329D" w:rsidRDefault="00A6329D" w:rsidP="002D1B3F">
      <w:pPr>
        <w:pStyle w:val="ListParagraph"/>
        <w:numPr>
          <w:ilvl w:val="2"/>
          <w:numId w:val="5"/>
        </w:numPr>
        <w:rPr>
          <w:lang w:val="en-US"/>
        </w:rPr>
      </w:pPr>
      <w:r>
        <w:rPr>
          <w:lang w:val="en-US"/>
        </w:rPr>
        <w:t xml:space="preserve">Similar to </w:t>
      </w:r>
      <w:r w:rsidR="00193DA1">
        <w:rPr>
          <w:lang w:val="en-US"/>
        </w:rPr>
        <w:t xml:space="preserve">reverse engineering in </w:t>
      </w:r>
      <w:r>
        <w:rPr>
          <w:lang w:val="en-US"/>
        </w:rPr>
        <w:t>MIGRASOA</w:t>
      </w:r>
      <w:r w:rsidR="00193DA1">
        <w:rPr>
          <w:lang w:val="en-US"/>
        </w:rPr>
        <w:t>, where services are manually labeled [@</w:t>
      </w:r>
      <w:r w:rsidR="00193DA1" w:rsidRPr="00193DA1">
        <w:rPr>
          <w:lang w:val="en-US"/>
        </w:rPr>
        <w:t>﻿Sosa2014</w:t>
      </w:r>
      <w:proofErr w:type="gramStart"/>
      <w:r w:rsidR="00193DA1" w:rsidRPr="00193DA1">
        <w:rPr>
          <w:lang w:val="en-US"/>
        </w:rPr>
        <w:t>MIGRARIA</w:t>
      </w:r>
      <w:r w:rsidR="00193DA1">
        <w:rPr>
          <w:lang w:val="en-US"/>
        </w:rPr>
        <w:t>;@</w:t>
      </w:r>
      <w:proofErr w:type="gramEnd"/>
      <w:r w:rsidR="00193DA1" w:rsidRPr="00193DA1">
        <w:rPr>
          <w:lang w:val="en-US"/>
        </w:rPr>
        <w:t>Sosa2013MIGRARIA</w:t>
      </w:r>
      <w:r w:rsidR="00193DA1">
        <w:rPr>
          <w:lang w:val="en-US"/>
        </w:rPr>
        <w:t>]</w:t>
      </w:r>
    </w:p>
    <w:p w14:paraId="7975A2C4" w14:textId="12B39ADA" w:rsidR="002D6506" w:rsidRDefault="002D6506" w:rsidP="002D6506">
      <w:pPr>
        <w:pStyle w:val="ListParagraph"/>
        <w:numPr>
          <w:ilvl w:val="0"/>
          <w:numId w:val="5"/>
        </w:numPr>
        <w:rPr>
          <w:lang w:val="en-US"/>
        </w:rPr>
      </w:pPr>
      <w:r>
        <w:rPr>
          <w:lang w:val="en-US"/>
        </w:rPr>
        <w:t>Knowledge management in Software Engineering [@</w:t>
      </w:r>
      <w:r w:rsidRPr="002D6506">
        <w:rPr>
          <w:lang w:val="en-US"/>
        </w:rPr>
        <w:t>﻿Razavian2013PHD</w:t>
      </w:r>
      <w:r>
        <w:rPr>
          <w:lang w:val="en-US"/>
        </w:rPr>
        <w:t>]</w:t>
      </w:r>
    </w:p>
    <w:p w14:paraId="0F48631C" w14:textId="3068A7EA" w:rsidR="00212938" w:rsidRDefault="00212938" w:rsidP="00212938">
      <w:pPr>
        <w:pStyle w:val="ListParagraph"/>
        <w:numPr>
          <w:ilvl w:val="1"/>
          <w:numId w:val="5"/>
        </w:numPr>
        <w:rPr>
          <w:lang w:val="en-US"/>
        </w:rPr>
      </w:pPr>
      <w:r>
        <w:rPr>
          <w:lang w:val="en-US"/>
        </w:rPr>
        <w:t>Codification [@</w:t>
      </w:r>
      <w:r w:rsidRPr="00212938">
        <w:rPr>
          <w:lang w:val="en-US"/>
        </w:rPr>
        <w:t>﻿Hansen1999KnowledgeManagement</w:t>
      </w:r>
      <w:r>
        <w:rPr>
          <w:lang w:val="en-US"/>
        </w:rPr>
        <w:t>]</w:t>
      </w:r>
    </w:p>
    <w:p w14:paraId="39FE78B3" w14:textId="47B8D08F" w:rsidR="00A06D69" w:rsidRPr="00EE532C" w:rsidRDefault="00A06D69" w:rsidP="00A06D69">
      <w:pPr>
        <w:pStyle w:val="ListParagraph"/>
        <w:numPr>
          <w:ilvl w:val="0"/>
          <w:numId w:val="5"/>
        </w:numPr>
        <w:rPr>
          <w:lang w:val="en-US"/>
        </w:rPr>
      </w:pPr>
      <w:r w:rsidRPr="00A06D69">
        <w:rPr>
          <w:b/>
          <w:lang w:val="en-US"/>
        </w:rPr>
        <w:t>ENABLER:</w:t>
      </w:r>
      <w:r>
        <w:rPr>
          <w:lang w:val="en-US"/>
        </w:rPr>
        <w:t xml:space="preserve"> Crowdsourcing</w:t>
      </w:r>
    </w:p>
    <w:p w14:paraId="0402DE9C" w14:textId="77777777" w:rsidR="00810A77" w:rsidRDefault="00810A77" w:rsidP="00810A77">
      <w:pPr>
        <w:rPr>
          <w:lang w:val="en-US"/>
        </w:rPr>
      </w:pPr>
      <w:r>
        <w:rPr>
          <w:lang w:val="en-US"/>
        </w:rPr>
        <w:t>Problem</w:t>
      </w:r>
    </w:p>
    <w:p w14:paraId="7D22CBE7" w14:textId="621DA02D" w:rsidR="00810A77" w:rsidRDefault="0039113D" w:rsidP="00810A77">
      <w:pPr>
        <w:pStyle w:val="ListParagraph"/>
        <w:numPr>
          <w:ilvl w:val="0"/>
          <w:numId w:val="5"/>
        </w:numPr>
        <w:rPr>
          <w:lang w:val="en-US"/>
        </w:rPr>
      </w:pPr>
      <w:r w:rsidRPr="0039113D">
        <w:rPr>
          <w:b/>
          <w:lang w:val="en-US"/>
        </w:rPr>
        <w:t>PROBLEM:</w:t>
      </w:r>
      <w:r>
        <w:rPr>
          <w:lang w:val="en-US"/>
        </w:rPr>
        <w:t xml:space="preserve"> </w:t>
      </w:r>
      <w:r w:rsidR="005E1CA2">
        <w:rPr>
          <w:lang w:val="en-US"/>
        </w:rPr>
        <w:t>No/poor legacy artifacts: documentation, models, requirements</w:t>
      </w:r>
    </w:p>
    <w:p w14:paraId="20FEB7B3" w14:textId="600B3491" w:rsidR="00EE16C4" w:rsidRDefault="00EE16C4" w:rsidP="00EE16C4">
      <w:pPr>
        <w:pStyle w:val="ListParagraph"/>
        <w:numPr>
          <w:ilvl w:val="1"/>
          <w:numId w:val="5"/>
        </w:numPr>
        <w:rPr>
          <w:lang w:val="en-US"/>
        </w:rPr>
      </w:pPr>
      <w:proofErr w:type="gramStart"/>
      <w:r w:rsidRPr="00EE16C4">
        <w:rPr>
          <w:lang w:val="en-US"/>
        </w:rPr>
        <w:t>﻿</w:t>
      </w:r>
      <w:r w:rsidR="00671B98">
        <w:rPr>
          <w:lang w:val="en-US"/>
        </w:rPr>
        <w:t>“</w:t>
      </w:r>
      <w:proofErr w:type="gramEnd"/>
      <w:r w:rsidRPr="00EE16C4">
        <w:rPr>
          <w:lang w:val="en-US"/>
        </w:rPr>
        <w:t>lack of modelling steps, these frameworks do not provide a systematic and uniform way to deal with changes in the organization</w:t>
      </w:r>
      <w:r w:rsidR="00671B98">
        <w:rPr>
          <w:lang w:val="en-US"/>
        </w:rPr>
        <w:t>”</w:t>
      </w:r>
      <w:r>
        <w:rPr>
          <w:lang w:val="en-US"/>
        </w:rPr>
        <w:t xml:space="preserve"> [</w:t>
      </w:r>
      <w:r w:rsidR="00671B98">
        <w:rPr>
          <w:lang w:val="en-US"/>
        </w:rPr>
        <w:t>@</w:t>
      </w:r>
      <w:r w:rsidR="00671B98" w:rsidRPr="00671B98">
        <w:rPr>
          <w:lang w:val="en-US"/>
        </w:rPr>
        <w:t>﻿Sosa2014MIGRARIA</w:t>
      </w:r>
      <w:r>
        <w:rPr>
          <w:lang w:val="en-US"/>
        </w:rPr>
        <w:t>]</w:t>
      </w:r>
    </w:p>
    <w:p w14:paraId="1F4E46A7" w14:textId="0F4F498F" w:rsidR="00B835D7" w:rsidRDefault="00B835D7" w:rsidP="00810A77">
      <w:pPr>
        <w:pStyle w:val="ListParagraph"/>
        <w:numPr>
          <w:ilvl w:val="0"/>
          <w:numId w:val="5"/>
        </w:numPr>
        <w:rPr>
          <w:lang w:val="en-US"/>
        </w:rPr>
      </w:pPr>
      <w:r>
        <w:rPr>
          <w:lang w:val="en-US"/>
        </w:rPr>
        <w:t xml:space="preserve">Ad-hoc migration approaches adopted in industry </w:t>
      </w:r>
      <w:r w:rsidR="00191BEB">
        <w:rPr>
          <w:lang w:val="en-US"/>
        </w:rPr>
        <w:t xml:space="preserve">do not consider systematic reverse engineering, focus on forward engineering, knowledge “remains tacit in stakeholders minds” </w:t>
      </w:r>
      <w:r w:rsidR="00191BEB" w:rsidRPr="00191BEB">
        <w:rPr>
          <w:lang w:val="en-US"/>
        </w:rPr>
        <w:t>﻿</w:t>
      </w:r>
      <w:r w:rsidR="00191BEB">
        <w:rPr>
          <w:lang w:val="en-US"/>
        </w:rPr>
        <w:t>[@</w:t>
      </w:r>
      <w:r w:rsidR="00191BEB" w:rsidRPr="00191BEB">
        <w:rPr>
          <w:lang w:val="en-US"/>
        </w:rPr>
        <w:t>Razavian2012</w:t>
      </w:r>
      <w:r w:rsidR="00191BEB">
        <w:rPr>
          <w:lang w:val="en-US"/>
        </w:rPr>
        <w:t>]</w:t>
      </w:r>
    </w:p>
    <w:p w14:paraId="6FC5B46F" w14:textId="22690FEB" w:rsidR="009D4B5A" w:rsidRDefault="009D4B5A" w:rsidP="009D4B5A">
      <w:pPr>
        <w:pStyle w:val="ListParagraph"/>
        <w:numPr>
          <w:ilvl w:val="1"/>
          <w:numId w:val="5"/>
        </w:numPr>
        <w:rPr>
          <w:lang w:val="en-US"/>
        </w:rPr>
      </w:pPr>
      <w:r>
        <w:rPr>
          <w:lang w:val="en-US"/>
        </w:rPr>
        <w:t>But stakeholders are not necessarily available for old legacy systems</w:t>
      </w:r>
    </w:p>
    <w:p w14:paraId="339468B6" w14:textId="1FA5D980" w:rsidR="00AC393D" w:rsidRDefault="00AC393D" w:rsidP="009D4B5A">
      <w:pPr>
        <w:pStyle w:val="ListParagraph"/>
        <w:numPr>
          <w:ilvl w:val="1"/>
          <w:numId w:val="5"/>
        </w:numPr>
        <w:rPr>
          <w:lang w:val="en-US"/>
        </w:rPr>
      </w:pPr>
      <w:r>
        <w:rPr>
          <w:lang w:val="en-US"/>
        </w:rPr>
        <w:t xml:space="preserve">Tacit knowledge </w:t>
      </w:r>
      <w:r w:rsidR="00E97E5B">
        <w:rPr>
          <w:lang w:val="en-US"/>
        </w:rPr>
        <w:t>[@</w:t>
      </w:r>
      <w:r w:rsidR="008D10A6" w:rsidRPr="008D10A6">
        <w:rPr>
          <w:lang w:val="en-US"/>
        </w:rPr>
        <w:t>﻿Nonaka2008TacitKnowledge</w:t>
      </w:r>
      <w:r w:rsidR="00E97E5B">
        <w:rPr>
          <w:lang w:val="en-US"/>
        </w:rPr>
        <w:t>]</w:t>
      </w:r>
      <w:r w:rsidR="008D10A6">
        <w:rPr>
          <w:lang w:val="en-US"/>
        </w:rPr>
        <w:t xml:space="preserve"> </w:t>
      </w:r>
      <w:r>
        <w:rPr>
          <w:lang w:val="en-US"/>
        </w:rPr>
        <w:t xml:space="preserve">requires “person-to-person knowledge transfer” </w:t>
      </w:r>
      <w:r w:rsidRPr="00191BEB">
        <w:rPr>
          <w:lang w:val="en-US"/>
        </w:rPr>
        <w:t>﻿</w:t>
      </w:r>
      <w:r>
        <w:rPr>
          <w:lang w:val="en-US"/>
        </w:rPr>
        <w:t>[@</w:t>
      </w:r>
      <w:r w:rsidRPr="00191BEB">
        <w:rPr>
          <w:lang w:val="en-US"/>
        </w:rPr>
        <w:t>Razavian2012</w:t>
      </w:r>
      <w:r>
        <w:rPr>
          <w:lang w:val="en-US"/>
        </w:rPr>
        <w:t xml:space="preserve">], which can be disadvantageous in the light of organizational resistance </w:t>
      </w:r>
      <w:r w:rsidRPr="00AC393D">
        <w:rPr>
          <w:lang w:val="en-US"/>
        </w:rPr>
        <w:t>[@Khadka2014ProfessionalsModernization]</w:t>
      </w:r>
      <w:r w:rsidR="00462901">
        <w:rPr>
          <w:lang w:val="en-US"/>
        </w:rPr>
        <w:t xml:space="preserve"> hindering knowledge sharing</w:t>
      </w:r>
    </w:p>
    <w:p w14:paraId="3AF556D4" w14:textId="480C6A13" w:rsidR="00810A77" w:rsidRDefault="005E1CA2" w:rsidP="00810A77">
      <w:pPr>
        <w:pStyle w:val="ListParagraph"/>
        <w:numPr>
          <w:ilvl w:val="0"/>
          <w:numId w:val="5"/>
        </w:numPr>
        <w:rPr>
          <w:lang w:val="en-US"/>
        </w:rPr>
      </w:pPr>
      <w:r>
        <w:rPr>
          <w:lang w:val="en-US"/>
        </w:rPr>
        <w:t>Existing re-documentation approaches focus on solution domain knowledge</w:t>
      </w:r>
      <w:r w:rsidR="009D012F">
        <w:rPr>
          <w:lang w:val="en-US"/>
        </w:rPr>
        <w:t>, e.g. discovery tools in [</w:t>
      </w:r>
      <w:r w:rsidR="009D012F" w:rsidRPr="009D012F">
        <w:rPr>
          <w:lang w:val="en-US"/>
        </w:rPr>
        <w:t>@AmazonWebServices2018Migration</w:t>
      </w:r>
      <w:r w:rsidR="009D012F">
        <w:rPr>
          <w:lang w:val="en-US"/>
        </w:rPr>
        <w:t>]</w:t>
      </w:r>
      <w:r w:rsidR="00CE363F">
        <w:rPr>
          <w:lang w:val="en-US"/>
        </w:rPr>
        <w:t xml:space="preserve"> on systems level (databases, servers, OS, …)</w:t>
      </w:r>
      <w:r w:rsidR="004A69E5">
        <w:rPr>
          <w:lang w:val="en-US"/>
        </w:rPr>
        <w:t>, OMG Standards KDM and ASTM</w:t>
      </w:r>
      <w:r w:rsidR="009E31D3">
        <w:rPr>
          <w:lang w:val="en-US"/>
        </w:rPr>
        <w:t xml:space="preserve"> focus only syntactic level</w:t>
      </w:r>
    </w:p>
    <w:p w14:paraId="685F0046" w14:textId="5244058A" w:rsidR="0053693D" w:rsidRDefault="0053693D" w:rsidP="0053693D">
      <w:pPr>
        <w:pStyle w:val="ListParagraph"/>
        <w:numPr>
          <w:ilvl w:val="1"/>
          <w:numId w:val="5"/>
        </w:numPr>
        <w:rPr>
          <w:lang w:val="en-US"/>
        </w:rPr>
      </w:pPr>
      <w:proofErr w:type="gramStart"/>
      <w:r w:rsidRPr="0053693D">
        <w:rPr>
          <w:lang w:val="en-US"/>
        </w:rPr>
        <w:t>﻿</w:t>
      </w:r>
      <w:r>
        <w:rPr>
          <w:lang w:val="en-US"/>
        </w:rPr>
        <w:t>“</w:t>
      </w:r>
      <w:proofErr w:type="gramEnd"/>
      <w:r w:rsidRPr="0053693D">
        <w:rPr>
          <w:lang w:val="en-US"/>
        </w:rPr>
        <w:t xml:space="preserve">Knowledge discovery is often limited to reverse engineering of legacy code. The business process and rules recovery </w:t>
      </w:r>
      <w:proofErr w:type="gramStart"/>
      <w:r w:rsidRPr="0053693D">
        <w:rPr>
          <w:lang w:val="en-US"/>
        </w:rPr>
        <w:t>is</w:t>
      </w:r>
      <w:proofErr w:type="gramEnd"/>
      <w:r w:rsidRPr="0053693D">
        <w:rPr>
          <w:lang w:val="en-US"/>
        </w:rPr>
        <w:t xml:space="preserve"> poorly addressed</w:t>
      </w:r>
      <w:r>
        <w:rPr>
          <w:lang w:val="en-US"/>
        </w:rPr>
        <w:t xml:space="preserve">” </w:t>
      </w:r>
      <w:r w:rsidR="0034786E">
        <w:rPr>
          <w:lang w:val="en-US"/>
        </w:rPr>
        <w:t>[</w:t>
      </w:r>
      <w:r w:rsidR="0034786E" w:rsidRPr="0034786E">
        <w:rPr>
          <w:lang w:val="en-US"/>
        </w:rPr>
        <w:t>﻿</w:t>
      </w:r>
      <w:r w:rsidR="00E12F0B">
        <w:rPr>
          <w:lang w:val="en-US"/>
        </w:rPr>
        <w:t>@</w:t>
      </w:r>
      <w:r w:rsidR="0034786E" w:rsidRPr="0034786E">
        <w:rPr>
          <w:lang w:val="en-US"/>
        </w:rPr>
        <w:t>Mohagheghi2011REMICS</w:t>
      </w:r>
      <w:r w:rsidR="0034786E">
        <w:rPr>
          <w:lang w:val="en-US"/>
        </w:rPr>
        <w:t>]</w:t>
      </w:r>
    </w:p>
    <w:p w14:paraId="6B9E5097" w14:textId="56993AA9" w:rsidR="006F2425" w:rsidRPr="006F2425" w:rsidRDefault="00944ABA" w:rsidP="006F2425">
      <w:pPr>
        <w:pStyle w:val="ListParagraph"/>
        <w:numPr>
          <w:ilvl w:val="0"/>
          <w:numId w:val="5"/>
        </w:numPr>
        <w:rPr>
          <w:lang w:val="en-US"/>
        </w:rPr>
      </w:pPr>
      <w:r>
        <w:rPr>
          <w:lang w:val="en-US"/>
        </w:rPr>
        <w:t xml:space="preserve">Or they focus on specific </w:t>
      </w:r>
      <w:r w:rsidR="00773945">
        <w:rPr>
          <w:lang w:val="en-US"/>
        </w:rPr>
        <w:t>Meta-Models like UWA in RE-UWA [@</w:t>
      </w:r>
      <w:r w:rsidR="00773945" w:rsidRPr="00773945">
        <w:rPr>
          <w:lang w:val="en-US"/>
        </w:rPr>
        <w:t>﻿Bernardi2009Re-UWA</w:t>
      </w:r>
      <w:r w:rsidR="00773945">
        <w:rPr>
          <w:lang w:val="en-US"/>
        </w:rPr>
        <w:t>]</w:t>
      </w:r>
      <w:r w:rsidR="006F2425" w:rsidRPr="006F2425">
        <w:rPr>
          <w:lang w:val="en-US"/>
        </w:rPr>
        <w:t xml:space="preserve"> </w:t>
      </w:r>
    </w:p>
    <w:p w14:paraId="7110CADF" w14:textId="77777777" w:rsidR="00810A77" w:rsidRDefault="005E1CA2" w:rsidP="00810A77">
      <w:pPr>
        <w:pStyle w:val="ListParagraph"/>
        <w:numPr>
          <w:ilvl w:val="0"/>
          <w:numId w:val="5"/>
        </w:numPr>
        <w:rPr>
          <w:lang w:val="en-US"/>
        </w:rPr>
      </w:pPr>
      <w:r>
        <w:rPr>
          <w:lang w:val="en-US"/>
        </w:rPr>
        <w:t>Manual re-documentation is time-consuming &amp; cannot be easily integrated into daily software development and maintenance</w:t>
      </w:r>
    </w:p>
    <w:p w14:paraId="1F1734ED" w14:textId="45A7F345" w:rsidR="007123FA" w:rsidRDefault="007123FA" w:rsidP="00810A77">
      <w:pPr>
        <w:pStyle w:val="ListParagraph"/>
        <w:numPr>
          <w:ilvl w:val="0"/>
          <w:numId w:val="5"/>
        </w:numPr>
        <w:rPr>
          <w:lang w:val="en-US"/>
        </w:rPr>
      </w:pPr>
      <w:r>
        <w:rPr>
          <w:lang w:val="en-US"/>
        </w:rPr>
        <w:t xml:space="preserve">Hard to extract </w:t>
      </w:r>
      <w:r>
        <w:rPr>
          <w:lang w:val="en-US"/>
        </w:rPr>
        <w:fldChar w:fldCharType="begin" w:fldLock="1"/>
      </w:r>
      <w:r w:rsidR="00AA7DB3">
        <w:rPr>
          <w:lang w:val="en-US"/>
        </w:rPr>
        <w:instrText>ADDIN CSL_CITATION {"citationItems":[{"id":"ITEM-1","itemData":{"author":[{"dropping-particle":"V","family":"Batlajery","given":"B","non-dropping-particle":"","parse-names":false,"suffix":""},{"dropping-particle":"","family":"Khadka","given":"R","non-dropping-particle":"","parse-names":false,"suffix":""},{"dropping-particle":"","family":"Saeidi","given":"a M","non-dropping-particle":"","parse-names":false,"suffix":""},{"dropping-particle":"","family":"Jansen","given":"S","non-dropping-particle":"","parse-names":false,"suffix":""},{"dropping-particle":"","family":"Hage","given":"J","non-dropping-particle":"","parse-names":false,"suffix":""}],"id":"ITEM-1","issue":"September","issued":{"date-parts":[["2014"]]},"note":"legacy characteristics","title":"Industrial Perception of Legacy Software System and their Modernization","type":"report"},"uris":["http://www.mendeley.com/documents/?uuid=413c4d2f-2833-4e2f-a105-7a245917f421"]}],"mendeley":{"formattedCitation":"[8]","plainTextFormattedCitation":"[8]","previouslyFormattedCitation":"[8]"},"properties":{"noteIndex":0},"schema":"https://github.com/citation-style-language/schema/raw/master/csl-citation.json"}</w:instrText>
      </w:r>
      <w:r>
        <w:rPr>
          <w:lang w:val="en-US"/>
        </w:rPr>
        <w:fldChar w:fldCharType="separate"/>
      </w:r>
      <w:r w:rsidR="00E0381C" w:rsidRPr="00E0381C">
        <w:rPr>
          <w:noProof/>
          <w:lang w:val="en-US"/>
        </w:rPr>
        <w:t>[8]</w:t>
      </w:r>
      <w:r>
        <w:rPr>
          <w:lang w:val="en-US"/>
        </w:rPr>
        <w:fldChar w:fldCharType="end"/>
      </w:r>
      <w:r w:rsidR="007E1E7B">
        <w:rPr>
          <w:lang w:val="en-US"/>
        </w:rPr>
        <w:t xml:space="preserve"> (Survey with professionals: Difficult to extract business knowledge, cf. participants quotes in </w:t>
      </w:r>
      <w:r w:rsidR="007E1E7B">
        <w:rPr>
          <w:lang w:val="en-US"/>
        </w:rPr>
        <w:fldChar w:fldCharType="begin" w:fldLock="1"/>
      </w:r>
      <w:r w:rsidR="00E0381C">
        <w:rPr>
          <w:lang w:val="en-US"/>
        </w:rPr>
        <w:instrText>ADDIN CSL_CITATION {"citationItems":[{"id":"ITEM-1","itemData":{"DOI":"10.1145/2568225.2568318","ISBN":"9781450327565","abstract":"Existing research in legacy system modernization has traditionally focused on technical challenges, and takes the standpoint that legacy systems are obsolete, yet crucial for an organization's operation. Nonetheless, it remains unclear whether practitioners in the industry also share this perception. This paper describes the outcome of an exploratory study in which 26 industrial practitioners were interviewed on what makes a software system a legacy system, what the main drivers are that lead to the modernization of such systems, and what challenges are faced during the modernization process. The findings of the interviews have been validated by means of a survey with 198 respondents. The results show that practitioners value their legacy systems highly, the challenges they face are not just technical, but also include business and organizational aspects.","author":[{"dropping-particle":"","family":"Khadka","given":"Ravi","non-dropping-particle":"","parse-names":false,"suffix":""},{"dropping-particle":"V.","family":"Batlajery","given":"Belfrit","non-dropping-particle":"","parse-names":false,"suffix":""},{"dropping-particle":"","family":"Saeidi","given":"Amir M.","non-dropping-particle":"","parse-names":false,"suffix":""},{"dropping-particle":"","family":"Jansen","given":"Slinger","non-dropping-particle":"","parse-names":false,"suffix":""},{"dropping-particle":"","family":"Hage","given":"Jurriaan","non-dropping-particle":"","parse-names":false,"suffix":""}],"container-title":"Proceedings of the 36th International Conference on Software Engineering - ICSE 2014","id":"ITEM-1","issued":{"date-parts":[["2014"]]},"page":"36-47","publisher":"ACM Press","publisher-place":"New York, New York, USA","title":"How do professionals perceive legacy systems and software modernization?","type":"paper-conference"},"uris":["http://www.mendeley.com/documents/?uuid=c0d13b89-3d4e-4055-9317-8a8662d09fb5"]}],"mendeley":{"formattedCitation":"[1]","plainTextFormattedCitation":"[1]","previouslyFormattedCitation":"[1]"},"properties":{"noteIndex":0},"schema":"https://github.com/citation-style-language/schema/raw/master/csl-citation.json"}</w:instrText>
      </w:r>
      <w:r w:rsidR="007E1E7B">
        <w:rPr>
          <w:lang w:val="en-US"/>
        </w:rPr>
        <w:fldChar w:fldCharType="separate"/>
      </w:r>
      <w:r w:rsidR="007E1E7B" w:rsidRPr="007E1E7B">
        <w:rPr>
          <w:noProof/>
          <w:lang w:val="en-US"/>
        </w:rPr>
        <w:t>[1]</w:t>
      </w:r>
      <w:r w:rsidR="007E1E7B">
        <w:rPr>
          <w:lang w:val="en-US"/>
        </w:rPr>
        <w:fldChar w:fldCharType="end"/>
      </w:r>
      <w:r w:rsidR="007E1E7B">
        <w:rPr>
          <w:lang w:val="en-US"/>
        </w:rPr>
        <w:t>)</w:t>
      </w:r>
    </w:p>
    <w:p w14:paraId="572C8504" w14:textId="731EDA83" w:rsidR="00BC3198" w:rsidRDefault="00FB31BE" w:rsidP="00810A77">
      <w:pPr>
        <w:pStyle w:val="ListParagraph"/>
        <w:numPr>
          <w:ilvl w:val="0"/>
          <w:numId w:val="5"/>
        </w:numPr>
        <w:rPr>
          <w:lang w:val="en-US"/>
        </w:rPr>
      </w:pPr>
      <w:r>
        <w:rPr>
          <w:lang w:val="en-US"/>
        </w:rPr>
        <w:t>Very difficult</w:t>
      </w:r>
      <w:r w:rsidR="00BC3198">
        <w:rPr>
          <w:lang w:val="en-US"/>
        </w:rPr>
        <w:t xml:space="preserve"> to automate</w:t>
      </w:r>
      <w:r w:rsidR="00764074">
        <w:rPr>
          <w:lang w:val="en-US"/>
        </w:rPr>
        <w:t xml:space="preserve"> </w:t>
      </w:r>
      <w:r w:rsidR="004C1E10">
        <w:rPr>
          <w:lang w:val="en-US"/>
        </w:rPr>
        <w:t xml:space="preserve">for large, complex information systems </w:t>
      </w:r>
      <w:r w:rsidR="00764074">
        <w:rPr>
          <w:lang w:val="en-US"/>
        </w:rPr>
        <w:t>[@</w:t>
      </w:r>
      <w:r w:rsidR="00764074" w:rsidRPr="00764074">
        <w:rPr>
          <w:lang w:val="en-US"/>
        </w:rPr>
        <w:t>﻿Canfora2007</w:t>
      </w:r>
      <w:r w:rsidR="00764074">
        <w:rPr>
          <w:lang w:val="en-US"/>
        </w:rPr>
        <w:t>]</w:t>
      </w:r>
      <w:r w:rsidR="0033446D">
        <w:rPr>
          <w:lang w:val="en-US"/>
        </w:rPr>
        <w:t>, risk is low precision/recall</w:t>
      </w:r>
    </w:p>
    <w:p w14:paraId="75AFCEB6" w14:textId="310F5719" w:rsidR="0033446D" w:rsidRPr="005E1CA2" w:rsidRDefault="0033446D" w:rsidP="0033446D">
      <w:pPr>
        <w:pStyle w:val="ListParagraph"/>
        <w:numPr>
          <w:ilvl w:val="1"/>
          <w:numId w:val="5"/>
        </w:numPr>
        <w:rPr>
          <w:lang w:val="en-US"/>
        </w:rPr>
      </w:pPr>
      <w:r>
        <w:rPr>
          <w:lang w:val="en-US"/>
        </w:rPr>
        <w:t>In line with results from our own experiments using ML technologies</w:t>
      </w:r>
    </w:p>
    <w:p w14:paraId="2C43AE45" w14:textId="77777777" w:rsidR="00810A77" w:rsidRDefault="00810A77" w:rsidP="00810A77">
      <w:pPr>
        <w:rPr>
          <w:lang w:val="en-US"/>
        </w:rPr>
      </w:pPr>
      <w:r>
        <w:rPr>
          <w:lang w:val="en-US"/>
        </w:rPr>
        <w:t>Question</w:t>
      </w:r>
      <w:bookmarkStart w:id="3" w:name="_GoBack"/>
      <w:bookmarkEnd w:id="3"/>
    </w:p>
    <w:p w14:paraId="3B815E37" w14:textId="425BB95E" w:rsidR="005E1CA2" w:rsidRPr="005E1CA2" w:rsidRDefault="00EE0F74" w:rsidP="005E1CA2">
      <w:pPr>
        <w:pStyle w:val="ListParagraph"/>
        <w:numPr>
          <w:ilvl w:val="0"/>
          <w:numId w:val="6"/>
        </w:numPr>
        <w:rPr>
          <w:lang w:val="en-US"/>
        </w:rPr>
      </w:pPr>
      <w:r w:rsidRPr="00EE0F74">
        <w:rPr>
          <w:b/>
          <w:lang w:val="en-US"/>
        </w:rPr>
        <w:t>CHALLENGE:</w:t>
      </w:r>
      <w:r>
        <w:rPr>
          <w:lang w:val="en-US"/>
        </w:rPr>
        <w:t xml:space="preserve"> </w:t>
      </w:r>
      <w:r w:rsidR="005E1CA2">
        <w:rPr>
          <w:lang w:val="en-US"/>
        </w:rPr>
        <w:t xml:space="preserve">How to </w:t>
      </w:r>
      <w:r w:rsidR="009816AE">
        <w:rPr>
          <w:lang w:val="en-US"/>
        </w:rPr>
        <w:t>identify and manage problem and solution domain knowledge in legacy systems?</w:t>
      </w:r>
    </w:p>
    <w:p w14:paraId="6D0832F4" w14:textId="77777777" w:rsidR="00810A77" w:rsidRDefault="00810A77" w:rsidP="00810A77">
      <w:pPr>
        <w:rPr>
          <w:lang w:val="en-US"/>
        </w:rPr>
      </w:pPr>
      <w:r>
        <w:rPr>
          <w:lang w:val="en-US"/>
        </w:rPr>
        <w:t>Solution</w:t>
      </w:r>
    </w:p>
    <w:p w14:paraId="18981693" w14:textId="19DDEE5C" w:rsidR="00245411" w:rsidRDefault="00245411" w:rsidP="009816AE">
      <w:pPr>
        <w:pStyle w:val="ListParagraph"/>
        <w:numPr>
          <w:ilvl w:val="0"/>
          <w:numId w:val="6"/>
        </w:numPr>
        <w:rPr>
          <w:lang w:val="en-US"/>
        </w:rPr>
      </w:pPr>
      <w:r>
        <w:rPr>
          <w:lang w:val="en-US"/>
        </w:rPr>
        <w:t>Principles</w:t>
      </w:r>
    </w:p>
    <w:p w14:paraId="720DF2BF" w14:textId="70E8215B" w:rsidR="00245411" w:rsidRDefault="00245411" w:rsidP="00245411">
      <w:pPr>
        <w:pStyle w:val="ListParagraph"/>
        <w:numPr>
          <w:ilvl w:val="1"/>
          <w:numId w:val="6"/>
        </w:numPr>
        <w:rPr>
          <w:lang w:val="en-US"/>
        </w:rPr>
      </w:pPr>
      <w:r w:rsidRPr="00245411">
        <w:rPr>
          <w:lang w:val="en-US"/>
        </w:rPr>
        <w:t xml:space="preserve">**Low Resource Reverse Engineering** Improving the understanding of the legacy system and securing valuable knowledge against loss is an important principle of web migration which is achieved through reverse engineering. It involves identification of the components of the legacy system and their relationships and their representation at higher levels of abstraction [@Chikofsky1990ReverseEngineering]. Reverse engineering forms the basis of reengineering and transformation approaches and comprises </w:t>
      </w:r>
      <w:r w:rsidRPr="00245411">
        <w:rPr>
          <w:lang w:val="en-US"/>
        </w:rPr>
        <w:lastRenderedPageBreak/>
        <w:t>*redocumentation* and *design recovery* activities. According to RO2 reverse engineering needs to be achieved with only limited resources.</w:t>
      </w:r>
    </w:p>
    <w:p w14:paraId="6E97A5B6" w14:textId="34B4D690" w:rsidR="009816AE" w:rsidRDefault="009816AE" w:rsidP="009816AE">
      <w:pPr>
        <w:pStyle w:val="ListParagraph"/>
        <w:numPr>
          <w:ilvl w:val="0"/>
          <w:numId w:val="6"/>
        </w:numPr>
        <w:rPr>
          <w:lang w:val="en-US"/>
        </w:rPr>
      </w:pPr>
      <w:r>
        <w:rPr>
          <w:lang w:val="en-US"/>
        </w:rPr>
        <w:t>Concept Assignment with AWSM Platform</w:t>
      </w:r>
      <w:r w:rsidR="00620C64">
        <w:rPr>
          <w:lang w:val="en-US"/>
        </w:rPr>
        <w:t xml:space="preserve"> </w:t>
      </w:r>
      <w:r w:rsidR="00620C64">
        <w:rPr>
          <w:lang w:val="en-US"/>
        </w:rPr>
        <w:fldChar w:fldCharType="begin" w:fldLock="1"/>
      </w:r>
      <w:r w:rsidR="00AA7DB3">
        <w:rPr>
          <w:lang w:val="en-US"/>
        </w:rPr>
        <w:instrText>ADDIN CSL_CITATION {"citationItems":[{"id":"ITEM-1","itemData":{"DOI":"10.5220/0005869301890194","ISBN":"978-989-758-189-2","abstract":"Migrating legacy desktop to web applications is an important and challenging task for SME software companies. Due to their limited resources, migration should be integrated in ongoing development processes. Existing research in this area does not consider recent paradigm shifts in web development. Therefore, our work is dedicated to supporting SME software providers in migrating to modern web applications while integrating this into ongoing development. This paper outlines our idea and presents a roadmap towards achieving this goal.","author":[{"dropping-particle":"","family":"Heil","given":"Sebastian","non-dropping-particle":"","parse-names":false,"suffix":""},{"dropping-particle":"","family":"Gaedke","given":"Martin","non-dropping-particle":"","parse-names":false,"suffix":""}],"container-title":"Proceedings of the 11th International Conference on Evaluation of Novel Software Approaches to Software Engineering","id":"ITEM-1","issue":"Enase","issued":{"date-parts":[["2016"]]},"page":"189-194","publisher":"SCITEPRESS - Science and and Technology Publications","publisher-place":"Rome, Italy","title":"AWSM - Agile Web Migration for SMEs","type":"paper-conference"},"uris":["http://www.mendeley.com/documents/?uuid=248b5d29-040e-4a50-98b7-8b5cff809352"]}],"mendeley":{"formattedCitation":"[17]","plainTextFormattedCitation":"[17]","previouslyFormattedCitation":"[17]"},"properties":{"noteIndex":0},"schema":"https://github.com/citation-style-language/schema/raw/master/csl-citation.json"}</w:instrText>
      </w:r>
      <w:r w:rsidR="00620C64">
        <w:rPr>
          <w:lang w:val="en-US"/>
        </w:rPr>
        <w:fldChar w:fldCharType="separate"/>
      </w:r>
      <w:r w:rsidR="00E0381C" w:rsidRPr="00E0381C">
        <w:rPr>
          <w:noProof/>
          <w:lang w:val="en-US"/>
        </w:rPr>
        <w:t>[17]</w:t>
      </w:r>
      <w:r w:rsidR="00620C64">
        <w:rPr>
          <w:lang w:val="en-US"/>
        </w:rPr>
        <w:fldChar w:fldCharType="end"/>
      </w:r>
    </w:p>
    <w:p w14:paraId="0B5609C1" w14:textId="52AFA74F" w:rsidR="00111747" w:rsidRDefault="00111747" w:rsidP="00111747">
      <w:pPr>
        <w:pStyle w:val="ListParagraph"/>
        <w:numPr>
          <w:ilvl w:val="1"/>
          <w:numId w:val="6"/>
        </w:numPr>
        <w:rPr>
          <w:lang w:val="en-US"/>
        </w:rPr>
      </w:pPr>
      <w:r>
        <w:rPr>
          <w:lang w:val="en-US"/>
        </w:rPr>
        <w:t>AS PRINCIPLE</w:t>
      </w:r>
    </w:p>
    <w:p w14:paraId="37B27115" w14:textId="3E78FE9D" w:rsidR="00962976" w:rsidRDefault="00962976" w:rsidP="00111747">
      <w:pPr>
        <w:pStyle w:val="ListParagraph"/>
        <w:numPr>
          <w:ilvl w:val="1"/>
          <w:numId w:val="6"/>
        </w:numPr>
        <w:rPr>
          <w:lang w:val="en-US"/>
        </w:rPr>
      </w:pPr>
      <w:r w:rsidRPr="00962976">
        <w:rPr>
          <w:lang w:val="en-US"/>
        </w:rPr>
        <w:t>[@Biggerstaff1994</w:t>
      </w:r>
      <w:proofErr w:type="gramStart"/>
      <w:r w:rsidRPr="00962976">
        <w:rPr>
          <w:lang w:val="en-US"/>
        </w:rPr>
        <w:t>ConceptAssignmentJournal;@</w:t>
      </w:r>
      <w:proofErr w:type="gramEnd"/>
      <w:r w:rsidRPr="00962976">
        <w:rPr>
          <w:lang w:val="en-US"/>
        </w:rPr>
        <w:t>Biggerstaff1993ConceptAssignmentICSE]</w:t>
      </w:r>
    </w:p>
    <w:p w14:paraId="0038E8B5" w14:textId="61D8D380" w:rsidR="00F009F1" w:rsidRDefault="007E61A7" w:rsidP="00F009F1">
      <w:pPr>
        <w:pStyle w:val="ListParagraph"/>
        <w:numPr>
          <w:ilvl w:val="1"/>
          <w:numId w:val="6"/>
        </w:numPr>
        <w:rPr>
          <w:lang w:val="en-US"/>
        </w:rPr>
      </w:pPr>
      <w:r w:rsidRPr="007E61A7">
        <w:rPr>
          <w:lang w:val="en-US"/>
        </w:rPr>
        <w:t>Concept assignment as reverse engineering technique to identify valuable knowledge/models [@Gold2005</w:t>
      </w:r>
      <w:proofErr w:type="gramStart"/>
      <w:r w:rsidRPr="007E61A7">
        <w:rPr>
          <w:lang w:val="en-US"/>
        </w:rPr>
        <w:t xml:space="preserve">ConceptSlicing] </w:t>
      </w:r>
      <w:r w:rsidR="00111747">
        <w:rPr>
          <w:lang w:val="en-US"/>
        </w:rPr>
        <w:t xml:space="preserve"> </w:t>
      </w:r>
      <w:r>
        <w:rPr>
          <w:lang w:val="en-US"/>
        </w:rPr>
        <w:t>TODO</w:t>
      </w:r>
      <w:proofErr w:type="gramEnd"/>
      <w:r>
        <w:rPr>
          <w:lang w:val="en-US"/>
        </w:rPr>
        <w:t>:REF_TO_</w:t>
      </w:r>
      <w:r w:rsidR="00E16DD9">
        <w:rPr>
          <w:lang w:val="en-US"/>
        </w:rPr>
        <w:t>OCCURENCE_IN_</w:t>
      </w:r>
      <w:r>
        <w:rPr>
          <w:lang w:val="en-US"/>
        </w:rPr>
        <w:t>STATE_OF_THE_ART</w:t>
      </w:r>
      <w:r w:rsidRPr="007E61A7">
        <w:rPr>
          <w:lang w:val="en-US"/>
        </w:rPr>
        <w:t>- slicing is only useful for wrapper approaches or automatic service extraction</w:t>
      </w:r>
    </w:p>
    <w:p w14:paraId="49354C1B" w14:textId="03CCD860" w:rsidR="00361253" w:rsidRPr="00361253" w:rsidRDefault="00EB1FB9" w:rsidP="00361253">
      <w:pPr>
        <w:pStyle w:val="ListParagraph"/>
        <w:numPr>
          <w:ilvl w:val="1"/>
          <w:numId w:val="6"/>
        </w:numPr>
        <w:rPr>
          <w:lang w:val="en-US"/>
        </w:rPr>
      </w:pPr>
      <w:r>
        <w:rPr>
          <w:lang w:val="en-US"/>
        </w:rPr>
        <w:t xml:space="preserve">Process follows idea of </w:t>
      </w:r>
      <w:proofErr w:type="spellStart"/>
      <w:r w:rsidR="00361253" w:rsidRPr="00361253">
        <w:rPr>
          <w:lang w:val="en-US"/>
        </w:rPr>
        <w:t>longterm</w:t>
      </w:r>
      <w:proofErr w:type="spellEnd"/>
      <w:r w:rsidR="00361253" w:rsidRPr="00361253">
        <w:rPr>
          <w:lang w:val="en-US"/>
        </w:rPr>
        <w:t xml:space="preserve"> migration Borchers et al. 1997 (only migrate those</w:t>
      </w:r>
    </w:p>
    <w:p w14:paraId="44AAD5D1" w14:textId="34802191" w:rsidR="001B439B" w:rsidRDefault="00361253" w:rsidP="00361253">
      <w:pPr>
        <w:pStyle w:val="ListParagraph"/>
        <w:ind w:left="1440"/>
        <w:rPr>
          <w:lang w:val="en-US"/>
        </w:rPr>
      </w:pPr>
      <w:r w:rsidRPr="00361253">
        <w:rPr>
          <w:lang w:val="en-US"/>
        </w:rPr>
        <w:t>parts when they require maintenance anyway)</w:t>
      </w:r>
      <w:r>
        <w:rPr>
          <w:lang w:val="en-US"/>
        </w:rPr>
        <w:t xml:space="preserve"> [@</w:t>
      </w:r>
      <w:r>
        <w:t>Borchers1998Longterm</w:t>
      </w:r>
      <w:r>
        <w:rPr>
          <w:lang w:val="en-US"/>
        </w:rPr>
        <w:t>]</w:t>
      </w:r>
      <w:r w:rsidR="00EB1FB9">
        <w:rPr>
          <w:lang w:val="en-US"/>
        </w:rPr>
        <w:t xml:space="preserve"> but for reverse engineering as integration with ongoing agile development</w:t>
      </w:r>
    </w:p>
    <w:p w14:paraId="37BE203B" w14:textId="03C75166" w:rsidR="008E4007" w:rsidRPr="008E4007" w:rsidRDefault="002B4EFF" w:rsidP="008E4007">
      <w:pPr>
        <w:pStyle w:val="ListParagraph"/>
        <w:rPr>
          <w:lang w:val="en-US"/>
        </w:rPr>
      </w:pPr>
      <w:r>
        <w:rPr>
          <w:noProof/>
          <w:lang w:val="en-US"/>
        </w:rPr>
        <w:drawing>
          <wp:inline distT="0" distB="0" distL="0" distR="0" wp14:anchorId="2FF1EC99" wp14:editId="5502E4F2">
            <wp:extent cx="5753100" cy="3343275"/>
            <wp:effectExtent l="0" t="0" r="0" b="9525"/>
            <wp:docPr id="2" name="Grafik 2" descr="C:\Users\heseba\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seba\AppData\Local\Microsoft\Windows\INetCache\Content.Word\screen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4643663D" w14:textId="2C362BC3" w:rsidR="009121D5" w:rsidRDefault="009121D5" w:rsidP="008E4007">
      <w:pPr>
        <w:pStyle w:val="ListParagraph"/>
        <w:numPr>
          <w:ilvl w:val="1"/>
          <w:numId w:val="6"/>
        </w:numPr>
        <w:rPr>
          <w:lang w:val="en-US"/>
        </w:rPr>
      </w:pPr>
      <w:proofErr w:type="gramStart"/>
      <w:r w:rsidRPr="009121D5">
        <w:rPr>
          <w:lang w:val="en-US"/>
        </w:rPr>
        <w:t>﻿</w:t>
      </w:r>
      <w:r>
        <w:rPr>
          <w:lang w:val="en-US"/>
        </w:rPr>
        <w:t>“</w:t>
      </w:r>
      <w:proofErr w:type="gramEnd"/>
      <w:r w:rsidRPr="009121D5">
        <w:rPr>
          <w:lang w:val="en-US"/>
        </w:rPr>
        <w:t>need to identify relevant and non-relevant legacy components</w:t>
      </w:r>
      <w:r>
        <w:rPr>
          <w:lang w:val="en-US"/>
        </w:rPr>
        <w:t>” [</w:t>
      </w:r>
      <w:r w:rsidR="00380806">
        <w:rPr>
          <w:lang w:val="en-US"/>
        </w:rPr>
        <w:t>@</w:t>
      </w:r>
      <w:r w:rsidR="00380806" w:rsidRPr="00380806">
        <w:rPr>
          <w:lang w:val="en-US"/>
        </w:rPr>
        <w:t>﻿Lewis2008SMART</w:t>
      </w:r>
      <w:r>
        <w:rPr>
          <w:lang w:val="en-US"/>
        </w:rPr>
        <w:t>]</w:t>
      </w:r>
    </w:p>
    <w:p w14:paraId="2B9A3A13" w14:textId="2D4EE211" w:rsidR="008E4007" w:rsidRDefault="008E4007" w:rsidP="008E4007">
      <w:pPr>
        <w:pStyle w:val="ListParagraph"/>
        <w:numPr>
          <w:ilvl w:val="1"/>
          <w:numId w:val="6"/>
        </w:numPr>
        <w:rPr>
          <w:lang w:val="en-US"/>
        </w:rPr>
      </w:pPr>
      <w:r>
        <w:rPr>
          <w:lang w:val="en-US"/>
        </w:rPr>
        <w:t>Supports static code analysis</w:t>
      </w:r>
    </w:p>
    <w:p w14:paraId="5BC0EF34" w14:textId="001D699E" w:rsidR="008E4007" w:rsidRDefault="002B6F63" w:rsidP="008E4007">
      <w:pPr>
        <w:pStyle w:val="ListParagraph"/>
        <w:numPr>
          <w:ilvl w:val="1"/>
          <w:numId w:val="6"/>
        </w:numPr>
        <w:rPr>
          <w:lang w:val="en-US"/>
        </w:rPr>
      </w:pPr>
      <w:r>
        <w:rPr>
          <w:lang w:val="en-US"/>
        </w:rPr>
        <w:t xml:space="preserve">Can be </w:t>
      </w:r>
      <w:r w:rsidR="0045453E">
        <w:rPr>
          <w:lang w:val="en-US"/>
        </w:rPr>
        <w:t>integrate results from</w:t>
      </w:r>
      <w:r>
        <w:rPr>
          <w:lang w:val="en-US"/>
        </w:rPr>
        <w:t xml:space="preserve"> dynamic code analysis like in [@</w:t>
      </w:r>
      <w:r w:rsidRPr="002B6F63">
        <w:rPr>
          <w:lang w:val="en-US"/>
        </w:rPr>
        <w:t>﻿Fuhr2013SOAMIG</w:t>
      </w:r>
      <w:r>
        <w:rPr>
          <w:lang w:val="en-US"/>
        </w:rPr>
        <w:t>]</w:t>
      </w:r>
      <w:r w:rsidR="00961891">
        <w:rPr>
          <w:lang w:val="en-US"/>
        </w:rPr>
        <w:t>:</w:t>
      </w:r>
    </w:p>
    <w:p w14:paraId="69E81D3D" w14:textId="56E0D400" w:rsidR="00961891" w:rsidRDefault="00961891" w:rsidP="00961891">
      <w:pPr>
        <w:pStyle w:val="ListParagraph"/>
        <w:numPr>
          <w:ilvl w:val="2"/>
          <w:numId w:val="6"/>
        </w:numPr>
        <w:rPr>
          <w:lang w:val="en-US"/>
        </w:rPr>
      </w:pPr>
      <w:r>
        <w:rPr>
          <w:lang w:val="en-US"/>
        </w:rPr>
        <w:t xml:space="preserve">Use </w:t>
      </w:r>
      <w:r w:rsidR="00196114">
        <w:rPr>
          <w:lang w:val="en-US"/>
        </w:rPr>
        <w:t xml:space="preserve">aspect-oriented </w:t>
      </w:r>
      <w:r>
        <w:rPr>
          <w:lang w:val="en-US"/>
        </w:rPr>
        <w:t xml:space="preserve">tracing of method calls </w:t>
      </w:r>
      <w:r w:rsidR="000B4D82">
        <w:rPr>
          <w:lang w:val="en-US"/>
        </w:rPr>
        <w:t>per scenario / business process</w:t>
      </w:r>
      <w:r w:rsidR="00A93DB8">
        <w:rPr>
          <w:lang w:val="en-US"/>
        </w:rPr>
        <w:t xml:space="preserve"> (e.g. using </w:t>
      </w:r>
      <w:proofErr w:type="spellStart"/>
      <w:r w:rsidR="00A93DB8">
        <w:rPr>
          <w:lang w:val="en-US"/>
        </w:rPr>
        <w:t>AspectC</w:t>
      </w:r>
      <w:proofErr w:type="spellEnd"/>
      <w:r w:rsidR="00A93DB8">
        <w:rPr>
          <w:lang w:val="en-US"/>
        </w:rPr>
        <w:t>++)</w:t>
      </w:r>
    </w:p>
    <w:p w14:paraId="6A61FFC0" w14:textId="7007C5F9" w:rsidR="000F0872" w:rsidRDefault="000F0872" w:rsidP="00961891">
      <w:pPr>
        <w:pStyle w:val="ListParagraph"/>
        <w:numPr>
          <w:ilvl w:val="2"/>
          <w:numId w:val="6"/>
        </w:numPr>
        <w:rPr>
          <w:lang w:val="en-US"/>
        </w:rPr>
      </w:pPr>
      <w:r>
        <w:rPr>
          <w:lang w:val="en-US"/>
        </w:rPr>
        <w:t xml:space="preserve">but some </w:t>
      </w:r>
      <w:r w:rsidR="00302D3C">
        <w:rPr>
          <w:lang w:val="en-US"/>
        </w:rPr>
        <w:t xml:space="preserve">requirements </w:t>
      </w:r>
      <w:r>
        <w:rPr>
          <w:lang w:val="en-US"/>
        </w:rPr>
        <w:t>artifacts such as user stories</w:t>
      </w:r>
      <w:r w:rsidR="00C7453D">
        <w:rPr>
          <w:lang w:val="en-US"/>
        </w:rPr>
        <w:t xml:space="preserve">, fine-grain requirement descriptions </w:t>
      </w:r>
      <w:r>
        <w:rPr>
          <w:lang w:val="en-US"/>
        </w:rPr>
        <w:t>etc. are significantly smaller and have different perspective than scenarios, require manual annotation nonetheless</w:t>
      </w:r>
    </w:p>
    <w:p w14:paraId="7542DA50" w14:textId="24D181AD" w:rsidR="00A8588D" w:rsidRDefault="00A8588D" w:rsidP="00961891">
      <w:pPr>
        <w:pStyle w:val="ListParagraph"/>
        <w:numPr>
          <w:ilvl w:val="2"/>
          <w:numId w:val="6"/>
        </w:numPr>
        <w:rPr>
          <w:lang w:val="en-US"/>
        </w:rPr>
      </w:pPr>
      <w:r>
        <w:rPr>
          <w:lang w:val="en-US"/>
        </w:rPr>
        <w:t>even [@</w:t>
      </w:r>
      <w:r w:rsidRPr="002B6F63">
        <w:rPr>
          <w:lang w:val="en-US"/>
        </w:rPr>
        <w:t>﻿Fuhr2013SOAMIG</w:t>
      </w:r>
      <w:r>
        <w:rPr>
          <w:lang w:val="en-US"/>
        </w:rPr>
        <w:t>] argues that dynamic analysis results need to be checked manually</w:t>
      </w:r>
    </w:p>
    <w:p w14:paraId="786C3119" w14:textId="38FD7272" w:rsidR="00BE1CFD" w:rsidRDefault="00BE1CFD" w:rsidP="00BE1CFD">
      <w:pPr>
        <w:pStyle w:val="ListParagraph"/>
        <w:numPr>
          <w:ilvl w:val="1"/>
          <w:numId w:val="6"/>
        </w:numPr>
        <w:rPr>
          <w:lang w:val="en-US"/>
        </w:rPr>
      </w:pPr>
      <w:r>
        <w:rPr>
          <w:lang w:val="en-US"/>
        </w:rPr>
        <w:t xml:space="preserve">Can be used to distinguish business-process-specific from general helper classes </w:t>
      </w:r>
      <w:r w:rsidR="00B2582A">
        <w:rPr>
          <w:lang w:val="en-US"/>
        </w:rPr>
        <w:t xml:space="preserve">following the method described in </w:t>
      </w:r>
      <w:r>
        <w:rPr>
          <w:lang w:val="en-US"/>
        </w:rPr>
        <w:t>[@</w:t>
      </w:r>
      <w:r w:rsidRPr="00BE1CFD">
        <w:rPr>
          <w:lang w:val="en-US"/>
        </w:rPr>
        <w:t>﻿Fuhr2013SOAMIG</w:t>
      </w:r>
      <w:r>
        <w:rPr>
          <w:lang w:val="en-US"/>
        </w:rPr>
        <w:t>]</w:t>
      </w:r>
    </w:p>
    <w:p w14:paraId="7DF9F804" w14:textId="4B74C77A" w:rsidR="00EC1034" w:rsidRDefault="003A4BFC" w:rsidP="00EC1034">
      <w:pPr>
        <w:pStyle w:val="ListParagraph"/>
        <w:numPr>
          <w:ilvl w:val="1"/>
          <w:numId w:val="6"/>
        </w:numPr>
        <w:rPr>
          <w:lang w:val="en-US"/>
        </w:rPr>
      </w:pPr>
      <w:r w:rsidRPr="003A4BFC">
        <w:rPr>
          <w:lang w:val="en-US"/>
        </w:rPr>
        <w:lastRenderedPageBreak/>
        <w:t>﻿</w:t>
      </w:r>
      <w:r w:rsidR="00EC1034">
        <w:rPr>
          <w:lang w:val="en-US"/>
        </w:rPr>
        <w:t>SOA-MF conceptual reference framework for SOA Migration [@</w:t>
      </w:r>
      <w:r w:rsidR="004D5ED3" w:rsidRPr="004D5ED3">
        <w:rPr>
          <w:lang w:val="en-US"/>
        </w:rPr>
        <w:t>﻿Razavian2010SOA-MF</w:t>
      </w:r>
      <w:r w:rsidR="00EC1034">
        <w:rPr>
          <w:lang w:val="en-US"/>
        </w:rPr>
        <w:t>] distinguishes knowledge on four levels: code-related, design-element-related, composition, business domain knowledge</w:t>
      </w:r>
    </w:p>
    <w:p w14:paraId="1282E20C" w14:textId="001F4F5B" w:rsidR="003716E4" w:rsidRDefault="00621F79" w:rsidP="00EC1034">
      <w:pPr>
        <w:pStyle w:val="ListParagraph"/>
        <w:numPr>
          <w:ilvl w:val="1"/>
          <w:numId w:val="6"/>
        </w:numPr>
        <w:rPr>
          <w:lang w:val="en-US"/>
        </w:rPr>
      </w:pPr>
      <w:r>
        <w:rPr>
          <w:lang w:val="en-US"/>
        </w:rPr>
        <w:t xml:space="preserve">Architectural knowledge elicitation in SAPIENSA </w:t>
      </w:r>
      <w:r w:rsidR="005E1685">
        <w:rPr>
          <w:lang w:val="en-US"/>
        </w:rPr>
        <w:t>[@</w:t>
      </w:r>
      <w:r w:rsidR="005E1685" w:rsidRPr="005E1685">
        <w:rPr>
          <w:lang w:val="en-US"/>
        </w:rPr>
        <w:t>﻿Razavian2010SAPIENSA</w:t>
      </w:r>
      <w:r w:rsidR="005E1685">
        <w:rPr>
          <w:lang w:val="en-US"/>
        </w:rPr>
        <w:t>]</w:t>
      </w:r>
    </w:p>
    <w:p w14:paraId="03617E51" w14:textId="77777777" w:rsidR="00621F79" w:rsidRDefault="00621F79" w:rsidP="00621F79">
      <w:pPr>
        <w:pStyle w:val="ListParagraph"/>
        <w:numPr>
          <w:ilvl w:val="2"/>
          <w:numId w:val="6"/>
        </w:numPr>
        <w:rPr>
          <w:lang w:val="en-US"/>
        </w:rPr>
      </w:pPr>
      <w:r>
        <w:rPr>
          <w:lang w:val="en-US"/>
        </w:rPr>
        <w:t>Architectural Knowledge [@</w:t>
      </w:r>
      <w:r w:rsidRPr="00415BE2">
        <w:rPr>
          <w:lang w:val="en-US"/>
        </w:rPr>
        <w:t>﻿DeBoear2007</w:t>
      </w:r>
      <w:proofErr w:type="gramStart"/>
      <w:r w:rsidRPr="00415BE2">
        <w:rPr>
          <w:lang w:val="en-US"/>
        </w:rPr>
        <w:t xml:space="preserve">ArchitecturalKnowledge </w:t>
      </w:r>
      <w:r>
        <w:rPr>
          <w:lang w:val="en-US"/>
        </w:rPr>
        <w:t>;</w:t>
      </w:r>
      <w:proofErr w:type="gramEnd"/>
      <w:r>
        <w:rPr>
          <w:lang w:val="en-US"/>
        </w:rPr>
        <w:t>@</w:t>
      </w:r>
      <w:r w:rsidRPr="00641AB8">
        <w:rPr>
          <w:lang w:val="en-US"/>
        </w:rPr>
        <w:t>﻿Farenhorst2009PhD</w:t>
      </w:r>
      <w:r>
        <w:rPr>
          <w:lang w:val="en-US"/>
        </w:rPr>
        <w:t>]</w:t>
      </w:r>
    </w:p>
    <w:p w14:paraId="4D4CB42C" w14:textId="658B9EFA" w:rsidR="004F5938" w:rsidRDefault="008461D6" w:rsidP="00621F79">
      <w:pPr>
        <w:pStyle w:val="ListParagraph"/>
        <w:numPr>
          <w:ilvl w:val="2"/>
          <w:numId w:val="6"/>
        </w:numPr>
        <w:rPr>
          <w:lang w:val="en-US"/>
        </w:rPr>
      </w:pPr>
      <w:r w:rsidRPr="008461D6">
        <w:rPr>
          <w:lang w:val="en-US"/>
        </w:rPr>
        <w:t>﻿</w:t>
      </w:r>
      <w:r w:rsidR="004F5938">
        <w:rPr>
          <w:lang w:val="en-US"/>
        </w:rPr>
        <w:t>Problem-</w:t>
      </w:r>
      <w:r w:rsidR="009F5DA3">
        <w:rPr>
          <w:lang w:val="en-US"/>
        </w:rPr>
        <w:t>related</w:t>
      </w:r>
      <w:r w:rsidR="004F5938">
        <w:rPr>
          <w:lang w:val="en-US"/>
        </w:rPr>
        <w:t xml:space="preserve"> knowledge</w:t>
      </w:r>
    </w:p>
    <w:p w14:paraId="4C34099C" w14:textId="20414E88" w:rsidR="00621F79" w:rsidRDefault="008461D6" w:rsidP="004F5938">
      <w:pPr>
        <w:pStyle w:val="ListParagraph"/>
        <w:numPr>
          <w:ilvl w:val="3"/>
          <w:numId w:val="6"/>
        </w:numPr>
        <w:rPr>
          <w:lang w:val="en-US"/>
        </w:rPr>
      </w:pPr>
      <w:r w:rsidRPr="008461D6">
        <w:rPr>
          <w:lang w:val="en-US"/>
        </w:rPr>
        <w:t>business processes, business rules</w:t>
      </w:r>
    </w:p>
    <w:p w14:paraId="28C5BD21" w14:textId="77777777" w:rsidR="004F5938" w:rsidRDefault="008461D6" w:rsidP="00621F79">
      <w:pPr>
        <w:pStyle w:val="ListParagraph"/>
        <w:numPr>
          <w:ilvl w:val="2"/>
          <w:numId w:val="6"/>
        </w:numPr>
        <w:rPr>
          <w:lang w:val="en-US"/>
        </w:rPr>
      </w:pPr>
      <w:r w:rsidRPr="008461D6">
        <w:rPr>
          <w:lang w:val="en-US"/>
        </w:rPr>
        <w:t>﻿</w:t>
      </w:r>
      <w:r w:rsidR="004F5938">
        <w:rPr>
          <w:lang w:val="en-US"/>
        </w:rPr>
        <w:t>non-functional requirements</w:t>
      </w:r>
    </w:p>
    <w:p w14:paraId="2CE9E5DA" w14:textId="766F5967" w:rsidR="008461D6" w:rsidRDefault="008461D6" w:rsidP="004F5938">
      <w:pPr>
        <w:pStyle w:val="ListParagraph"/>
        <w:numPr>
          <w:ilvl w:val="3"/>
          <w:numId w:val="6"/>
        </w:numPr>
        <w:rPr>
          <w:lang w:val="en-US"/>
        </w:rPr>
      </w:pPr>
      <w:r w:rsidRPr="008461D6">
        <w:rPr>
          <w:lang w:val="en-US"/>
        </w:rPr>
        <w:t>quality attributes such as performance</w:t>
      </w:r>
    </w:p>
    <w:p w14:paraId="77F8BC29" w14:textId="046E7035" w:rsidR="004F5938" w:rsidRDefault="008461D6" w:rsidP="00621F79">
      <w:pPr>
        <w:pStyle w:val="ListParagraph"/>
        <w:numPr>
          <w:ilvl w:val="2"/>
          <w:numId w:val="6"/>
        </w:numPr>
        <w:rPr>
          <w:lang w:val="en-US"/>
        </w:rPr>
      </w:pPr>
      <w:r w:rsidRPr="008461D6">
        <w:rPr>
          <w:lang w:val="en-US"/>
        </w:rPr>
        <w:t>﻿</w:t>
      </w:r>
      <w:r w:rsidR="004F5938">
        <w:rPr>
          <w:lang w:val="en-US"/>
        </w:rPr>
        <w:t>Solution-related knowledge</w:t>
      </w:r>
    </w:p>
    <w:p w14:paraId="1BD34898" w14:textId="1394B08F" w:rsidR="004F5938" w:rsidRDefault="004F5938" w:rsidP="004F5938">
      <w:pPr>
        <w:pStyle w:val="ListParagraph"/>
        <w:numPr>
          <w:ilvl w:val="3"/>
          <w:numId w:val="6"/>
        </w:numPr>
        <w:rPr>
          <w:lang w:val="en-US"/>
        </w:rPr>
      </w:pPr>
      <w:r w:rsidRPr="008461D6">
        <w:rPr>
          <w:lang w:val="en-US"/>
        </w:rPr>
        <w:t>structural design</w:t>
      </w:r>
    </w:p>
    <w:p w14:paraId="71C14D3C" w14:textId="4DC0C956" w:rsidR="008461D6" w:rsidRDefault="008461D6" w:rsidP="004F5938">
      <w:pPr>
        <w:pStyle w:val="ListParagraph"/>
        <w:numPr>
          <w:ilvl w:val="3"/>
          <w:numId w:val="6"/>
        </w:numPr>
        <w:rPr>
          <w:lang w:val="en-US"/>
        </w:rPr>
      </w:pPr>
      <w:r w:rsidRPr="008461D6">
        <w:rPr>
          <w:lang w:val="en-US"/>
        </w:rPr>
        <w:t>design decisions, discarded alternatives</w:t>
      </w:r>
    </w:p>
    <w:p w14:paraId="451BA1CF" w14:textId="3F119F1E" w:rsidR="00865B37" w:rsidRDefault="00865B37" w:rsidP="00621F79">
      <w:pPr>
        <w:pStyle w:val="ListParagraph"/>
        <w:numPr>
          <w:ilvl w:val="2"/>
          <w:numId w:val="6"/>
        </w:numPr>
        <w:rPr>
          <w:lang w:val="en-US"/>
        </w:rPr>
      </w:pPr>
      <w:r>
        <w:rPr>
          <w:lang w:val="en-US"/>
        </w:rPr>
        <w:t xml:space="preserve">Requires a generic and extensible and </w:t>
      </w:r>
      <w:proofErr w:type="spellStart"/>
      <w:r>
        <w:rPr>
          <w:lang w:val="en-US"/>
        </w:rPr>
        <w:t>queryable</w:t>
      </w:r>
      <w:proofErr w:type="spellEnd"/>
      <w:r>
        <w:rPr>
          <w:lang w:val="en-US"/>
        </w:rPr>
        <w:t xml:space="preserve"> knowledge representation model</w:t>
      </w:r>
    </w:p>
    <w:p w14:paraId="221228B4" w14:textId="45768594" w:rsidR="00873B79" w:rsidRDefault="00873B79" w:rsidP="00873B79">
      <w:pPr>
        <w:pStyle w:val="ListParagraph"/>
        <w:numPr>
          <w:ilvl w:val="2"/>
          <w:numId w:val="6"/>
        </w:numPr>
        <w:rPr>
          <w:lang w:val="en-US"/>
        </w:rPr>
      </w:pPr>
      <w:proofErr w:type="gramStart"/>
      <w:r w:rsidRPr="00873B79">
        <w:rPr>
          <w:lang w:val="en-US"/>
        </w:rPr>
        <w:t>﻿</w:t>
      </w:r>
      <w:r>
        <w:rPr>
          <w:lang w:val="en-US"/>
        </w:rPr>
        <w:t>“</w:t>
      </w:r>
      <w:proofErr w:type="gramEnd"/>
      <w:r w:rsidRPr="00873B79">
        <w:rPr>
          <w:lang w:val="en-US"/>
        </w:rPr>
        <w:t>to enable an effective knowledge capturing and sharing, the knowledge extracted in this phase should be explicitly represented</w:t>
      </w:r>
      <w:r>
        <w:rPr>
          <w:lang w:val="en-US"/>
        </w:rPr>
        <w:t>”</w:t>
      </w:r>
    </w:p>
    <w:p w14:paraId="6EEF48A4" w14:textId="3C4BE671" w:rsidR="008D3F76" w:rsidRDefault="008D3F76" w:rsidP="00873B79">
      <w:pPr>
        <w:pStyle w:val="ListParagraph"/>
        <w:numPr>
          <w:ilvl w:val="2"/>
          <w:numId w:val="6"/>
        </w:numPr>
        <w:rPr>
          <w:lang w:val="en-US"/>
        </w:rPr>
      </w:pPr>
      <w:r>
        <w:rPr>
          <w:lang w:val="en-US"/>
        </w:rPr>
        <w:t xml:space="preserve">As-is business process portfolio </w:t>
      </w:r>
      <w:r w:rsidRPr="008D3F76">
        <w:rPr>
          <w:lang w:val="en-US"/>
        </w:rPr>
        <w:t>﻿allow</w:t>
      </w:r>
      <w:r w:rsidR="00DA5775">
        <w:rPr>
          <w:lang w:val="en-US"/>
        </w:rPr>
        <w:t>s</w:t>
      </w:r>
      <w:r w:rsidRPr="008D3F76">
        <w:rPr>
          <w:lang w:val="en-US"/>
        </w:rPr>
        <w:t xml:space="preserve"> </w:t>
      </w:r>
      <w:r w:rsidR="000B2F45">
        <w:rPr>
          <w:lang w:val="en-US"/>
        </w:rPr>
        <w:t>“</w:t>
      </w:r>
      <w:r w:rsidRPr="008D3F76">
        <w:rPr>
          <w:lang w:val="en-US"/>
        </w:rPr>
        <w:t>the various stakeholders to understand the portfolio of available (internal and external) applications and business processes</w:t>
      </w:r>
      <w:r w:rsidR="000B2F45">
        <w:rPr>
          <w:lang w:val="en-US"/>
        </w:rPr>
        <w:t>”</w:t>
      </w:r>
    </w:p>
    <w:p w14:paraId="46D453F8" w14:textId="26F8DEE2" w:rsidR="006F7335" w:rsidRDefault="003D395D" w:rsidP="006F7335">
      <w:pPr>
        <w:pStyle w:val="ListParagraph"/>
        <w:numPr>
          <w:ilvl w:val="1"/>
          <w:numId w:val="6"/>
        </w:numPr>
        <w:rPr>
          <w:lang w:val="en-US"/>
        </w:rPr>
      </w:pPr>
      <w:r>
        <w:rPr>
          <w:lang w:val="en-US"/>
        </w:rPr>
        <w:t>Generic conceptual model would allow integration with various different existing methods, e.g. with</w:t>
      </w:r>
      <w:r w:rsidR="00C91589">
        <w:rPr>
          <w:lang w:val="en-US"/>
        </w:rPr>
        <w:t xml:space="preserve"> metamodels from</w:t>
      </w:r>
      <w:r>
        <w:rPr>
          <w:lang w:val="en-US"/>
        </w:rPr>
        <w:t xml:space="preserve"> UWAT+-based reengineering [@</w:t>
      </w:r>
      <w:r w:rsidRPr="003D395D">
        <w:rPr>
          <w:lang w:val="en-US"/>
        </w:rPr>
        <w:t>﻿</w:t>
      </w:r>
      <w:r w:rsidR="006B7EBE" w:rsidRPr="006B7EBE">
        <w:rPr>
          <w:lang w:val="en-US"/>
        </w:rPr>
        <w:t>﻿Distante2006a</w:t>
      </w:r>
      <w:r>
        <w:rPr>
          <w:lang w:val="en-US"/>
        </w:rPr>
        <w:t>]</w:t>
      </w:r>
      <w:r w:rsidR="00FE1907">
        <w:rPr>
          <w:lang w:val="en-US"/>
        </w:rPr>
        <w:t xml:space="preserve"> contributing the missing support tool for the reverse engineering phase</w:t>
      </w:r>
    </w:p>
    <w:p w14:paraId="348B3FE5" w14:textId="14D1341C" w:rsidR="004E0D0F" w:rsidRPr="00873B79" w:rsidRDefault="004E0D0F" w:rsidP="006F7335">
      <w:pPr>
        <w:pStyle w:val="ListParagraph"/>
        <w:numPr>
          <w:ilvl w:val="1"/>
          <w:numId w:val="6"/>
        </w:numPr>
        <w:rPr>
          <w:lang w:val="en-US"/>
        </w:rPr>
      </w:pPr>
      <w:r>
        <w:rPr>
          <w:lang w:val="en-US"/>
        </w:rPr>
        <w:t>AWSM models are at PSM or CIM level</w:t>
      </w:r>
      <w:r w:rsidR="00FF7686">
        <w:rPr>
          <w:lang w:val="en-US"/>
        </w:rPr>
        <w:t xml:space="preserve"> of abstraction</w:t>
      </w:r>
    </w:p>
    <w:p w14:paraId="51BFFF8E" w14:textId="483214D7" w:rsidR="001F70A2" w:rsidRDefault="001F70A2" w:rsidP="00FC55F2">
      <w:pPr>
        <w:pStyle w:val="ListParagraph"/>
        <w:numPr>
          <w:ilvl w:val="0"/>
          <w:numId w:val="6"/>
        </w:numPr>
        <w:rPr>
          <w:lang w:val="en-US"/>
        </w:rPr>
      </w:pPr>
      <w:r>
        <w:rPr>
          <w:lang w:val="en-US"/>
        </w:rPr>
        <w:t>OWL Ontology and SPARQL Endpoint</w:t>
      </w:r>
    </w:p>
    <w:p w14:paraId="44565EDC" w14:textId="74FEDAB4" w:rsidR="002F04EB" w:rsidRDefault="000907B1" w:rsidP="002F04EB">
      <w:pPr>
        <w:pStyle w:val="ListParagraph"/>
        <w:numPr>
          <w:ilvl w:val="1"/>
          <w:numId w:val="6"/>
        </w:numPr>
        <w:rPr>
          <w:lang w:val="en-US"/>
        </w:rPr>
      </w:pPr>
      <w:proofErr w:type="spellStart"/>
      <w:r w:rsidRPr="000907B1">
        <w:rPr>
          <w:lang w:val="en-US"/>
        </w:rPr>
        <w:t>Queryable</w:t>
      </w:r>
      <w:proofErr w:type="spellEnd"/>
      <w:r w:rsidRPr="000907B1">
        <w:rPr>
          <w:lang w:val="en-US"/>
        </w:rPr>
        <w:t xml:space="preserve"> source code knowledge</w:t>
      </w:r>
      <w:r>
        <w:rPr>
          <w:lang w:val="en-US"/>
        </w:rPr>
        <w:t xml:space="preserve"> as PRINCIPLE</w:t>
      </w:r>
    </w:p>
    <w:p w14:paraId="5CB28087" w14:textId="235B76BE" w:rsidR="00132FEC" w:rsidRDefault="00132FEC" w:rsidP="00A22F15">
      <w:pPr>
        <w:pStyle w:val="ListParagraph"/>
        <w:numPr>
          <w:ilvl w:val="1"/>
          <w:numId w:val="6"/>
        </w:numPr>
        <w:rPr>
          <w:lang w:val="en-US"/>
        </w:rPr>
      </w:pPr>
      <w:r>
        <w:rPr>
          <w:lang w:val="en-US"/>
        </w:rPr>
        <w:t xml:space="preserve">Ontology as </w:t>
      </w:r>
      <w:r w:rsidR="00067996">
        <w:rPr>
          <w:lang w:val="en-US"/>
        </w:rPr>
        <w:t xml:space="preserve">flexible </w:t>
      </w:r>
      <w:r>
        <w:rPr>
          <w:lang w:val="en-US"/>
        </w:rPr>
        <w:t>conceptual model</w:t>
      </w:r>
      <w:r w:rsidR="00067996">
        <w:rPr>
          <w:lang w:val="en-US"/>
        </w:rPr>
        <w:t xml:space="preserve"> allowing to associate arbitrary </w:t>
      </w:r>
      <w:r w:rsidR="00BB724A">
        <w:rPr>
          <w:lang w:val="en-US"/>
        </w:rPr>
        <w:t>knowledge models with legacy codebases</w:t>
      </w:r>
    </w:p>
    <w:p w14:paraId="4DE466E7" w14:textId="357B44D1" w:rsidR="00A22F15" w:rsidRDefault="003C62C4" w:rsidP="00A22F15">
      <w:pPr>
        <w:pStyle w:val="ListParagraph"/>
        <w:numPr>
          <w:ilvl w:val="1"/>
          <w:numId w:val="6"/>
        </w:numPr>
        <w:rPr>
          <w:lang w:val="en-US"/>
        </w:rPr>
      </w:pPr>
      <w:r>
        <w:rPr>
          <w:lang w:val="en-US"/>
        </w:rPr>
        <w:t>Show as KDM</w:t>
      </w:r>
      <w:proofErr w:type="gramStart"/>
      <w:r w:rsidR="003733D2">
        <w:rPr>
          <w:lang w:val="en-US"/>
        </w:rPr>
        <w:t>^[</w:t>
      </w:r>
      <w:proofErr w:type="gramEnd"/>
      <w:r w:rsidR="003733D2" w:rsidRPr="003733D2">
        <w:rPr>
          <w:lang w:val="en-US"/>
        </w:rPr>
        <w:t>KDM has been adopted as ISO/IEC 19506:2012 standard</w:t>
      </w:r>
      <w:r w:rsidR="003733D2">
        <w:rPr>
          <w:lang w:val="en-US"/>
        </w:rPr>
        <w:t>]</w:t>
      </w:r>
      <w:r>
        <w:rPr>
          <w:lang w:val="en-US"/>
        </w:rPr>
        <w:t xml:space="preserve"> extension using UML</w:t>
      </w:r>
      <w:r w:rsidR="00D77976">
        <w:rPr>
          <w:lang w:val="en-US"/>
        </w:rPr>
        <w:t xml:space="preserve"> </w:t>
      </w:r>
      <w:proofErr w:type="spellStart"/>
      <w:r w:rsidR="002D0CCB" w:rsidRPr="002D0CCB">
        <w:rPr>
          <w:lang w:val="en-US"/>
        </w:rPr>
        <w:t>DecoratorProfile</w:t>
      </w:r>
      <w:proofErr w:type="spellEnd"/>
      <w:r>
        <w:rPr>
          <w:lang w:val="en-US"/>
        </w:rPr>
        <w:t>, define mapping onto OWL</w:t>
      </w:r>
    </w:p>
    <w:p w14:paraId="7480E5E3" w14:textId="5CB8D010" w:rsidR="00D4155E" w:rsidRDefault="00D4155E" w:rsidP="00D4155E">
      <w:pPr>
        <w:pStyle w:val="ListParagraph"/>
        <w:numPr>
          <w:ilvl w:val="2"/>
          <w:numId w:val="6"/>
        </w:numPr>
        <w:rPr>
          <w:lang w:val="en-US"/>
        </w:rPr>
      </w:pPr>
      <w:r>
        <w:rPr>
          <w:lang w:val="en-US"/>
        </w:rPr>
        <w:t>Cf. [@</w:t>
      </w:r>
      <w:r w:rsidR="00F03195" w:rsidRPr="00F03195">
        <w:rPr>
          <w:lang w:val="en-US"/>
        </w:rPr>
        <w:t>﻿Perez-Castillo2011KDM</w:t>
      </w:r>
      <w:r>
        <w:rPr>
          <w:lang w:val="en-US"/>
        </w:rPr>
        <w:t>]</w:t>
      </w:r>
      <w:r w:rsidR="00F03195">
        <w:rPr>
          <w:lang w:val="en-US"/>
        </w:rPr>
        <w:t xml:space="preserve"> KDM as ontology of legacy systems</w:t>
      </w:r>
    </w:p>
    <w:p w14:paraId="31B901AD" w14:textId="05732725" w:rsidR="00464D56" w:rsidRPr="00333389" w:rsidRDefault="00464D56" w:rsidP="00464D56">
      <w:pPr>
        <w:pStyle w:val="ListParagraph"/>
        <w:numPr>
          <w:ilvl w:val="2"/>
          <w:numId w:val="6"/>
        </w:numPr>
        <w:rPr>
          <w:lang w:val="en-US"/>
        </w:rPr>
      </w:pPr>
      <w:r w:rsidRPr="00333389">
        <w:rPr>
          <w:lang w:val="en-US"/>
        </w:rPr>
        <w:t>KDM defines XMI schema</w:t>
      </w:r>
      <w:r w:rsidR="00333389" w:rsidRPr="00333389">
        <w:rPr>
          <w:lang w:val="en-US"/>
        </w:rPr>
        <w:t xml:space="preserve"> (several XML schemas), but OWL ad</w:t>
      </w:r>
      <w:r w:rsidR="00333389">
        <w:rPr>
          <w:lang w:val="en-US"/>
        </w:rPr>
        <w:t xml:space="preserve">vantages and </w:t>
      </w:r>
      <w:proofErr w:type="spellStart"/>
      <w:r w:rsidR="00333389">
        <w:rPr>
          <w:lang w:val="en-US"/>
        </w:rPr>
        <w:t>queryable</w:t>
      </w:r>
      <w:proofErr w:type="spellEnd"/>
      <w:r w:rsidR="00333389">
        <w:rPr>
          <w:lang w:val="en-US"/>
        </w:rPr>
        <w:t xml:space="preserve"> endpoint</w:t>
      </w:r>
    </w:p>
    <w:p w14:paraId="70CA5C5D" w14:textId="29DA2B39" w:rsidR="00E80BD0" w:rsidRPr="00E80BD0" w:rsidRDefault="00E80BD0" w:rsidP="00E80BD0">
      <w:pPr>
        <w:pStyle w:val="ListParagraph"/>
        <w:numPr>
          <w:ilvl w:val="2"/>
          <w:numId w:val="6"/>
        </w:numPr>
        <w:rPr>
          <w:lang w:val="en-US"/>
        </w:rPr>
      </w:pPr>
      <w:r w:rsidRPr="00E80BD0">
        <w:rPr>
          <w:lang w:val="en-US"/>
        </w:rPr>
        <w:t>OMG standards ADM, KDM, ASTM in use for model-driven modernization, commonly extended for specific scopes like RSL in REMICS</w:t>
      </w:r>
    </w:p>
    <w:p w14:paraId="4CD48F42" w14:textId="2379CA72" w:rsidR="00E80BD0" w:rsidRDefault="00E80BD0" w:rsidP="00E80BD0">
      <w:pPr>
        <w:pStyle w:val="ListParagraph"/>
        <w:numPr>
          <w:ilvl w:val="3"/>
          <w:numId w:val="6"/>
        </w:numPr>
        <w:rPr>
          <w:lang w:val="en-US"/>
        </w:rPr>
      </w:pPr>
      <w:r w:rsidRPr="00E80BD0">
        <w:rPr>
          <w:lang w:val="en-US"/>
        </w:rPr>
        <w:t>The from-scratch creation of Extended KDM (EKDM for short). EKDM is a set of metamodels backed up by a UML-like profile named “</w:t>
      </w:r>
      <w:proofErr w:type="spellStart"/>
      <w:r w:rsidRPr="00E80BD0">
        <w:rPr>
          <w:lang w:val="en-US"/>
        </w:rPr>
        <w:t>DecoratorProfile</w:t>
      </w:r>
      <w:proofErr w:type="spellEnd"/>
      <w:r w:rsidRPr="00E80BD0">
        <w:rPr>
          <w:lang w:val="en-US"/>
        </w:rPr>
        <w:t>” (see D3.3). EKDM realizes a consistent link between the ASTM and KDM OMG standards that cannot, because of poor maturity, be used directly in industrial software modernization projects. [@Remics2013RecoverToolkit]</w:t>
      </w:r>
    </w:p>
    <w:p w14:paraId="4DBBB909" w14:textId="271435F6" w:rsidR="001F70A2" w:rsidRDefault="001F70A2" w:rsidP="001F70A2">
      <w:pPr>
        <w:pStyle w:val="ListParagraph"/>
        <w:numPr>
          <w:ilvl w:val="1"/>
          <w:numId w:val="6"/>
        </w:numPr>
        <w:rPr>
          <w:lang w:val="en-US"/>
        </w:rPr>
      </w:pPr>
      <w:r>
        <w:rPr>
          <w:lang w:val="en-US"/>
        </w:rPr>
        <w:t>[@</w:t>
      </w:r>
      <w:r w:rsidRPr="001F70A2">
        <w:rPr>
          <w:lang w:val="en-US"/>
        </w:rPr>
        <w:t>﻿Tilley1996ProgramUnderstanding</w:t>
      </w:r>
      <w:r>
        <w:rPr>
          <w:lang w:val="en-US"/>
        </w:rPr>
        <w:t>]</w:t>
      </w:r>
    </w:p>
    <w:p w14:paraId="4D66E88C" w14:textId="31800AA0" w:rsidR="001F70A2" w:rsidRDefault="001F70A2" w:rsidP="001F70A2">
      <w:pPr>
        <w:pStyle w:val="ListParagraph"/>
        <w:numPr>
          <w:ilvl w:val="2"/>
          <w:numId w:val="6"/>
        </w:numPr>
        <w:rPr>
          <w:lang w:val="en-US"/>
        </w:rPr>
      </w:pPr>
      <w:r>
        <w:rPr>
          <w:lang w:val="en-US"/>
        </w:rPr>
        <w:t>Representation according to data model that supports abstraction</w:t>
      </w:r>
    </w:p>
    <w:p w14:paraId="6F1270D8" w14:textId="1F7EBC54" w:rsidR="001F70A2" w:rsidRDefault="001F70A2" w:rsidP="001F70A2">
      <w:pPr>
        <w:pStyle w:val="ListParagraph"/>
        <w:numPr>
          <w:ilvl w:val="2"/>
          <w:numId w:val="6"/>
        </w:numPr>
        <w:rPr>
          <w:lang w:val="en-US"/>
        </w:rPr>
      </w:pPr>
      <w:r>
        <w:rPr>
          <w:lang w:val="en-US"/>
        </w:rPr>
        <w:t>Information exploration through navigation, hyperspace, hypertext-</w:t>
      </w:r>
      <w:proofErr w:type="spellStart"/>
      <w:r>
        <w:rPr>
          <w:lang w:val="en-US"/>
        </w:rPr>
        <w:t>base</w:t>
      </w:r>
      <w:proofErr w:type="spellEnd"/>
      <w:r>
        <w:rPr>
          <w:lang w:val="en-US"/>
        </w:rPr>
        <w:t xml:space="preserve"> navigation</w:t>
      </w:r>
    </w:p>
    <w:p w14:paraId="64E0ADC7" w14:textId="3B8C8F84" w:rsidR="00AF268F" w:rsidRDefault="00AF268F" w:rsidP="001F70A2">
      <w:pPr>
        <w:pStyle w:val="ListParagraph"/>
        <w:numPr>
          <w:ilvl w:val="2"/>
          <w:numId w:val="6"/>
        </w:numPr>
        <w:rPr>
          <w:lang w:val="en-US"/>
        </w:rPr>
      </w:pPr>
      <w:r>
        <w:rPr>
          <w:lang w:val="en-US"/>
        </w:rPr>
        <w:lastRenderedPageBreak/>
        <w:t>Powerful query languages</w:t>
      </w:r>
    </w:p>
    <w:p w14:paraId="667A3D2E" w14:textId="2FC6A4C7" w:rsidR="004200D4" w:rsidRDefault="004200D4" w:rsidP="004200D4">
      <w:pPr>
        <w:pStyle w:val="ListParagraph"/>
        <w:numPr>
          <w:ilvl w:val="3"/>
          <w:numId w:val="6"/>
        </w:numPr>
        <w:rPr>
          <w:lang w:val="en-US"/>
        </w:rPr>
      </w:pPr>
      <w:r>
        <w:rPr>
          <w:lang w:val="en-US"/>
        </w:rPr>
        <w:t>Cf. code query technique, program database in [@</w:t>
      </w:r>
      <w:r w:rsidRPr="004200D4">
        <w:rPr>
          <w:lang w:val="en-US"/>
        </w:rPr>
        <w:t>﻿Paul1996CodeQuery</w:t>
      </w:r>
      <w:r>
        <w:rPr>
          <w:lang w:val="en-US"/>
        </w:rPr>
        <w:t>], but on a higher level of abstraction</w:t>
      </w:r>
    </w:p>
    <w:p w14:paraId="72AC374A" w14:textId="55AD52AA" w:rsidR="004F2A76" w:rsidRDefault="004F2A76" w:rsidP="004200D4">
      <w:pPr>
        <w:pStyle w:val="ListParagraph"/>
        <w:numPr>
          <w:ilvl w:val="3"/>
          <w:numId w:val="6"/>
        </w:numPr>
        <w:rPr>
          <w:lang w:val="en-US"/>
        </w:rPr>
      </w:pPr>
      <w:r>
        <w:rPr>
          <w:lang w:val="en-US"/>
        </w:rPr>
        <w:t xml:space="preserve">Code query </w:t>
      </w:r>
      <w:r w:rsidR="008F6B84">
        <w:rPr>
          <w:lang w:val="en-US"/>
        </w:rPr>
        <w:t>technologies “</w:t>
      </w:r>
      <w:r w:rsidR="008F6B84" w:rsidRPr="008F6B84">
        <w:rPr>
          <w:lang w:val="en-US"/>
        </w:rPr>
        <w:t>﻿support the so-called extract-abstract-present paradigm</w:t>
      </w:r>
      <w:r w:rsidR="008F6B84">
        <w:rPr>
          <w:lang w:val="en-US"/>
        </w:rPr>
        <w:t>” [@</w:t>
      </w:r>
      <w:r w:rsidR="008F6B84" w:rsidRPr="008F6B84">
        <w:rPr>
          <w:lang w:val="en-US"/>
        </w:rPr>
        <w:t>﻿Khadka2011ServiciFi</w:t>
      </w:r>
      <w:r w:rsidR="008F6B84">
        <w:rPr>
          <w:lang w:val="en-US"/>
        </w:rPr>
        <w:t>]</w:t>
      </w:r>
    </w:p>
    <w:p w14:paraId="04F2B224" w14:textId="74160AF0" w:rsidR="005029CA" w:rsidRDefault="00B079A7" w:rsidP="005029CA">
      <w:pPr>
        <w:pStyle w:val="ListParagraph"/>
        <w:numPr>
          <w:ilvl w:val="1"/>
          <w:numId w:val="6"/>
        </w:numPr>
        <w:rPr>
          <w:lang w:val="en-US"/>
        </w:rPr>
      </w:pPr>
      <w:r>
        <w:rPr>
          <w:lang w:val="en-US"/>
        </w:rPr>
        <w:t xml:space="preserve">Model-driven approaches provide </w:t>
      </w:r>
      <w:r w:rsidRPr="00B079A7">
        <w:rPr>
          <w:lang w:val="en-US"/>
        </w:rPr>
        <w:t xml:space="preserve">﻿1. formal definition of valid models (metamodels), </w:t>
      </w:r>
      <w:r w:rsidRPr="00B079A7">
        <w:rPr>
          <w:b/>
          <w:lang w:val="en-US"/>
        </w:rPr>
        <w:t>2. querying of models (query languages)</w:t>
      </w:r>
      <w:r w:rsidRPr="00B079A7">
        <w:rPr>
          <w:lang w:val="en-US"/>
        </w:rPr>
        <w:t xml:space="preserve"> and 3. transformation of models (transformation languages)</w:t>
      </w:r>
      <w:r>
        <w:rPr>
          <w:lang w:val="en-US"/>
        </w:rPr>
        <w:t xml:space="preserve"> </w:t>
      </w:r>
      <w:r w:rsidR="00FF2877">
        <w:rPr>
          <w:lang w:val="en-US"/>
        </w:rPr>
        <w:t>[@</w:t>
      </w:r>
      <w:r w:rsidR="00FF2877" w:rsidRPr="00FF2877">
        <w:rPr>
          <w:lang w:val="en-US"/>
        </w:rPr>
        <w:t>﻿Fuhr2013SOAMIG</w:t>
      </w:r>
      <w:r w:rsidR="00FF2877">
        <w:rPr>
          <w:lang w:val="en-US"/>
        </w:rPr>
        <w:t>]</w:t>
      </w:r>
    </w:p>
    <w:p w14:paraId="0CAE9473" w14:textId="11140F70" w:rsidR="00822314" w:rsidRDefault="00822314" w:rsidP="00822314">
      <w:pPr>
        <w:pStyle w:val="ListParagraph"/>
        <w:numPr>
          <w:ilvl w:val="2"/>
          <w:numId w:val="6"/>
        </w:numPr>
        <w:rPr>
          <w:lang w:val="en-US"/>
        </w:rPr>
      </w:pPr>
      <w:r>
        <w:rPr>
          <w:lang w:val="en-US"/>
        </w:rPr>
        <w:t>Many existing metamodels, e.g. MOF, KM3</w:t>
      </w:r>
    </w:p>
    <w:p w14:paraId="49A0E8DE" w14:textId="4260CEBC" w:rsidR="00822314" w:rsidRDefault="00822314" w:rsidP="00822314">
      <w:pPr>
        <w:pStyle w:val="ListParagraph"/>
        <w:numPr>
          <w:ilvl w:val="2"/>
          <w:numId w:val="6"/>
        </w:numPr>
        <w:rPr>
          <w:lang w:val="en-US"/>
        </w:rPr>
      </w:pPr>
      <w:r>
        <w:rPr>
          <w:lang w:val="en-US"/>
        </w:rPr>
        <w:t>Many existing transformation languages, e.g. QVT, ATL</w:t>
      </w:r>
    </w:p>
    <w:p w14:paraId="6D0B63C0" w14:textId="40C9CDEF" w:rsidR="00236514" w:rsidRDefault="00801189" w:rsidP="00236514">
      <w:pPr>
        <w:pStyle w:val="ListParagraph"/>
        <w:numPr>
          <w:ilvl w:val="1"/>
          <w:numId w:val="6"/>
        </w:numPr>
        <w:rPr>
          <w:lang w:val="en-US"/>
        </w:rPr>
      </w:pPr>
      <w:r w:rsidRPr="00801189">
        <w:rPr>
          <w:lang w:val="en-US"/>
        </w:rPr>
        <w:t>﻿</w:t>
      </w:r>
      <w:r>
        <w:rPr>
          <w:lang w:val="en-US"/>
        </w:rPr>
        <w:t xml:space="preserve">Cf. utility services: </w:t>
      </w:r>
      <w:r>
        <w:t>non-business-centric portions of code like logging [@</w:t>
      </w:r>
      <w:r w:rsidRPr="00801189">
        <w:rPr>
          <w:lang w:val="en-US"/>
        </w:rPr>
        <w:t>Marchetto2008</w:t>
      </w:r>
      <w:r>
        <w:rPr>
          <w:lang w:val="en-US"/>
        </w:rPr>
        <w:t>]</w:t>
      </w:r>
    </w:p>
    <w:p w14:paraId="18EE1C9F" w14:textId="0847A429" w:rsidR="004203D1" w:rsidRDefault="004203D1" w:rsidP="00236514">
      <w:pPr>
        <w:pStyle w:val="ListParagraph"/>
        <w:numPr>
          <w:ilvl w:val="1"/>
          <w:numId w:val="6"/>
        </w:numPr>
        <w:rPr>
          <w:lang w:val="en-US"/>
        </w:rPr>
      </w:pPr>
      <w:r>
        <w:rPr>
          <w:lang w:val="en-US"/>
        </w:rPr>
        <w:t>Cf. Taxonomy of legacy artifacts in ARTIST [@</w:t>
      </w:r>
      <w:r w:rsidRPr="004203D1">
        <w:rPr>
          <w:lang w:val="en-US"/>
        </w:rPr>
        <w:t>﻿ARTIST2013Taxonomy</w:t>
      </w:r>
      <w:r>
        <w:rPr>
          <w:lang w:val="en-US"/>
        </w:rPr>
        <w:t>]</w:t>
      </w:r>
    </w:p>
    <w:p w14:paraId="3F715C09" w14:textId="480E76B8" w:rsidR="004203D1" w:rsidRDefault="004203D1" w:rsidP="004203D1">
      <w:pPr>
        <w:pStyle w:val="ListParagraph"/>
        <w:numPr>
          <w:ilvl w:val="2"/>
          <w:numId w:val="6"/>
        </w:numPr>
        <w:rPr>
          <w:lang w:val="en-US"/>
        </w:rPr>
      </w:pPr>
      <w:r>
        <w:rPr>
          <w:lang w:val="en-US"/>
        </w:rPr>
        <w:t>Configuration</w:t>
      </w:r>
      <w:r w:rsidR="00C270AF">
        <w:rPr>
          <w:lang w:val="en-US"/>
        </w:rPr>
        <w:t xml:space="preserve">: </w:t>
      </w:r>
      <w:r w:rsidR="00C270AF" w:rsidRPr="00C270AF">
        <w:rPr>
          <w:lang w:val="en-US"/>
        </w:rPr>
        <w:t>﻿artefacts that are part of the legacy system sources but more dedicated to the systems’ parameterization and customization</w:t>
      </w:r>
    </w:p>
    <w:p w14:paraId="236F1145" w14:textId="1E094967" w:rsidR="004203D1" w:rsidRDefault="004203D1" w:rsidP="004203D1">
      <w:pPr>
        <w:pStyle w:val="ListParagraph"/>
        <w:numPr>
          <w:ilvl w:val="2"/>
          <w:numId w:val="6"/>
        </w:numPr>
        <w:rPr>
          <w:lang w:val="en-US"/>
        </w:rPr>
      </w:pPr>
      <w:r>
        <w:rPr>
          <w:lang w:val="en-US"/>
        </w:rPr>
        <w:t>Documentation</w:t>
      </w:r>
      <w:r w:rsidR="003E3981">
        <w:rPr>
          <w:lang w:val="en-US"/>
        </w:rPr>
        <w:t xml:space="preserve">: </w:t>
      </w:r>
      <w:r w:rsidR="003E3981" w:rsidRPr="003E3981">
        <w:rPr>
          <w:lang w:val="en-US"/>
        </w:rPr>
        <w:t>﻿artefacts written during or after the implementation of the legacy systems and intended to be provided to future users and/or developers</w:t>
      </w:r>
    </w:p>
    <w:p w14:paraId="6551B59B" w14:textId="250063E4" w:rsidR="0062221E" w:rsidRDefault="0062221E" w:rsidP="004203D1">
      <w:pPr>
        <w:pStyle w:val="ListParagraph"/>
        <w:numPr>
          <w:ilvl w:val="2"/>
          <w:numId w:val="6"/>
        </w:numPr>
        <w:rPr>
          <w:lang w:val="en-US"/>
        </w:rPr>
      </w:pPr>
      <w:r>
        <w:rPr>
          <w:lang w:val="en-US"/>
        </w:rPr>
        <w:t>Data</w:t>
      </w:r>
    </w:p>
    <w:p w14:paraId="1B04D9E1" w14:textId="5D33022E" w:rsidR="0062221E" w:rsidRDefault="0062221E" w:rsidP="004203D1">
      <w:pPr>
        <w:pStyle w:val="ListParagraph"/>
        <w:numPr>
          <w:ilvl w:val="2"/>
          <w:numId w:val="6"/>
        </w:numPr>
        <w:rPr>
          <w:lang w:val="en-US"/>
        </w:rPr>
      </w:pPr>
      <w:r>
        <w:rPr>
          <w:lang w:val="en-US"/>
        </w:rPr>
        <w:t>Communication</w:t>
      </w:r>
    </w:p>
    <w:p w14:paraId="08E78C09" w14:textId="1AB4862D" w:rsidR="0062221E" w:rsidRDefault="0062221E" w:rsidP="004203D1">
      <w:pPr>
        <w:pStyle w:val="ListParagraph"/>
        <w:numPr>
          <w:ilvl w:val="2"/>
          <w:numId w:val="6"/>
        </w:numPr>
        <w:rPr>
          <w:lang w:val="en-US"/>
        </w:rPr>
      </w:pPr>
      <w:r>
        <w:rPr>
          <w:lang w:val="en-US"/>
        </w:rPr>
        <w:t>Logic</w:t>
      </w:r>
    </w:p>
    <w:p w14:paraId="1A8C33FB" w14:textId="0FA4C9BF" w:rsidR="0062221E" w:rsidRDefault="0062221E" w:rsidP="004203D1">
      <w:pPr>
        <w:pStyle w:val="ListParagraph"/>
        <w:numPr>
          <w:ilvl w:val="2"/>
          <w:numId w:val="6"/>
        </w:numPr>
        <w:rPr>
          <w:lang w:val="en-US"/>
        </w:rPr>
      </w:pPr>
      <w:r>
        <w:rPr>
          <w:lang w:val="en-US"/>
        </w:rPr>
        <w:t>Presentation</w:t>
      </w:r>
    </w:p>
    <w:p w14:paraId="3FDC59BC" w14:textId="3C8E0A72" w:rsidR="0014667D" w:rsidRDefault="0014667D" w:rsidP="0014667D">
      <w:pPr>
        <w:pStyle w:val="ListParagraph"/>
        <w:numPr>
          <w:ilvl w:val="1"/>
          <w:numId w:val="6"/>
        </w:numPr>
        <w:rPr>
          <w:lang w:val="en-US"/>
        </w:rPr>
      </w:pPr>
      <w:r>
        <w:rPr>
          <w:lang w:val="en-US"/>
        </w:rPr>
        <w:t xml:space="preserve">Supports feature-driven incremental migration </w:t>
      </w:r>
      <w:r w:rsidR="00D92020">
        <w:rPr>
          <w:lang w:val="en-US"/>
        </w:rPr>
        <w:t xml:space="preserve">through marking of features to be migrated </w:t>
      </w:r>
      <w:r>
        <w:rPr>
          <w:lang w:val="en-US"/>
        </w:rPr>
        <w:t>[@</w:t>
      </w:r>
      <w:r w:rsidRPr="0014667D">
        <w:rPr>
          <w:lang w:val="en-US"/>
        </w:rPr>
        <w:t>﻿Menychtas2014ARTISTJournal</w:t>
      </w:r>
      <w:r>
        <w:rPr>
          <w:lang w:val="en-US"/>
        </w:rPr>
        <w:t>]: “</w:t>
      </w:r>
      <w:r w:rsidRPr="0014667D">
        <w:rPr>
          <w:lang w:val="en-US"/>
        </w:rPr>
        <w:t>﻿For instance, persistence could be a feature to iterate on: during this iteration all data</w:t>
      </w:r>
      <w:r>
        <w:rPr>
          <w:lang w:val="en-US"/>
        </w:rPr>
        <w:t xml:space="preserve"> </w:t>
      </w:r>
      <w:r w:rsidRPr="0014667D">
        <w:rPr>
          <w:lang w:val="en-US"/>
        </w:rPr>
        <w:t xml:space="preserve">﻿sources marked for migration are </w:t>
      </w:r>
      <w:proofErr w:type="gramStart"/>
      <w:r w:rsidRPr="0014667D">
        <w:rPr>
          <w:lang w:val="en-US"/>
        </w:rPr>
        <w:t>transformed.</w:t>
      </w:r>
      <w:r>
        <w:rPr>
          <w:lang w:val="en-US"/>
        </w:rPr>
        <w:t>“</w:t>
      </w:r>
      <w:proofErr w:type="gramEnd"/>
    </w:p>
    <w:p w14:paraId="2017A86F" w14:textId="77777777" w:rsidR="0014667D" w:rsidRDefault="0014667D" w:rsidP="0014667D">
      <w:pPr>
        <w:pStyle w:val="ListParagraph"/>
        <w:numPr>
          <w:ilvl w:val="1"/>
          <w:numId w:val="6"/>
        </w:numPr>
        <w:rPr>
          <w:lang w:val="en-US"/>
        </w:rPr>
      </w:pPr>
    </w:p>
    <w:p w14:paraId="433DDFF0" w14:textId="74E72F69" w:rsidR="009B3B88" w:rsidRDefault="00E777A2" w:rsidP="00FC55F2">
      <w:pPr>
        <w:pStyle w:val="ListParagraph"/>
        <w:numPr>
          <w:ilvl w:val="0"/>
          <w:numId w:val="6"/>
        </w:numPr>
        <w:rPr>
          <w:lang w:val="en-US"/>
        </w:rPr>
      </w:pPr>
      <w:r w:rsidRPr="00E65DC4">
        <w:rPr>
          <w:lang w:val="en-US"/>
        </w:rPr>
        <w:t>Crowdsourced Reverse Engineering</w:t>
      </w:r>
      <w:r w:rsidR="00E65DC4">
        <w:rPr>
          <w:lang w:val="en-US"/>
        </w:rPr>
        <w:t xml:space="preserve"> </w:t>
      </w:r>
      <w:r w:rsidR="00E65DC4">
        <w:rPr>
          <w:lang w:val="en-US"/>
        </w:rPr>
        <w:fldChar w:fldCharType="begin" w:fldLock="1"/>
      </w:r>
      <w:r w:rsidR="007123FA">
        <w:rPr>
          <w:lang w:val="en-US"/>
        </w:rPr>
        <w:instrText>ADDIN CSL_CITATION {"citationItems":[{"id":"ITEM-1","itemData":{"DOI":"10.5220/0006758401470158","ISBN":"978-989-758-300-1","abstract":"While Crowdsourcing has been successfully applied in the field of Software Engineering, it is widely overseen in Reverse Engineering. In this paper we introduce the idea of Crowdsourced Reverse Engineering and identify the three major challenges: 1) automatic task extraction, 2) source code anonymization and 3) quality control and results aggregation. To illustrate Crowdsourced Reverse Engineering, we outline our approach for performing the Reverse Engineering activity of concept assignment as a crowdsourced classification task and address suitable methods and considerations with regard to each of the the three challenges. Following a brief overview on existing research in which we position our approach against related work, we report on our experiences from an experiment conducted on the crowdsourcing platform microworkers.com, which yielded 187 results by 34 crowd workers, classifying 10 code fragments with decent quality.","author":[{"dropping-particle":"","family":"Heil","given":"Sebastian","non-dropping-particle":"","parse-names":false,"suffix":""},{"dropping-particle":"","family":"Förster","given":"Felix","non-dropping-particle":"","parse-names":false,"suffix":""},{"dropping-particle":"","family":"Gaedke","given":"Martin","non-dropping-particle":"","parse-names":false,"suffix":""}],"container-title":"Proceedings of the 13th International Conference on Evaluation of Novel Approaches to Software Engineering - Volume 1: ENASE","id":"ITEM-1","issued":{"date-parts":[["2018"]]},"page":"147-158","publisher":"SCITEPRESS - Science and Technology Publications","publisher-place":"Funchal, Portugal","title":"Exploring Crowdsourced Reverse Engineering","type":"paper-conference"},"uris":["http://www.mendeley.com/documents/?uuid=2f62038a-1e6b-4e00-a60e-971a92cf2b0c"]}],"mendeley":{"formattedCitation":"[18]","plainTextFormattedCitation":"[18]","previouslyFormattedCitation":"[18]"},"properties":{"noteIndex":0},"schema":"https://github.com/citation-style-language/schema/raw/master/csl-citation.json"}</w:instrText>
      </w:r>
      <w:r w:rsidR="00E65DC4">
        <w:rPr>
          <w:lang w:val="en-US"/>
        </w:rPr>
        <w:fldChar w:fldCharType="separate"/>
      </w:r>
      <w:r w:rsidR="007123FA" w:rsidRPr="007123FA">
        <w:rPr>
          <w:noProof/>
          <w:lang w:val="en-US"/>
        </w:rPr>
        <w:t>[18]</w:t>
      </w:r>
      <w:r w:rsidR="00E65DC4">
        <w:rPr>
          <w:lang w:val="en-US"/>
        </w:rPr>
        <w:fldChar w:fldCharType="end"/>
      </w:r>
    </w:p>
    <w:p w14:paraId="6412CCF2" w14:textId="3025FA8A" w:rsidR="00C20AE6" w:rsidRDefault="00C20AE6" w:rsidP="00C20AE6">
      <w:pPr>
        <w:pStyle w:val="ListParagraph"/>
        <w:numPr>
          <w:ilvl w:val="1"/>
          <w:numId w:val="6"/>
        </w:numPr>
        <w:rPr>
          <w:lang w:val="en-US"/>
        </w:rPr>
      </w:pPr>
      <w:r>
        <w:rPr>
          <w:lang w:val="en-US"/>
        </w:rPr>
        <w:t>Crowdsourcing as principle</w:t>
      </w:r>
    </w:p>
    <w:p w14:paraId="14464AE2" w14:textId="07561861" w:rsidR="009B3B88" w:rsidRDefault="009B3B88" w:rsidP="00ED36DC">
      <w:pPr>
        <w:pStyle w:val="ListParagraph"/>
        <w:numPr>
          <w:ilvl w:val="1"/>
          <w:numId w:val="6"/>
        </w:numPr>
        <w:rPr>
          <w:lang w:val="en-US"/>
        </w:rPr>
      </w:pPr>
      <w:r>
        <w:t>value-added knowledge discovery of concepts is difficult and requires involvement of domain experts and application experts</w:t>
      </w:r>
      <w:r w:rsidR="00ED36DC">
        <w:t xml:space="preserve"> [@</w:t>
      </w:r>
      <w:r w:rsidR="00ED36DC" w:rsidRPr="00ED36DC">
        <w:t>﻿Perez-Castillo2011KDM</w:t>
      </w:r>
      <w:r w:rsidR="00ED36DC">
        <w:t>]</w:t>
      </w:r>
    </w:p>
    <w:p w14:paraId="2B235ED3" w14:textId="0508F223" w:rsidR="00A72125" w:rsidRPr="00E65DC4" w:rsidRDefault="00A72125" w:rsidP="00FC55F2">
      <w:pPr>
        <w:pStyle w:val="ListParagraph"/>
        <w:numPr>
          <w:ilvl w:val="0"/>
          <w:numId w:val="6"/>
        </w:numPr>
        <w:rPr>
          <w:lang w:val="en-US"/>
        </w:rPr>
      </w:pPr>
      <w:r>
        <w:rPr>
          <w:noProof/>
          <w:lang w:val="en-US"/>
        </w:rPr>
        <w:drawing>
          <wp:inline distT="0" distB="0" distL="0" distR="0" wp14:anchorId="4D2319E1" wp14:editId="63033CDB">
            <wp:extent cx="5756910" cy="27095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2709545"/>
                    </a:xfrm>
                    <a:prstGeom prst="rect">
                      <a:avLst/>
                    </a:prstGeom>
                  </pic:spPr>
                </pic:pic>
              </a:graphicData>
            </a:graphic>
          </wp:inline>
        </w:drawing>
      </w:r>
    </w:p>
    <w:p w14:paraId="22CBE87F" w14:textId="5491962D" w:rsidR="004A7A95" w:rsidRDefault="004A7A95" w:rsidP="00A72125">
      <w:pPr>
        <w:pStyle w:val="ListParagraph"/>
        <w:rPr>
          <w:lang w:val="en-US"/>
        </w:rPr>
      </w:pPr>
      <w:r>
        <w:rPr>
          <w:noProof/>
          <w:lang w:val="en-US"/>
        </w:rPr>
        <w:lastRenderedPageBreak/>
        <w:drawing>
          <wp:inline distT="0" distB="0" distL="0" distR="0" wp14:anchorId="703B2D69" wp14:editId="6B438846">
            <wp:extent cx="5756910" cy="39852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3985260"/>
                    </a:xfrm>
                    <a:prstGeom prst="rect">
                      <a:avLst/>
                    </a:prstGeom>
                  </pic:spPr>
                </pic:pic>
              </a:graphicData>
            </a:graphic>
          </wp:inline>
        </w:drawing>
      </w:r>
    </w:p>
    <w:p w14:paraId="00DFDC96" w14:textId="367D3778" w:rsidR="004C54FB" w:rsidRDefault="004C2E37" w:rsidP="00A72125">
      <w:pPr>
        <w:pStyle w:val="ListParagraph"/>
        <w:rPr>
          <w:lang w:val="en-US"/>
        </w:rPr>
      </w:pPr>
      <w:r>
        <w:rPr>
          <w:noProof/>
          <w:lang w:val="en-US"/>
        </w:rPr>
        <w:pict w14:anchorId="6B75F82E">
          <v:shape id="_x0000_i1030" type="#_x0000_t75" alt="cw_view" style="width:452.85pt;height:257.2pt;mso-width-percent:0;mso-height-percent:0;mso-width-percent:0;mso-height-percent:0">
            <v:imagedata r:id="rId37" o:title="cw_view"/>
          </v:shape>
        </w:pict>
      </w:r>
    </w:p>
    <w:p w14:paraId="3567514C" w14:textId="124699F3" w:rsidR="006D3455" w:rsidRDefault="006D3455" w:rsidP="007B43D8">
      <w:pPr>
        <w:rPr>
          <w:lang w:val="en-US"/>
        </w:rPr>
      </w:pPr>
      <w:r>
        <w:rPr>
          <w:lang w:val="en-US"/>
        </w:rPr>
        <w:tab/>
        <w:t xml:space="preserve">Cf. also: </w:t>
      </w:r>
      <w:proofErr w:type="spellStart"/>
      <w:r>
        <w:rPr>
          <w:lang w:val="en-US"/>
        </w:rPr>
        <w:t>Panos</w:t>
      </w:r>
      <w:proofErr w:type="spellEnd"/>
      <w:r>
        <w:rPr>
          <w:lang w:val="en-US"/>
        </w:rPr>
        <w:t xml:space="preserve"> </w:t>
      </w:r>
      <w:proofErr w:type="spellStart"/>
      <w:r>
        <w:rPr>
          <w:lang w:val="en-US"/>
        </w:rPr>
        <w:t>Ipeirotis</w:t>
      </w:r>
      <w:proofErr w:type="spellEnd"/>
      <w:r>
        <w:rPr>
          <w:lang w:val="en-US"/>
        </w:rPr>
        <w:t>: Adventures in Crowdsourcing</w:t>
      </w:r>
    </w:p>
    <w:p w14:paraId="5581F33F" w14:textId="77777777" w:rsidR="007B43D8" w:rsidRDefault="007B43D8" w:rsidP="007B43D8">
      <w:pPr>
        <w:rPr>
          <w:lang w:val="en-US"/>
        </w:rPr>
      </w:pPr>
      <w:r>
        <w:rPr>
          <w:lang w:val="en-US"/>
        </w:rPr>
        <w:t>Evaluation</w:t>
      </w:r>
    </w:p>
    <w:p w14:paraId="755D9266" w14:textId="7CC5D320" w:rsidR="00240B00" w:rsidRDefault="00240B00" w:rsidP="00240B00">
      <w:pPr>
        <w:pStyle w:val="ListParagraph"/>
        <w:numPr>
          <w:ilvl w:val="0"/>
          <w:numId w:val="11"/>
        </w:numPr>
        <w:rPr>
          <w:lang w:val="en-US"/>
        </w:rPr>
      </w:pPr>
      <w:r>
        <w:rPr>
          <w:lang w:val="en-US"/>
        </w:rPr>
        <w:t>Experimental Results of CSRE</w:t>
      </w:r>
    </w:p>
    <w:p w14:paraId="4C417F57" w14:textId="19215344" w:rsidR="004C54FB" w:rsidRDefault="004C2E37" w:rsidP="004C54FB">
      <w:pPr>
        <w:pStyle w:val="ListParagraph"/>
        <w:rPr>
          <w:lang w:val="en-US"/>
        </w:rPr>
      </w:pPr>
      <w:r>
        <w:rPr>
          <w:noProof/>
          <w:lang w:val="en-US"/>
        </w:rPr>
        <w:lastRenderedPageBreak/>
        <w:pict w14:anchorId="007E7102">
          <v:shape id="_x0000_i1029" type="#_x0000_t75" alt="statistics" style="width:452.85pt;height:357.9pt;mso-width-percent:0;mso-height-percent:0;mso-width-percent:0;mso-height-percent:0">
            <v:imagedata r:id="rId38" o:title="statistics"/>
          </v:shape>
        </w:pict>
      </w:r>
    </w:p>
    <w:p w14:paraId="2E841DD6" w14:textId="2DE26646" w:rsidR="004C54FB" w:rsidRPr="00240B00" w:rsidRDefault="004C2E37" w:rsidP="004C54FB">
      <w:pPr>
        <w:pStyle w:val="ListParagraph"/>
        <w:rPr>
          <w:lang w:val="en-US"/>
        </w:rPr>
      </w:pPr>
      <w:r>
        <w:rPr>
          <w:noProof/>
          <w:lang w:val="en-US"/>
        </w:rPr>
        <w:lastRenderedPageBreak/>
        <w:pict w14:anchorId="7C6A8E1B">
          <v:shape id="_x0000_i1028" type="#_x0000_t75" alt="crowd_results" style="width:452.85pt;height:524.85pt;mso-width-percent:0;mso-height-percent:0;mso-width-percent:0;mso-height-percent:0">
            <v:imagedata r:id="rId39" o:title="crowd_results"/>
          </v:shape>
        </w:pict>
      </w:r>
    </w:p>
    <w:p w14:paraId="21C63D15" w14:textId="77777777" w:rsidR="008629EB" w:rsidRDefault="00AA010C" w:rsidP="008629EB">
      <w:pPr>
        <w:pStyle w:val="Heading1"/>
        <w:rPr>
          <w:lang w:val="en-US"/>
        </w:rPr>
      </w:pPr>
      <w:r>
        <w:rPr>
          <w:lang w:val="en-US"/>
        </w:rPr>
        <w:t>Rapid Web Migration Prototyping</w:t>
      </w:r>
    </w:p>
    <w:p w14:paraId="4D220301" w14:textId="77777777" w:rsidR="00AA010C" w:rsidRDefault="00AA010C" w:rsidP="00AA010C">
      <w:pPr>
        <w:rPr>
          <w:lang w:val="en-US"/>
        </w:rPr>
      </w:pPr>
      <w:r>
        <w:rPr>
          <w:lang w:val="en-US"/>
        </w:rPr>
        <w:t>Situation</w:t>
      </w:r>
    </w:p>
    <w:p w14:paraId="3BD79C57" w14:textId="489C4B4D" w:rsidR="004E63FD" w:rsidRDefault="004E63FD" w:rsidP="00DD72C6">
      <w:pPr>
        <w:pStyle w:val="ListParagraph"/>
        <w:numPr>
          <w:ilvl w:val="0"/>
          <w:numId w:val="7"/>
        </w:numPr>
        <w:rPr>
          <w:lang w:val="en-US"/>
        </w:rPr>
      </w:pPr>
      <w:r>
        <w:rPr>
          <w:lang w:val="en-US"/>
        </w:rPr>
        <w:t>Migration pilots in Software/Cloud Migration [</w:t>
      </w:r>
      <w:r w:rsidRPr="004E63FD">
        <w:rPr>
          <w:lang w:val="en-US"/>
        </w:rPr>
        <w:t>@AmazonWebServices2018Migration</w:t>
      </w:r>
      <w:r>
        <w:rPr>
          <w:lang w:val="en-US"/>
        </w:rPr>
        <w:t>] in a wider sense</w:t>
      </w:r>
      <w:r w:rsidR="00C25083">
        <w:rPr>
          <w:lang w:val="en-US"/>
        </w:rPr>
        <w:t>, not specific to SaaS/Application Migration</w:t>
      </w:r>
    </w:p>
    <w:p w14:paraId="2CDA15EE" w14:textId="5FDBFB57" w:rsidR="00DD72C6" w:rsidRDefault="00DD72C6" w:rsidP="00DD72C6">
      <w:pPr>
        <w:pStyle w:val="ListParagraph"/>
        <w:numPr>
          <w:ilvl w:val="0"/>
          <w:numId w:val="7"/>
        </w:numPr>
        <w:rPr>
          <w:lang w:val="en-US"/>
        </w:rPr>
      </w:pPr>
      <w:r>
        <w:rPr>
          <w:lang w:val="en-US"/>
        </w:rPr>
        <w:t>Rapid Prototyping is used in early stages of Web Engineering to address desirability, feasibility</w:t>
      </w:r>
    </w:p>
    <w:p w14:paraId="154614C5" w14:textId="6E77F4E3" w:rsidR="00C35695" w:rsidRDefault="00C35695" w:rsidP="00DD72C6">
      <w:pPr>
        <w:pStyle w:val="ListParagraph"/>
        <w:numPr>
          <w:ilvl w:val="0"/>
          <w:numId w:val="7"/>
        </w:numPr>
        <w:rPr>
          <w:lang w:val="en-US"/>
        </w:rPr>
      </w:pPr>
      <w:r>
        <w:rPr>
          <w:lang w:val="en-US"/>
        </w:rPr>
        <w:t>Cf. RIA features in [@</w:t>
      </w:r>
      <w:r w:rsidRPr="00C35695">
        <w:rPr>
          <w:lang w:val="en-US"/>
        </w:rPr>
        <w:t>﻿Rodriguez-Echeverria2011</w:t>
      </w:r>
      <w:r>
        <w:rPr>
          <w:lang w:val="en-US"/>
        </w:rPr>
        <w:t>]</w:t>
      </w:r>
    </w:p>
    <w:p w14:paraId="5AEFD470" w14:textId="67334669" w:rsidR="00AD45EA" w:rsidRDefault="000610F6" w:rsidP="00DD72C6">
      <w:pPr>
        <w:pStyle w:val="ListParagraph"/>
        <w:numPr>
          <w:ilvl w:val="0"/>
          <w:numId w:val="7"/>
        </w:numPr>
        <w:rPr>
          <w:lang w:val="en-US"/>
        </w:rPr>
      </w:pPr>
      <w:r>
        <w:rPr>
          <w:lang w:val="en-US"/>
        </w:rPr>
        <w:t>Even comprehensive methodologies like ARTIST fail to</w:t>
      </w:r>
      <w:r w:rsidR="00AD45EA">
        <w:rPr>
          <w:lang w:val="en-US"/>
        </w:rPr>
        <w:t xml:space="preserve"> address benefits and early customer feedback in pre-migration phases</w:t>
      </w:r>
      <w:r w:rsidR="001E4BA4">
        <w:rPr>
          <w:lang w:val="en-US"/>
        </w:rPr>
        <w:t xml:space="preserve"> [@</w:t>
      </w:r>
      <w:r w:rsidR="001E4BA4" w:rsidRPr="001E4BA4">
        <w:rPr>
          <w:lang w:val="en-US"/>
        </w:rPr>
        <w:t>﻿ARTIST2014Methodology</w:t>
      </w:r>
      <w:r w:rsidR="001E4BA4">
        <w:rPr>
          <w:lang w:val="en-US"/>
        </w:rPr>
        <w:t>]</w:t>
      </w:r>
      <w:r w:rsidR="00AD45EA">
        <w:rPr>
          <w:lang w:val="en-US"/>
        </w:rPr>
        <w:t>:</w:t>
      </w:r>
    </w:p>
    <w:p w14:paraId="0AFAA47A" w14:textId="63EECB08" w:rsidR="000610F6" w:rsidRDefault="000610F6" w:rsidP="00AD45EA">
      <w:pPr>
        <w:pStyle w:val="ListParagraph"/>
        <w:numPr>
          <w:ilvl w:val="1"/>
          <w:numId w:val="7"/>
        </w:numPr>
        <w:rPr>
          <w:lang w:val="en-US"/>
        </w:rPr>
      </w:pPr>
      <w:r w:rsidRPr="000610F6">
        <w:rPr>
          <w:lang w:val="en-US"/>
        </w:rPr>
        <w:t xml:space="preserve">In BUSFEAS.A3, analyst estimates cost and benefits, but this requires well-informed staff to derive profit estimates without clear understanding of </w:t>
      </w:r>
      <w:r w:rsidRPr="000610F6">
        <w:rPr>
          <w:lang w:val="en-US"/>
        </w:rPr>
        <w:lastRenderedPageBreak/>
        <w:t>benefits in terms of functional and non-functional advantages for customers without feedback mechanism. Only after migration decision, activity VALPRO.A1 addresses customer needs through interviews, surveys etc., but it lacks a method for providing a concrete, tangible prototype to serve as means of communication.</w:t>
      </w:r>
    </w:p>
    <w:p w14:paraId="458819C3" w14:textId="77777777" w:rsidR="00414854" w:rsidRPr="00414854" w:rsidRDefault="00414854" w:rsidP="00414854">
      <w:pPr>
        <w:rPr>
          <w:lang w:val="en-US"/>
        </w:rPr>
      </w:pPr>
      <w:r w:rsidRPr="00414854">
        <w:rPr>
          <w:lang w:val="en-US"/>
        </w:rPr>
        <w:t>Existing Technologies</w:t>
      </w:r>
    </w:p>
    <w:p w14:paraId="11512090" w14:textId="6C9A74DB" w:rsidR="00414854" w:rsidRDefault="00BD7FAB" w:rsidP="00BD7FAB">
      <w:pPr>
        <w:pStyle w:val="ListParagraph"/>
        <w:numPr>
          <w:ilvl w:val="0"/>
          <w:numId w:val="7"/>
        </w:numPr>
        <w:rPr>
          <w:lang w:val="en-US"/>
        </w:rPr>
      </w:pPr>
      <w:r>
        <w:rPr>
          <w:lang w:val="en-US"/>
        </w:rPr>
        <w:t>Rapid Prototyping in Web Engineering</w:t>
      </w:r>
    </w:p>
    <w:p w14:paraId="7C81F0E3" w14:textId="14446951" w:rsidR="00A934F2" w:rsidRDefault="00892B2D" w:rsidP="00BD7FAB">
      <w:pPr>
        <w:pStyle w:val="ListParagraph"/>
        <w:numPr>
          <w:ilvl w:val="0"/>
          <w:numId w:val="7"/>
        </w:numPr>
        <w:rPr>
          <w:lang w:val="en-US"/>
        </w:rPr>
      </w:pPr>
      <w:hyperlink r:id="rId40" w:history="1">
        <w:r w:rsidR="00911975" w:rsidRPr="009D0FB2">
          <w:rPr>
            <w:rStyle w:val="Hyperlink"/>
            <w:lang w:val="en-US"/>
          </w:rPr>
          <w:t>https://www.atlassian.com/blog/agile/agile-design-prototype</w:t>
        </w:r>
      </w:hyperlink>
    </w:p>
    <w:p w14:paraId="16AACD97" w14:textId="78A4837C" w:rsidR="00911975" w:rsidRDefault="00911975" w:rsidP="00911975">
      <w:pPr>
        <w:pStyle w:val="ListParagraph"/>
        <w:numPr>
          <w:ilvl w:val="1"/>
          <w:numId w:val="7"/>
        </w:numPr>
        <w:rPr>
          <w:lang w:val="en-US"/>
        </w:rPr>
      </w:pPr>
      <w:r>
        <w:rPr>
          <w:lang w:val="en-US"/>
        </w:rPr>
        <w:t>Demo Trust</w:t>
      </w:r>
    </w:p>
    <w:p w14:paraId="3DBAC018" w14:textId="3EB63162" w:rsidR="00956E3D" w:rsidRDefault="00956E3D" w:rsidP="00BD7FAB">
      <w:pPr>
        <w:pStyle w:val="ListParagraph"/>
        <w:numPr>
          <w:ilvl w:val="0"/>
          <w:numId w:val="7"/>
        </w:numPr>
        <w:rPr>
          <w:lang w:val="en-US"/>
        </w:rPr>
      </w:pPr>
      <w:r>
        <w:rPr>
          <w:lang w:val="en-US"/>
        </w:rPr>
        <w:t>Cloud migration prototyping [@</w:t>
      </w:r>
      <w:r w:rsidRPr="00956E3D">
        <w:rPr>
          <w:lang w:val="en-US"/>
        </w:rPr>
        <w:t>﻿Fowley2017CloudSME</w:t>
      </w:r>
      <w:r>
        <w:rPr>
          <w:lang w:val="en-US"/>
        </w:rPr>
        <w:t>]</w:t>
      </w:r>
    </w:p>
    <w:p w14:paraId="6E91565D" w14:textId="08903033" w:rsidR="00956E3D" w:rsidRDefault="00942063" w:rsidP="00956E3D">
      <w:pPr>
        <w:pStyle w:val="ListParagraph"/>
        <w:numPr>
          <w:ilvl w:val="1"/>
          <w:numId w:val="7"/>
        </w:numPr>
        <w:rPr>
          <w:lang w:val="en-US"/>
        </w:rPr>
      </w:pPr>
      <w:r>
        <w:rPr>
          <w:lang w:val="en-US"/>
        </w:rPr>
        <w:t>Focus on technical feasibility, comparing reengineering options</w:t>
      </w:r>
      <w:r w:rsidR="008B6293">
        <w:rPr>
          <w:lang w:val="en-US"/>
        </w:rPr>
        <w:t>, performance comparisons</w:t>
      </w:r>
    </w:p>
    <w:p w14:paraId="1E95C7A1" w14:textId="6E5441C7" w:rsidR="008B6293" w:rsidRPr="00BD7FAB" w:rsidRDefault="008B6293" w:rsidP="00956E3D">
      <w:pPr>
        <w:pStyle w:val="ListParagraph"/>
        <w:numPr>
          <w:ilvl w:val="1"/>
          <w:numId w:val="7"/>
        </w:numPr>
        <w:rPr>
          <w:lang w:val="en-US"/>
        </w:rPr>
      </w:pPr>
      <w:r>
        <w:rPr>
          <w:lang w:val="en-US"/>
        </w:rPr>
        <w:t>Top-level perspective (component allocation, e.g. relational database virtualized vs PaaS SQL service vs NoSQL etc.)</w:t>
      </w:r>
    </w:p>
    <w:p w14:paraId="705AFC2B" w14:textId="77777777" w:rsidR="00AA010C" w:rsidRDefault="00AA010C" w:rsidP="00AA010C">
      <w:pPr>
        <w:rPr>
          <w:lang w:val="en-US"/>
        </w:rPr>
      </w:pPr>
      <w:r>
        <w:rPr>
          <w:lang w:val="en-US"/>
        </w:rPr>
        <w:t>Problem</w:t>
      </w:r>
    </w:p>
    <w:p w14:paraId="6D88DEE0" w14:textId="77777777" w:rsidR="00DD72C6" w:rsidRDefault="00DD72C6" w:rsidP="00DD72C6">
      <w:pPr>
        <w:pStyle w:val="ListParagraph"/>
        <w:numPr>
          <w:ilvl w:val="0"/>
          <w:numId w:val="7"/>
        </w:numPr>
        <w:rPr>
          <w:lang w:val="en-US"/>
        </w:rPr>
      </w:pPr>
      <w:r>
        <w:rPr>
          <w:lang w:val="en-US"/>
        </w:rPr>
        <w:t>Web Migration differs from forward Web Engineering</w:t>
      </w:r>
    </w:p>
    <w:p w14:paraId="36DB2EE3" w14:textId="77777777" w:rsidR="00DD72C6" w:rsidRPr="00DD72C6" w:rsidRDefault="00DD72C6" w:rsidP="00DD72C6">
      <w:pPr>
        <w:pStyle w:val="ListParagraph"/>
        <w:numPr>
          <w:ilvl w:val="0"/>
          <w:numId w:val="7"/>
        </w:numPr>
        <w:rPr>
          <w:lang w:val="en-US"/>
        </w:rPr>
      </w:pPr>
      <w:r>
        <w:rPr>
          <w:lang w:val="en-US"/>
        </w:rPr>
        <w:t>Rapid Prototyping has to be adapted to Web Migration Context</w:t>
      </w:r>
    </w:p>
    <w:p w14:paraId="11A28984" w14:textId="77777777" w:rsidR="00AA010C" w:rsidRDefault="00AA010C" w:rsidP="00AA010C">
      <w:pPr>
        <w:rPr>
          <w:lang w:val="en-US"/>
        </w:rPr>
      </w:pPr>
      <w:r>
        <w:rPr>
          <w:lang w:val="en-US"/>
        </w:rPr>
        <w:t>Question</w:t>
      </w:r>
    </w:p>
    <w:p w14:paraId="238258A2" w14:textId="77777777" w:rsidR="00367491" w:rsidRPr="00367491" w:rsidRDefault="00367491" w:rsidP="00367491">
      <w:pPr>
        <w:pStyle w:val="ListParagraph"/>
        <w:numPr>
          <w:ilvl w:val="0"/>
          <w:numId w:val="8"/>
        </w:numPr>
        <w:rPr>
          <w:lang w:val="en-US"/>
        </w:rPr>
      </w:pPr>
      <w:r>
        <w:rPr>
          <w:lang w:val="en-US"/>
        </w:rPr>
        <w:t>How to</w:t>
      </w:r>
      <w:r w:rsidR="00666ECC">
        <w:rPr>
          <w:lang w:val="en-US"/>
        </w:rPr>
        <w:tab/>
      </w:r>
      <w:r w:rsidR="00204D24">
        <w:rPr>
          <w:lang w:val="en-US"/>
        </w:rPr>
        <w:t xml:space="preserve"> apply Rapid Prototyping in Web Migration</w:t>
      </w:r>
    </w:p>
    <w:p w14:paraId="5A8F03DC" w14:textId="77777777" w:rsidR="00AA010C" w:rsidRDefault="00AA010C" w:rsidP="00AA010C">
      <w:pPr>
        <w:rPr>
          <w:lang w:val="en-US"/>
        </w:rPr>
      </w:pPr>
      <w:r>
        <w:rPr>
          <w:lang w:val="en-US"/>
        </w:rPr>
        <w:t>Solution</w:t>
      </w:r>
    </w:p>
    <w:p w14:paraId="0954045E" w14:textId="63E590FA" w:rsidR="00EE0E6B" w:rsidRDefault="00EE0E6B" w:rsidP="00FC55F2">
      <w:pPr>
        <w:pStyle w:val="ListParagraph"/>
        <w:numPr>
          <w:ilvl w:val="0"/>
          <w:numId w:val="8"/>
        </w:numPr>
        <w:rPr>
          <w:lang w:val="en-US"/>
        </w:rPr>
      </w:pPr>
      <w:r w:rsidRPr="00EE0E6B">
        <w:rPr>
          <w:lang w:val="en-US"/>
        </w:rPr>
        <w:t>﻿</w:t>
      </w:r>
      <w:r>
        <w:rPr>
          <w:lang w:val="en-US"/>
        </w:rPr>
        <w:t>[@</w:t>
      </w:r>
      <w:r w:rsidRPr="00EE0E6B">
        <w:rPr>
          <w:lang w:val="en-US"/>
        </w:rPr>
        <w:t>ForresterResearch2011Modernization</w:t>
      </w:r>
      <w:r>
        <w:rPr>
          <w:lang w:val="en-US"/>
        </w:rPr>
        <w:t xml:space="preserve">] </w:t>
      </w:r>
      <w:r w:rsidR="00C360C0">
        <w:rPr>
          <w:lang w:val="en-US"/>
        </w:rPr>
        <w:t>accelerate plans to modernize: lessen risk, communicate</w:t>
      </w:r>
      <w:r w:rsidR="00377B94">
        <w:rPr>
          <w:lang w:val="en-US"/>
        </w:rPr>
        <w:t>, [@</w:t>
      </w:r>
      <w:r w:rsidR="00377B94" w:rsidRPr="00377B94">
        <w:rPr>
          <w:lang w:val="en-US"/>
        </w:rPr>
        <w:t>﻿Khadka2014ProfessionalsModernization</w:t>
      </w:r>
      <w:r w:rsidR="00377B94">
        <w:rPr>
          <w:lang w:val="en-US"/>
        </w:rPr>
        <w:t>]</w:t>
      </w:r>
      <w:r w:rsidR="00FB53E0">
        <w:rPr>
          <w:lang w:val="en-US"/>
        </w:rPr>
        <w:t xml:space="preserve"> resistance from organization, </w:t>
      </w:r>
      <w:r w:rsidR="00FB53E0" w:rsidRPr="00FB53E0">
        <w:rPr>
          <w:lang w:val="en-US"/>
        </w:rPr>
        <w:t>﻿</w:t>
      </w:r>
      <w:r w:rsidR="00FB53E0">
        <w:rPr>
          <w:lang w:val="en-US"/>
        </w:rPr>
        <w:t>[@</w:t>
      </w:r>
      <w:r w:rsidR="00FB53E0" w:rsidRPr="00377B94">
        <w:rPr>
          <w:lang w:val="en-US"/>
        </w:rPr>
        <w:t>﻿Khadka2014ProfessionalsModernization</w:t>
      </w:r>
      <w:r w:rsidR="00FB53E0">
        <w:rPr>
          <w:lang w:val="en-US"/>
        </w:rPr>
        <w:t>] communicate reasons/consequences of Modernization and ROI</w:t>
      </w:r>
    </w:p>
    <w:p w14:paraId="3B93F3ED" w14:textId="229A3462" w:rsidR="00367491" w:rsidRDefault="00367491" w:rsidP="00FC55F2">
      <w:pPr>
        <w:pStyle w:val="ListParagraph"/>
        <w:numPr>
          <w:ilvl w:val="0"/>
          <w:numId w:val="8"/>
        </w:numPr>
        <w:rPr>
          <w:lang w:val="en-US"/>
        </w:rPr>
      </w:pPr>
      <w:proofErr w:type="spellStart"/>
      <w:r w:rsidRPr="005271A3">
        <w:rPr>
          <w:lang w:val="en-US"/>
        </w:rPr>
        <w:t>ReWaMP</w:t>
      </w:r>
      <w:proofErr w:type="spellEnd"/>
      <w:r w:rsidRPr="005271A3">
        <w:rPr>
          <w:lang w:val="en-US"/>
        </w:rPr>
        <w:t xml:space="preserve"> Process</w:t>
      </w:r>
      <w:r w:rsidR="005271A3">
        <w:rPr>
          <w:lang w:val="en-US"/>
        </w:rPr>
        <w:t xml:space="preserve"> </w:t>
      </w:r>
      <w:r w:rsidR="00E956BB">
        <w:rPr>
          <w:lang w:val="en-US"/>
        </w:rPr>
        <w:fldChar w:fldCharType="begin" w:fldLock="1"/>
      </w:r>
      <w:r w:rsidR="007123FA">
        <w:rPr>
          <w:lang w:val="en-US"/>
        </w:rPr>
        <w:instrText>ADDIN CSL_CITATION {"citationItems":[{"id":"ITEM-1","itemData":{"DOI":"10.1007/978-3-319-91662-0_6","abstract":"Web Migration is a challenge, in particular for Small and Medium-sized Enterprises (SMEs). In previous collaborations with SMEs we noticed an initial resistance to migrate legacy desktop applications to the web, due to concerns about the risk and lack of developers with web expertise. This initial hurdle can be mitigated by the ability to rapidly create running web prototypes based on the existing desktop codebase and expertise of the developers. Therefore, we outline a rapid prototyping approach for Web Migration, assess technologies which allow execution of legacy code in the browser and present a solution architecture, process and supporting infrastructure based on WebAssembly. We describe challenges and report on an experiment applying WebAssembly on a scenario desktop application derived from real-world industrial code.","author":[{"dropping-particle":"","family":"Heil","given":"Sebastian","non-dropping-particle":"","parse-names":false,"suffix":""},{"dropping-particle":"","family":"Siegert","given":"Valentin","non-dropping-particle":"","parse-names":false,"suffix":""},{"dropping-particle":"","family":"Gaedke","given":"Martin","non-dropping-particle":"","parse-names":false,"suffix":""}],"container-title":"Proceedings of 18th International Conference on Web Engineering (ICWE2018)","id":"ITEM-1","issued":{"date-parts":[["2018"]]},"publisher-place":"Caceres, Spain","title":"ReWaMP : Rapid Web Migration Prototyping leveraging WebAssembly","type":"paper-conference"},"uris":["http://www.mendeley.com/documents/?uuid=b1433b2a-956c-4f56-a89c-adb6745780bd"]}],"mendeley":{"formattedCitation":"[19]","plainTextFormattedCitation":"[19]","previouslyFormattedCitation":"[19]"},"properties":{"noteIndex":0},"schema":"https://github.com/citation-style-language/schema/raw/master/csl-citation.json"}</w:instrText>
      </w:r>
      <w:r w:rsidR="00E956BB">
        <w:rPr>
          <w:lang w:val="en-US"/>
        </w:rPr>
        <w:fldChar w:fldCharType="separate"/>
      </w:r>
      <w:r w:rsidR="007123FA" w:rsidRPr="007123FA">
        <w:rPr>
          <w:noProof/>
          <w:lang w:val="en-US"/>
        </w:rPr>
        <w:t>[19]</w:t>
      </w:r>
      <w:r w:rsidR="00E956BB">
        <w:rPr>
          <w:lang w:val="en-US"/>
        </w:rPr>
        <w:fldChar w:fldCharType="end"/>
      </w:r>
      <w:r w:rsidR="00BD3D37">
        <w:rPr>
          <w:lang w:val="en-US"/>
        </w:rPr>
        <w:t xml:space="preserve"> + Tool Support (MA Tobias Lang)</w:t>
      </w:r>
    </w:p>
    <w:p w14:paraId="480AA047" w14:textId="5EF0EA6F" w:rsidR="004F47CF" w:rsidRPr="005271A3" w:rsidRDefault="004C2E37" w:rsidP="004F47CF">
      <w:pPr>
        <w:pStyle w:val="ListParagraph"/>
        <w:rPr>
          <w:lang w:val="en-US"/>
        </w:rPr>
      </w:pPr>
      <w:r>
        <w:rPr>
          <w:noProof/>
          <w:lang w:val="en-US"/>
        </w:rPr>
        <w:object w:dxaOrig="7935" w:dyaOrig="5326" w14:anchorId="495A5B92">
          <v:shape id="_x0000_i1027" type="#_x0000_t75" alt="" style="width:399.15pt;height:266.1pt;mso-width-percent:0;mso-height-percent:0;mso-width-percent:0;mso-height-percent:0" o:ole="">
            <v:imagedata r:id="rId41" o:title=""/>
          </v:shape>
          <o:OLEObject Type="Embed" ProgID="Visio.Drawing.15" ShapeID="_x0000_i1027" DrawAspect="Content" ObjectID="_1611840891" r:id="rId42"/>
        </w:object>
      </w:r>
    </w:p>
    <w:p w14:paraId="36019F3E" w14:textId="4B139AC1" w:rsidR="00367491" w:rsidRDefault="00367491" w:rsidP="00367491">
      <w:pPr>
        <w:pStyle w:val="ListParagraph"/>
        <w:numPr>
          <w:ilvl w:val="0"/>
          <w:numId w:val="8"/>
        </w:numPr>
        <w:rPr>
          <w:lang w:val="en-US"/>
        </w:rPr>
      </w:pPr>
      <w:r>
        <w:rPr>
          <w:lang w:val="en-US"/>
        </w:rPr>
        <w:t xml:space="preserve">UI Generation </w:t>
      </w:r>
      <w:r w:rsidR="00A032E5">
        <w:rPr>
          <w:lang w:val="en-US"/>
        </w:rPr>
        <w:t>(BA Thomas Weber)</w:t>
      </w:r>
    </w:p>
    <w:p w14:paraId="7746E6AF" w14:textId="6693B961" w:rsidR="00367491" w:rsidRPr="003312A4" w:rsidRDefault="00367491" w:rsidP="00367491">
      <w:pPr>
        <w:pStyle w:val="ListParagraph"/>
        <w:numPr>
          <w:ilvl w:val="0"/>
          <w:numId w:val="8"/>
        </w:numPr>
        <w:rPr>
          <w:lang w:val="en-US"/>
        </w:rPr>
      </w:pPr>
      <w:r w:rsidRPr="0095542E">
        <w:rPr>
          <w:lang w:val="de-DE"/>
        </w:rPr>
        <w:t>API Generation (</w:t>
      </w:r>
      <w:proofErr w:type="spellStart"/>
      <w:r w:rsidRPr="0095542E">
        <w:rPr>
          <w:lang w:val="de-DE"/>
        </w:rPr>
        <w:t>MockAPI</w:t>
      </w:r>
      <w:proofErr w:type="spellEnd"/>
      <w:r w:rsidRPr="0095542E">
        <w:rPr>
          <w:lang w:val="de-DE"/>
        </w:rPr>
        <w:t>)</w:t>
      </w:r>
      <w:r w:rsidR="00CF1615" w:rsidRPr="0095542E">
        <w:rPr>
          <w:lang w:val="de-DE"/>
        </w:rPr>
        <w:t xml:space="preserve"> </w:t>
      </w:r>
      <w:r w:rsidR="00CF1615">
        <w:rPr>
          <w:lang w:val="en-US"/>
        </w:rPr>
        <w:fldChar w:fldCharType="begin" w:fldLock="1"/>
      </w:r>
      <w:r w:rsidR="00AA7DB3">
        <w:rPr>
          <w:lang w:val="de-DE"/>
        </w:rPr>
        <w:instrText>ADDIN CSL_CITATION {"citationItems":[{"id":"ITEM-1","itemData":{"DOI":"10.1007/978-3-642-39200-9_4","abstract":"In the last years, agile development methodologies have been widely adopted. However, they still lack support for API requirements while, at the same time, public RESTful APIs are fueling a rapid growth of web applications providing services built on other services. On the other hand, whereas Model- Driven Development techniques successfully increase the productivity in the development of data-intensive web applications, they lack the agility required when developing heterogeneous web applications with frequent requirement changes. In this paper we introduce MockAPI, an approach based on annotating user interface mockups that combines the advantages of agile approaches and Model-Driven Development. We introduce a metamodel for annotations and demonstrate how to derive running API prototypes as starting point for agile development. RESTful API best practices and API-first development are introduced into the agile process. The MockAPI approach defines a set of constraints to accelerate the development of web applications. We also show the results of a brief validation applying MockAPI to popular web sites.","author":[{"dropping-particle":"","family":"Rivero","given":"JoséMatías Matías","non-dropping-particle":"","parse-names":false,"suffix":""},{"dropping-particle":"","family":"Heil","given":"Sebastian","non-dropping-particle":"","parse-names":false,"suffix":""},{"dropping-particle":"","family":"Grigera","given":"Julián","non-dropping-particle":"","parse-names":false,"suffix":""},{"dropping-particle":"","family":"Gaedke","given":"Martin","non-dropping-particle":"","parse-names":false,"suffix":""},{"dropping-particle":"","family":"Rossi","given":"Gustavo","non-dropping-particle":"","parse-names":false,"suffix":""}],"container-title":"ICWE 2013, LNCS 7977","editor":[{"dropping-particle":"","family":"Daniel","given":"F.","non-dropping-particle":"","parse-names":false,"suffix":""},{"dropping-particle":"","family":"Dolog","given":"P.","non-dropping-particle":"","parse-names":false,"suffix":""},{"dropping-particle":"","family":"Li","given":"Q.","non-dropping-particle":"","parse-names":false,"suffix":""}],"id":"ITEM-1","issued":{"date-parts":[["2013"]]},"page":"7-21","publisher":"Springer Berlin Heidelberg","publisher-place":"Aalborg, Denmark","title":"MockAPI: An Agile Approach Supporting API-first Web Application Development","type":"paper-conference"},"uris":["http://www.mendeley.com/documents/?uuid=f96133fa-c772-46a0-b503-281002285d1c"]}],"mendeley":{"formattedCitation":"[12]","plainTextFormattedCitation":"[12]","previouslyFormattedCitation":"[12]"},"properties":{"noteIndex":0},"schema":"https://github.com/citation-style-language/schema/raw/master/csl-citation.json"}</w:instrText>
      </w:r>
      <w:r w:rsidR="00CF1615">
        <w:rPr>
          <w:lang w:val="en-US"/>
        </w:rPr>
        <w:fldChar w:fldCharType="separate"/>
      </w:r>
      <w:r w:rsidR="00E0381C" w:rsidRPr="00E0381C">
        <w:rPr>
          <w:noProof/>
          <w:lang w:val="de-DE"/>
        </w:rPr>
        <w:t>[12]</w:t>
      </w:r>
      <w:r w:rsidR="00CF1615">
        <w:rPr>
          <w:lang w:val="en-US"/>
        </w:rPr>
        <w:fldChar w:fldCharType="end"/>
      </w:r>
      <w:r w:rsidR="00CF1615" w:rsidRPr="0095542E">
        <w:rPr>
          <w:lang w:val="de-DE"/>
        </w:rPr>
        <w:t xml:space="preserve"> </w:t>
      </w:r>
      <w:r w:rsidR="00CF1615">
        <w:rPr>
          <w:lang w:val="en-US"/>
        </w:rPr>
        <w:fldChar w:fldCharType="begin" w:fldLock="1"/>
      </w:r>
      <w:r w:rsidR="00AA7DB3">
        <w:rPr>
          <w:lang w:val="de-DE"/>
        </w:rPr>
        <w:instrText>ADDIN CSL_CITATION {"citationItems":[{"id":"ITEM-1","itemData":{"DOI":"10.1007/978-3-319-08245-5_35","ISBN":"978-3-319-08244-8 978-3-319-08245-5","ISSN":"16113349","abstract":"The implementation of APIs in new applications is becoming a mandatory requirement due to the increasing use of cloud-based solutions, the necessity of integration with ubiquitous applications (like Facebook or Twitter) and the need to facilitate multi-platform support from scratch in the development. However, there is still no theoretically sound process for defining APIs (starting from end-user requirements) or their productive development and evolution, which represents a complex task. Moreover, high-level solutions intended to boost productivity of API development (usually based on Model-Driven Development methodologies) are often difficult to adapt to specific use cases and requirements. In this paper we propose a methodology that allows capturing requirements related to APIs using end-user-friendly artifacts. These artifacts allow quickly generating a first running version of the API with a specific architecture, which facilitates introducing refinements in it through direct coding, as is commonly accomplished in code-based Agile processes.","author":[{"dropping-particle":"","family":"Rivero","given":"J.M. José MatíAs","non-dropping-particle":"","parse-names":false,"suffix":""},{"dropping-particle":"","family":"Heil","given":"Sebastian","non-dropping-particle":"","parse-names":false,"suffix":""},{"dropping-particle":"","family":"Grigera","given":"JuliáN","non-dropping-particle":"","parse-names":false,"suffix":""},{"dropping-particle</w:instrText>
      </w:r>
      <w:r w:rsidR="00AA7DB3" w:rsidRPr="003312A4">
        <w:rPr>
          <w:lang w:val="en-US"/>
        </w:rPr>
        <w:instrText>":"","family":"Luna","given":"E.R.","non-dropping-particle":"","parse-names":false,"suffix":""},{"dropping-particle":"","family":"Gaedke","given":"Martin","non-dropping-particle":"","parse-names":false,"suffix":""},{"dropping-particle":"","family":"Robles Luna","given":"Esteban","non-dropping-particle":"","parse-names":false,"suffix":""},{"dropping-particle":"","family":"Gaedke","given":"Martin","non-dropping-particle":"","parse-names":false,"suffix":""}],"container-title":"Web Engineering: Proceedings of the 14th International Conference, ICWE 2014","editor":[{"dropping-particle":"","family":"Casteleyn","given":"S.","non-dropping-particle":"","parse-names":false,"suffix":""},{"dropping-particle":"","family":"Rossi","given":"G.","non-dropping-particle":"","parse-names":false,"suffix":""},{"dropping-particle":"","family":"Winckler","given":"M.","non-dropping-particle":"","parse-names":false,"suffix":""}],"id":"ITEM-1","issued":{"date-parts":[["2014"]]},"page":"494-497","publisher":"Springer, Cham","publisher-place":"Toulouse, France","title":"An Extensible, Model-Driven and End-User Centric Approach for API Building","type":"paper-conference","volume":"8541"},"uris":["http://www.mendeley.com/documents/?uuid=62251a9d-937a-4849-a4ed-b24581ca6657"]}],"mendeley":{"formattedCitation":"[13]","plainTextFormattedCitation":"[13]","previouslyFormattedCitation":"[13]"},"properties":{"noteIndex":0},"schema":"https://github.com/citation-style-language/schema/raw/master/csl-citation.json"}</w:instrText>
      </w:r>
      <w:r w:rsidR="00CF1615">
        <w:rPr>
          <w:lang w:val="en-US"/>
        </w:rPr>
        <w:fldChar w:fldCharType="separate"/>
      </w:r>
      <w:r w:rsidR="00E0381C" w:rsidRPr="003312A4">
        <w:rPr>
          <w:noProof/>
          <w:lang w:val="en-US"/>
        </w:rPr>
        <w:t>[13]</w:t>
      </w:r>
      <w:r w:rsidR="00CF1615">
        <w:rPr>
          <w:lang w:val="en-US"/>
        </w:rPr>
        <w:fldChar w:fldCharType="end"/>
      </w:r>
      <w:r w:rsidR="00A032E5" w:rsidRPr="003312A4">
        <w:rPr>
          <w:lang w:val="en-US"/>
        </w:rPr>
        <w:t xml:space="preserve"> (1 Journal submitted</w:t>
      </w:r>
      <w:r w:rsidR="00CF1615" w:rsidRPr="003312A4">
        <w:rPr>
          <w:lang w:val="en-US"/>
        </w:rPr>
        <w:t>)</w:t>
      </w:r>
    </w:p>
    <w:p w14:paraId="79ECEF59" w14:textId="587B3405" w:rsidR="00BE5316" w:rsidRDefault="00BE5316" w:rsidP="007B7294">
      <w:pPr>
        <w:pStyle w:val="ListParagraph"/>
        <w:numPr>
          <w:ilvl w:val="1"/>
          <w:numId w:val="8"/>
        </w:numPr>
        <w:rPr>
          <w:lang w:val="en-US"/>
        </w:rPr>
      </w:pPr>
      <w:r>
        <w:rPr>
          <w:lang w:val="en-US"/>
        </w:rPr>
        <w:t>Public API benefits: enable integration of third parties, cf. to scenario</w:t>
      </w:r>
    </w:p>
    <w:p w14:paraId="4C3BACE8" w14:textId="384CEB55" w:rsidR="007B7294" w:rsidRDefault="007B7294" w:rsidP="007B7294">
      <w:pPr>
        <w:pStyle w:val="ListParagraph"/>
        <w:numPr>
          <w:ilvl w:val="1"/>
          <w:numId w:val="8"/>
        </w:numPr>
        <w:rPr>
          <w:lang w:val="en-US"/>
        </w:rPr>
      </w:pPr>
      <w:r w:rsidRPr="007B7294">
        <w:rPr>
          <w:lang w:val="en-US"/>
        </w:rPr>
        <w:t>Vast majority of public APIs are REST APIs</w:t>
      </w:r>
      <w:r>
        <w:rPr>
          <w:lang w:val="en-US"/>
        </w:rPr>
        <w:t xml:space="preserve"> </w:t>
      </w:r>
      <w:r w:rsidRPr="007B7294">
        <w:rPr>
          <w:lang w:val="en-US"/>
        </w:rPr>
        <w:t>[@</w:t>
      </w:r>
      <w:r w:rsidRPr="007B7294">
        <w:rPr>
          <w:lang w:val="de-DE"/>
        </w:rPr>
        <w:t>﻿</w:t>
      </w:r>
      <w:r w:rsidRPr="007B7294">
        <w:rPr>
          <w:lang w:val="en-US"/>
        </w:rPr>
        <w:t>Neumann2018PublicApis]</w:t>
      </w:r>
    </w:p>
    <w:p w14:paraId="1F80323C" w14:textId="77777777" w:rsidR="007B7294" w:rsidRPr="007B7294" w:rsidRDefault="007B7294" w:rsidP="002E7736">
      <w:pPr>
        <w:pStyle w:val="ListParagraph"/>
        <w:ind w:left="1440"/>
        <w:rPr>
          <w:lang w:val="en-US"/>
        </w:rPr>
      </w:pPr>
    </w:p>
    <w:p w14:paraId="5D36C959" w14:textId="1D80DE41" w:rsidR="005837AF" w:rsidRDefault="004C2E37" w:rsidP="005837AF">
      <w:pPr>
        <w:pStyle w:val="ListParagraph"/>
      </w:pPr>
      <w:r>
        <w:rPr>
          <w:noProof/>
        </w:rPr>
        <w:object w:dxaOrig="18221" w:dyaOrig="4209" w14:anchorId="4ABDDD38">
          <v:shape id="_x0000_i1026" type="#_x0000_t75" alt="" style="width:345.4pt;height:79.85pt;mso-width-percent:0;mso-height-percent:0;mso-width-percent:0;mso-height-percent:0" o:ole="">
            <v:imagedata r:id="rId43" o:title=""/>
          </v:shape>
          <o:OLEObject Type="Embed" ProgID="Visio.Drawing.11" ShapeID="_x0000_i1026" DrawAspect="Content" ObjectID="_1611840892" r:id="rId44"/>
        </w:object>
      </w:r>
    </w:p>
    <w:p w14:paraId="73DB1E21" w14:textId="1E4BA6FC" w:rsidR="005837AF" w:rsidRDefault="005837AF" w:rsidP="005837AF">
      <w:pPr>
        <w:pStyle w:val="ListParagraph"/>
        <w:rPr>
          <w:lang w:val="en-US"/>
        </w:rPr>
      </w:pPr>
      <w:r w:rsidRPr="008A4805">
        <w:rPr>
          <w:noProof/>
          <w:lang w:val="en-US"/>
        </w:rPr>
        <w:drawing>
          <wp:inline distT="0" distB="0" distL="0" distR="0" wp14:anchorId="5751D548" wp14:editId="79700CC9">
            <wp:extent cx="4392930" cy="2605405"/>
            <wp:effectExtent l="0" t="0" r="127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2930" cy="2605405"/>
                    </a:xfrm>
                    <a:prstGeom prst="rect">
                      <a:avLst/>
                    </a:prstGeom>
                  </pic:spPr>
                </pic:pic>
              </a:graphicData>
            </a:graphic>
          </wp:inline>
        </w:drawing>
      </w:r>
    </w:p>
    <w:p w14:paraId="760CCD9E" w14:textId="3D590599" w:rsidR="00367491" w:rsidRDefault="00367491" w:rsidP="00367491">
      <w:pPr>
        <w:pStyle w:val="ListParagraph"/>
        <w:numPr>
          <w:ilvl w:val="0"/>
          <w:numId w:val="8"/>
        </w:numPr>
        <w:rPr>
          <w:lang w:val="en-US"/>
        </w:rPr>
      </w:pPr>
      <w:r>
        <w:rPr>
          <w:lang w:val="en-US"/>
        </w:rPr>
        <w:t>WASM-based Prototyping</w:t>
      </w:r>
      <w:r w:rsidR="00F22FE2">
        <w:rPr>
          <w:lang w:val="en-US"/>
        </w:rPr>
        <w:t xml:space="preserve"> </w:t>
      </w:r>
      <w:r w:rsidR="00E956BB">
        <w:rPr>
          <w:lang w:val="en-US"/>
        </w:rPr>
        <w:fldChar w:fldCharType="begin" w:fldLock="1"/>
      </w:r>
      <w:r w:rsidR="007123FA">
        <w:rPr>
          <w:lang w:val="en-US"/>
        </w:rPr>
        <w:instrText>ADDIN CSL_CITATION {"citationItems":[{"id":"ITEM-1","itemData":{"DOI":"10.1007/978-3-319-91662-0_6","abstract":"Web Migration is a challenge, in particular for Small and Medium-sized Enterprises (SMEs). In previous collaborations with SMEs we noticed an initial resistance to migrate legacy desktop applications to the web, due to concerns about the risk and lack of developers with web expertise. This initial hurdle can be mitigated by the ability to rapidly create running web prototypes based on the existing desktop codebase and expertise of the developers. Therefore, we outline a rapid prototyping approach for Web Migration, assess technologies which allow execution of legacy code in the browser and present a solution architecture, process and supporting infrastructure based on WebAssembly. We describe challenges and report on an experiment applying WebAssembly on a scenario desktop application derived from real-world industrial code.","author":[{"dropping-particle":"","family":"Heil","given":"Sebastian","non-dropping-particle":"","parse-names":false,"suffix":""},{"dropping-particle":"","family":"Siegert","given":"Valentin","non-dropping-particle":"","parse-names":false,"suffix":""},{"dropping-particle":"","family":"Gaedke","given":"Martin","non-dropping-particle":"","parse-names":false,"suffix":""}],"container-title":"Proceedings of 18th International Conference on Web Engineering (ICWE2018)","id":"ITEM-1","issued":{"date-parts":[["2018"]]},"publisher-place":"Caceres, Spain","title":"ReWaMP : Rapid Web Migration Prototyping leveraging WebAssembly","type":"paper-conference"},"uris":["http://www.mendeley.com/documents/?uuid=b1433b2a-956c-4f56-a89c-adb6745780bd"]}],"mendeley":{"formattedCitation":"[19]","plainTextFormattedCitation":"[19]","previouslyFormattedCitation":"[19]"},"properties":{"noteIndex":0},"schema":"https://github.com/citation-style-language/schema/raw/master/csl-citation.json"}</w:instrText>
      </w:r>
      <w:r w:rsidR="00E956BB">
        <w:rPr>
          <w:lang w:val="en-US"/>
        </w:rPr>
        <w:fldChar w:fldCharType="separate"/>
      </w:r>
      <w:r w:rsidR="007123FA" w:rsidRPr="007123FA">
        <w:rPr>
          <w:noProof/>
          <w:lang w:val="en-US"/>
        </w:rPr>
        <w:t>[19]</w:t>
      </w:r>
      <w:r w:rsidR="00E956BB">
        <w:rPr>
          <w:lang w:val="en-US"/>
        </w:rPr>
        <w:fldChar w:fldCharType="end"/>
      </w:r>
    </w:p>
    <w:p w14:paraId="4B42EC14" w14:textId="267BD4CA" w:rsidR="003165FC" w:rsidRDefault="004C2E37" w:rsidP="003165FC">
      <w:pPr>
        <w:pStyle w:val="ListParagraph"/>
        <w:rPr>
          <w:lang w:val="en-US"/>
        </w:rPr>
      </w:pPr>
      <w:r>
        <w:rPr>
          <w:noProof/>
          <w:lang w:val="en-US"/>
        </w:rPr>
        <w:object w:dxaOrig="13065" w:dyaOrig="5761" w14:anchorId="5E0191C5">
          <v:shape id="_x0000_i1025" type="#_x0000_t75" alt="" style="width:465.9pt;height:205.05pt;mso-width-percent:0;mso-height-percent:0;mso-width-percent:0;mso-height-percent:0" o:ole="">
            <v:imagedata r:id="rId46" o:title=""/>
          </v:shape>
          <o:OLEObject Type="Embed" ProgID="Visio.Drawing.15" ShapeID="_x0000_i1025" DrawAspect="Content" ObjectID="_1611840893" r:id="rId47"/>
        </w:object>
      </w:r>
    </w:p>
    <w:p w14:paraId="643924F3" w14:textId="77777777" w:rsidR="007B43D8" w:rsidRPr="007B43D8" w:rsidRDefault="007B43D8" w:rsidP="007B43D8">
      <w:pPr>
        <w:rPr>
          <w:lang w:val="en-US"/>
        </w:rPr>
      </w:pPr>
      <w:r w:rsidRPr="007B43D8">
        <w:rPr>
          <w:lang w:val="en-US"/>
        </w:rPr>
        <w:t>Evaluation</w:t>
      </w:r>
    </w:p>
    <w:p w14:paraId="7F4B7689" w14:textId="77777777" w:rsidR="008629EB" w:rsidRDefault="00CC1152" w:rsidP="008629EB">
      <w:pPr>
        <w:pStyle w:val="Heading1"/>
        <w:rPr>
          <w:lang w:val="en-US"/>
        </w:rPr>
      </w:pPr>
      <w:r>
        <w:rPr>
          <w:lang w:val="en-US"/>
        </w:rPr>
        <w:t>Similarity of User Interfaces in Web and non-Web contexts</w:t>
      </w:r>
    </w:p>
    <w:p w14:paraId="0D0F5411" w14:textId="77777777" w:rsidR="00CC1152" w:rsidRDefault="00CC1152" w:rsidP="00CC1152">
      <w:pPr>
        <w:rPr>
          <w:lang w:val="en-US"/>
        </w:rPr>
      </w:pPr>
      <w:r>
        <w:rPr>
          <w:lang w:val="en-US"/>
        </w:rPr>
        <w:t>Situation</w:t>
      </w:r>
    </w:p>
    <w:p w14:paraId="2018D20A" w14:textId="0AB7B2B2" w:rsidR="00CC1152" w:rsidRDefault="00CC1152" w:rsidP="00CC1152">
      <w:pPr>
        <w:pStyle w:val="ListParagraph"/>
        <w:numPr>
          <w:ilvl w:val="0"/>
          <w:numId w:val="9"/>
        </w:numPr>
        <w:rPr>
          <w:lang w:val="en-US"/>
        </w:rPr>
      </w:pPr>
      <w:r>
        <w:rPr>
          <w:lang w:val="en-US"/>
        </w:rPr>
        <w:t>Legacy system user base is familiar with and well-adapted to legacy user interface</w:t>
      </w:r>
    </w:p>
    <w:p w14:paraId="444F12C2" w14:textId="2E8EC3F8" w:rsidR="00716601" w:rsidRDefault="00716601" w:rsidP="00716601">
      <w:pPr>
        <w:pStyle w:val="ListParagraph"/>
        <w:numPr>
          <w:ilvl w:val="1"/>
          <w:numId w:val="9"/>
        </w:numPr>
        <w:rPr>
          <w:lang w:val="en-US"/>
        </w:rPr>
      </w:pPr>
      <w:r>
        <w:rPr>
          <w:lang w:val="en-US"/>
        </w:rPr>
        <w:t xml:space="preserve">Often a requirement to limit differences </w:t>
      </w:r>
      <w:r w:rsidR="00DA5092">
        <w:rPr>
          <w:lang w:val="en-US"/>
        </w:rPr>
        <w:t xml:space="preserve">and </w:t>
      </w:r>
      <w:r w:rsidR="00DA5092" w:rsidRPr="00DA5092">
        <w:rPr>
          <w:lang w:val="en-US"/>
        </w:rPr>
        <w:t>maintain</w:t>
      </w:r>
      <w:r w:rsidR="00DA5092">
        <w:rPr>
          <w:lang w:val="en-US"/>
        </w:rPr>
        <w:t xml:space="preserve"> </w:t>
      </w:r>
      <w:r w:rsidR="00DA5092" w:rsidRPr="00DA5092">
        <w:rPr>
          <w:lang w:val="en-US"/>
        </w:rPr>
        <w:t xml:space="preserve">the look and feel of the legacy user interface to avoid forcing end-users to change their working habits </w:t>
      </w:r>
      <w:r>
        <w:rPr>
          <w:lang w:val="en-US"/>
        </w:rPr>
        <w:t>[</w:t>
      </w:r>
      <w:r w:rsidR="00B51E7B">
        <w:rPr>
          <w:lang w:val="en-US"/>
        </w:rPr>
        <w:t>@</w:t>
      </w:r>
      <w:r w:rsidR="00B2326B" w:rsidRPr="00B2326B">
        <w:rPr>
          <w:lang w:val="en-US"/>
        </w:rPr>
        <w:t>Lucia</w:t>
      </w:r>
      <w:proofErr w:type="gramStart"/>
      <w:r w:rsidR="00B2326B" w:rsidRPr="00B2326B">
        <w:rPr>
          <w:lang w:val="en-US"/>
        </w:rPr>
        <w:t>2008</w:t>
      </w:r>
      <w:r w:rsidR="00B2326B">
        <w:rPr>
          <w:lang w:val="en-US"/>
        </w:rPr>
        <w:t>;</w:t>
      </w:r>
      <w:r>
        <w:rPr>
          <w:lang w:val="en-US"/>
        </w:rPr>
        <w:t>@</w:t>
      </w:r>
      <w:proofErr w:type="gramEnd"/>
      <w:r w:rsidRPr="00716601">
        <w:rPr>
          <w:lang w:val="en-US"/>
        </w:rPr>
        <w:t>﻿Distante2002</w:t>
      </w:r>
      <w:r>
        <w:rPr>
          <w:lang w:val="en-US"/>
        </w:rPr>
        <w:t>]</w:t>
      </w:r>
    </w:p>
    <w:p w14:paraId="4DD576D6" w14:textId="70A8C3C1" w:rsidR="00C4193B" w:rsidRDefault="00C4193B" w:rsidP="00CC1152">
      <w:pPr>
        <w:pStyle w:val="ListParagraph"/>
        <w:numPr>
          <w:ilvl w:val="0"/>
          <w:numId w:val="9"/>
        </w:numPr>
        <w:rPr>
          <w:lang w:val="en-US"/>
        </w:rPr>
      </w:pPr>
      <w:r w:rsidRPr="00C4193B">
        <w:rPr>
          <w:lang w:val="en-US"/>
        </w:rPr>
        <w:t>It is worth noting that the business processes in many doctors' offices are based on the processes represented in the PMS, making it hard to introduce larger changes in user interaction patterns or even replace the PMS.</w:t>
      </w:r>
      <w:r w:rsidR="001F5403">
        <w:rPr>
          <w:lang w:val="en-US"/>
        </w:rPr>
        <w:t xml:space="preserve"> (cf. Trello meeting notes)</w:t>
      </w:r>
    </w:p>
    <w:p w14:paraId="733E9682" w14:textId="003AFC5D" w:rsidR="00CC1152" w:rsidRDefault="00CC1152" w:rsidP="00CC1152">
      <w:pPr>
        <w:pStyle w:val="ListParagraph"/>
        <w:numPr>
          <w:ilvl w:val="0"/>
          <w:numId w:val="9"/>
        </w:numPr>
        <w:rPr>
          <w:lang w:val="en-US"/>
        </w:rPr>
      </w:pPr>
      <w:r>
        <w:rPr>
          <w:lang w:val="en-US"/>
        </w:rPr>
        <w:t>Web Migration visibly impacts the user interface</w:t>
      </w:r>
    </w:p>
    <w:p w14:paraId="71F01DCD" w14:textId="405F9D11" w:rsidR="00FB028F" w:rsidRDefault="00FB028F" w:rsidP="00FB028F">
      <w:pPr>
        <w:pStyle w:val="ListParagraph"/>
        <w:numPr>
          <w:ilvl w:val="1"/>
          <w:numId w:val="9"/>
        </w:numPr>
        <w:rPr>
          <w:lang w:val="en-US"/>
        </w:rPr>
      </w:pPr>
      <w:r w:rsidRPr="00FB028F">
        <w:rPr>
          <w:lang w:val="en-US"/>
        </w:rPr>
        <w:lastRenderedPageBreak/>
        <w:t>﻿</w:t>
      </w:r>
      <w:r w:rsidR="00106F59">
        <w:rPr>
          <w:lang w:val="en-US"/>
        </w:rPr>
        <w:t>Changing the interaction paradigm towards navigational one is one of the most important challenges of web migration [@</w:t>
      </w:r>
      <w:r w:rsidRPr="00FB028F">
        <w:rPr>
          <w:lang w:val="en-US"/>
        </w:rPr>
        <w:t>Distante2002</w:t>
      </w:r>
      <w:r w:rsidR="00106F59">
        <w:rPr>
          <w:lang w:val="en-US"/>
        </w:rPr>
        <w:t>]</w:t>
      </w:r>
    </w:p>
    <w:p w14:paraId="0801A656" w14:textId="00A76C25" w:rsidR="007F2E04" w:rsidRDefault="007F2E04" w:rsidP="00CC1152">
      <w:pPr>
        <w:pStyle w:val="ListParagraph"/>
        <w:numPr>
          <w:ilvl w:val="0"/>
          <w:numId w:val="9"/>
        </w:numPr>
        <w:rPr>
          <w:lang w:val="en-US"/>
        </w:rPr>
      </w:pPr>
      <w:r>
        <w:rPr>
          <w:lang w:val="en-US"/>
        </w:rPr>
        <w:t>Measurability is a recognized necessity when dealing with legacy systems to quantify their state [@</w:t>
      </w:r>
      <w:r w:rsidRPr="007F2E04">
        <w:rPr>
          <w:lang w:val="en-US"/>
        </w:rPr>
        <w:t>﻿Masak2006</w:t>
      </w:r>
      <w:r>
        <w:rPr>
          <w:lang w:val="en-US"/>
        </w:rPr>
        <w:t xml:space="preserve">], however existing metrics </w:t>
      </w:r>
      <w:r w:rsidR="00E53229">
        <w:rPr>
          <w:lang w:val="en-US"/>
        </w:rPr>
        <w:t xml:space="preserve">are based on the legacy system only, </w:t>
      </w:r>
      <w:r>
        <w:rPr>
          <w:lang w:val="en-US"/>
        </w:rPr>
        <w:t>do not consider target and source system together</w:t>
      </w:r>
    </w:p>
    <w:p w14:paraId="31EC7BB5" w14:textId="53A3BD3D" w:rsidR="001B23FB" w:rsidRDefault="001B23FB" w:rsidP="00CC1152">
      <w:pPr>
        <w:pStyle w:val="ListParagraph"/>
        <w:numPr>
          <w:ilvl w:val="0"/>
          <w:numId w:val="9"/>
        </w:numPr>
        <w:rPr>
          <w:lang w:val="en-US"/>
        </w:rPr>
      </w:pPr>
      <w:r>
        <w:rPr>
          <w:lang w:val="en-US"/>
        </w:rPr>
        <w:t xml:space="preserve">Existing </w:t>
      </w:r>
      <w:r w:rsidR="00A90861">
        <w:rPr>
          <w:lang w:val="en-US"/>
        </w:rPr>
        <w:t>migration strategies do not consider UI similarity, or do that only for TUIs which have a restricted design space (e.g. [@</w:t>
      </w:r>
      <w:r w:rsidR="00A90861" w:rsidRPr="00A90861">
        <w:rPr>
          <w:lang w:val="en-US"/>
        </w:rPr>
        <w:t>﻿Bodhuin2002DesktopWebMVC</w:t>
      </w:r>
      <w:r w:rsidR="00A90861">
        <w:rPr>
          <w:lang w:val="en-US"/>
        </w:rPr>
        <w:t>])</w:t>
      </w:r>
      <w:r w:rsidR="00570E82">
        <w:rPr>
          <w:lang w:val="en-US"/>
        </w:rPr>
        <w:tab/>
      </w:r>
    </w:p>
    <w:p w14:paraId="4320E101" w14:textId="77777777" w:rsidR="00414854" w:rsidRPr="00414854" w:rsidRDefault="00414854" w:rsidP="00414854">
      <w:pPr>
        <w:rPr>
          <w:lang w:val="en-US"/>
        </w:rPr>
      </w:pPr>
      <w:r w:rsidRPr="00414854">
        <w:rPr>
          <w:lang w:val="en-US"/>
        </w:rPr>
        <w:t>Existing Technologies</w:t>
      </w:r>
    </w:p>
    <w:p w14:paraId="5F64ACDE" w14:textId="77777777" w:rsidR="00414854" w:rsidRDefault="00745A1B" w:rsidP="00745A1B">
      <w:pPr>
        <w:pStyle w:val="ListParagraph"/>
        <w:numPr>
          <w:ilvl w:val="0"/>
          <w:numId w:val="12"/>
        </w:numPr>
        <w:rPr>
          <w:lang w:val="en-US"/>
        </w:rPr>
      </w:pPr>
      <w:r>
        <w:rPr>
          <w:lang w:val="en-US"/>
        </w:rPr>
        <w:t>General Image Similarity Metrics</w:t>
      </w:r>
    </w:p>
    <w:p w14:paraId="3448A1C2" w14:textId="4AD0DEAA" w:rsidR="00745A1B" w:rsidRDefault="00745A1B" w:rsidP="00745A1B">
      <w:pPr>
        <w:pStyle w:val="ListParagraph"/>
        <w:numPr>
          <w:ilvl w:val="0"/>
          <w:numId w:val="12"/>
        </w:numPr>
        <w:rPr>
          <w:lang w:val="en-US"/>
        </w:rPr>
      </w:pPr>
      <w:r>
        <w:rPr>
          <w:lang w:val="en-US"/>
        </w:rPr>
        <w:t>DOM-based UI Analysis</w:t>
      </w:r>
    </w:p>
    <w:p w14:paraId="49FAFDF1" w14:textId="74EC4DC6" w:rsidR="00010591" w:rsidRDefault="00010591" w:rsidP="00745A1B">
      <w:pPr>
        <w:pStyle w:val="ListParagraph"/>
        <w:numPr>
          <w:ilvl w:val="0"/>
          <w:numId w:val="12"/>
        </w:numPr>
        <w:rPr>
          <w:lang w:val="en-US"/>
        </w:rPr>
      </w:pPr>
      <w:r>
        <w:rPr>
          <w:lang w:val="en-US"/>
        </w:rPr>
        <w:t xml:space="preserve">Clustering-based similarity </w:t>
      </w:r>
      <w:r w:rsidR="004C0B06">
        <w:rPr>
          <w:lang w:val="en-US"/>
        </w:rPr>
        <w:t>for legacy mainframe UI snapshots to identify compound states in state-transition interaction model [@</w:t>
      </w:r>
      <w:r w:rsidR="004C0B06" w:rsidRPr="004C0B06">
        <w:rPr>
          <w:lang w:val="en-US"/>
        </w:rPr>
        <w:t>﻿Stroulia2002</w:t>
      </w:r>
      <w:r w:rsidR="004C0B06">
        <w:rPr>
          <w:lang w:val="en-US"/>
        </w:rPr>
        <w:t>] based on custom feature set [@</w:t>
      </w:r>
      <w:r w:rsidR="00566D83" w:rsidRPr="00566D83">
        <w:rPr>
          <w:lang w:val="en-US"/>
        </w:rPr>
        <w:t>﻿Stroulia1999</w:t>
      </w:r>
      <w:r w:rsidR="004C0B06">
        <w:rPr>
          <w:lang w:val="en-US"/>
        </w:rPr>
        <w:t>]</w:t>
      </w:r>
    </w:p>
    <w:p w14:paraId="2870A0DD" w14:textId="6D3F3C4F" w:rsidR="00764464" w:rsidRDefault="00764464" w:rsidP="00764464">
      <w:pPr>
        <w:pStyle w:val="ListParagraph"/>
        <w:numPr>
          <w:ilvl w:val="1"/>
          <w:numId w:val="12"/>
        </w:numPr>
        <w:rPr>
          <w:lang w:val="en-US"/>
        </w:rPr>
      </w:pPr>
      <w:r>
        <w:rPr>
          <w:lang w:val="en-US"/>
        </w:rPr>
        <w:t>UIs are simpler, less diverse and very similar because all from the same system, just in different UI states</w:t>
      </w:r>
    </w:p>
    <w:p w14:paraId="3EBAFAA2" w14:textId="77777777" w:rsidR="005E37D1" w:rsidRDefault="005E37D1" w:rsidP="005E37D1">
      <w:pPr>
        <w:pStyle w:val="ListParagraph"/>
        <w:numPr>
          <w:ilvl w:val="0"/>
          <w:numId w:val="12"/>
        </w:numPr>
        <w:rPr>
          <w:lang w:val="en-US"/>
        </w:rPr>
      </w:pPr>
      <w:r>
        <w:rPr>
          <w:lang w:val="en-US"/>
        </w:rPr>
        <w:t xml:space="preserve">UI Generation step in </w:t>
      </w:r>
      <w:proofErr w:type="spellStart"/>
      <w:r>
        <w:rPr>
          <w:lang w:val="en-US"/>
        </w:rPr>
        <w:t>CelLEST</w:t>
      </w:r>
      <w:proofErr w:type="spellEnd"/>
    </w:p>
    <w:p w14:paraId="2DF98887" w14:textId="73DA0842" w:rsidR="00876C99" w:rsidRDefault="00876C99" w:rsidP="005E37D1">
      <w:pPr>
        <w:pStyle w:val="ListParagraph"/>
        <w:numPr>
          <w:ilvl w:val="1"/>
          <w:numId w:val="12"/>
        </w:numPr>
        <w:rPr>
          <w:lang w:val="en-US"/>
        </w:rPr>
      </w:pPr>
      <w:r>
        <w:rPr>
          <w:lang w:val="en-US"/>
        </w:rPr>
        <w:t>Generated UIs are very simple representations of TUIs</w:t>
      </w:r>
      <w:r w:rsidR="008730A5">
        <w:rPr>
          <w:lang w:val="en-US"/>
        </w:rPr>
        <w:t>, not real web UIs, similarity is easy to achieve [@</w:t>
      </w:r>
      <w:r w:rsidR="008730A5" w:rsidRPr="008730A5">
        <w:rPr>
          <w:lang w:val="en-US"/>
        </w:rPr>
        <w:t>﻿Stroulia2002</w:t>
      </w:r>
      <w:r w:rsidR="008730A5">
        <w:rPr>
          <w:lang w:val="en-US"/>
        </w:rPr>
        <w:t>]</w:t>
      </w:r>
    </w:p>
    <w:p w14:paraId="0E7BC1C4" w14:textId="718D634A" w:rsidR="00B01579" w:rsidRDefault="00B01579" w:rsidP="00B01579">
      <w:pPr>
        <w:pStyle w:val="ListParagraph"/>
        <w:numPr>
          <w:ilvl w:val="0"/>
          <w:numId w:val="12"/>
        </w:numPr>
        <w:rPr>
          <w:lang w:val="en-US"/>
        </w:rPr>
      </w:pPr>
      <w:r w:rsidRPr="00B01579">
        <w:rPr>
          <w:lang w:val="en-US"/>
        </w:rPr>
        <w:t>﻿</w:t>
      </w:r>
      <w:r>
        <w:rPr>
          <w:lang w:val="en-US"/>
        </w:rPr>
        <w:t>[@</w:t>
      </w:r>
      <w:r w:rsidRPr="00B01579">
        <w:rPr>
          <w:lang w:val="en-US"/>
        </w:rPr>
        <w:t>Grechanik2018</w:t>
      </w:r>
      <w:r>
        <w:rPr>
          <w:lang w:val="en-US"/>
        </w:rPr>
        <w:t>]</w:t>
      </w:r>
    </w:p>
    <w:p w14:paraId="5826F249" w14:textId="58D944C1" w:rsidR="00D008BA" w:rsidRDefault="00D008BA" w:rsidP="00B01579">
      <w:pPr>
        <w:pStyle w:val="ListParagraph"/>
        <w:numPr>
          <w:ilvl w:val="0"/>
          <w:numId w:val="12"/>
        </w:numPr>
        <w:rPr>
          <w:lang w:val="en-US"/>
        </w:rPr>
      </w:pPr>
      <w:r>
        <w:rPr>
          <w:lang w:val="en-US"/>
        </w:rPr>
        <w:t>[@</w:t>
      </w:r>
      <w:r w:rsidRPr="00D008BA">
        <w:rPr>
          <w:lang w:val="en-US"/>
        </w:rPr>
        <w:t>﻿Lucia2007SimilarPages</w:t>
      </w:r>
      <w:r>
        <w:rPr>
          <w:lang w:val="en-US"/>
        </w:rPr>
        <w:t>]</w:t>
      </w:r>
    </w:p>
    <w:p w14:paraId="222F8724" w14:textId="760FDE47" w:rsidR="00A14E82" w:rsidRDefault="00892B2D" w:rsidP="00A14E82">
      <w:pPr>
        <w:pStyle w:val="ListParagraph"/>
        <w:numPr>
          <w:ilvl w:val="0"/>
          <w:numId w:val="12"/>
        </w:numPr>
        <w:rPr>
          <w:lang w:val="en-US"/>
        </w:rPr>
      </w:pPr>
      <w:hyperlink r:id="rId48" w:history="1">
        <w:r w:rsidR="005D546C" w:rsidRPr="00DE3D43">
          <w:rPr>
            <w:rStyle w:val="Hyperlink"/>
            <w:lang w:val="en-US"/>
          </w:rPr>
          <w:t>https://www.heise.de/developer/meldung/Machine-Learning-Microsofts-Sketch2Code-erzeugt-HTML-Code-aus-Zeichnungen-4146813.html</w:t>
        </w:r>
      </w:hyperlink>
    </w:p>
    <w:p w14:paraId="1B3FF67B" w14:textId="52CC4013" w:rsidR="005D546C" w:rsidRDefault="00892B2D" w:rsidP="00A14E82">
      <w:pPr>
        <w:pStyle w:val="ListParagraph"/>
        <w:numPr>
          <w:ilvl w:val="0"/>
          <w:numId w:val="12"/>
        </w:numPr>
        <w:rPr>
          <w:lang w:val="en-US"/>
        </w:rPr>
      </w:pPr>
      <w:hyperlink r:id="rId49" w:history="1">
        <w:r w:rsidR="005D546C" w:rsidRPr="00DE3D43">
          <w:rPr>
            <w:rStyle w:val="Hyperlink"/>
            <w:lang w:val="en-US"/>
          </w:rPr>
          <w:t>https://www.computer.org/csdl/mags/so/1995/01/s1064.pdf</w:t>
        </w:r>
      </w:hyperlink>
    </w:p>
    <w:p w14:paraId="573B8016" w14:textId="77777777" w:rsidR="005D546C" w:rsidRPr="00745A1B" w:rsidRDefault="005D546C" w:rsidP="00A14E82">
      <w:pPr>
        <w:pStyle w:val="ListParagraph"/>
        <w:numPr>
          <w:ilvl w:val="0"/>
          <w:numId w:val="12"/>
        </w:numPr>
        <w:rPr>
          <w:lang w:val="en-US"/>
        </w:rPr>
      </w:pPr>
    </w:p>
    <w:p w14:paraId="61725289" w14:textId="77777777" w:rsidR="00CC1152" w:rsidRDefault="00CC1152" w:rsidP="00CC1152">
      <w:pPr>
        <w:rPr>
          <w:lang w:val="en-US"/>
        </w:rPr>
      </w:pPr>
      <w:r>
        <w:rPr>
          <w:lang w:val="en-US"/>
        </w:rPr>
        <w:t>Problem</w:t>
      </w:r>
    </w:p>
    <w:p w14:paraId="79D54169" w14:textId="77777777" w:rsidR="00CC1152" w:rsidRDefault="00D17CEC" w:rsidP="00CC1152">
      <w:pPr>
        <w:pStyle w:val="ListParagraph"/>
        <w:numPr>
          <w:ilvl w:val="0"/>
          <w:numId w:val="9"/>
        </w:numPr>
        <w:rPr>
          <w:lang w:val="en-US"/>
        </w:rPr>
      </w:pPr>
      <w:r>
        <w:rPr>
          <w:lang w:val="en-US"/>
        </w:rPr>
        <w:t xml:space="preserve">Changes due to Web Migration </w:t>
      </w:r>
      <w:r w:rsidR="00F955A5">
        <w:rPr>
          <w:lang w:val="en-US"/>
        </w:rPr>
        <w:t>risk losing users</w:t>
      </w:r>
    </w:p>
    <w:p w14:paraId="31365E2A" w14:textId="0DC749C0" w:rsidR="00FB53E0" w:rsidRDefault="00FB53E0" w:rsidP="00FB53E0">
      <w:pPr>
        <w:pStyle w:val="ListParagraph"/>
        <w:numPr>
          <w:ilvl w:val="1"/>
          <w:numId w:val="9"/>
        </w:numPr>
        <w:rPr>
          <w:lang w:val="en-US"/>
        </w:rPr>
      </w:pPr>
      <w:r>
        <w:rPr>
          <w:lang w:val="en-US"/>
        </w:rPr>
        <w:t>[@</w:t>
      </w:r>
      <w:r w:rsidRPr="00377B94">
        <w:rPr>
          <w:lang w:val="en-US"/>
        </w:rPr>
        <w:t>﻿Khadka2014ProfessionalsModernization</w:t>
      </w:r>
      <w:r>
        <w:rPr>
          <w:lang w:val="en-US"/>
        </w:rPr>
        <w:t>] resistance from organization</w:t>
      </w:r>
    </w:p>
    <w:p w14:paraId="053B4BB7" w14:textId="77777777" w:rsidR="00F955A5" w:rsidRDefault="00F955A5" w:rsidP="00F955A5">
      <w:pPr>
        <w:pStyle w:val="ListParagraph"/>
        <w:numPr>
          <w:ilvl w:val="0"/>
          <w:numId w:val="9"/>
        </w:numPr>
        <w:rPr>
          <w:lang w:val="en-US"/>
        </w:rPr>
      </w:pPr>
      <w:r>
        <w:rPr>
          <w:lang w:val="en-US"/>
        </w:rPr>
        <w:t>Learning the new Web User Interface requires effort</w:t>
      </w:r>
    </w:p>
    <w:p w14:paraId="44E72EDC" w14:textId="41B2D4E9" w:rsidR="00F135CD" w:rsidRDefault="00AF06DC" w:rsidP="00F135CD">
      <w:pPr>
        <w:pStyle w:val="ListParagraph"/>
        <w:numPr>
          <w:ilvl w:val="1"/>
          <w:numId w:val="9"/>
        </w:numPr>
        <w:rPr>
          <w:lang w:val="en-US"/>
        </w:rPr>
      </w:pPr>
      <w:r w:rsidRPr="00AF06DC">
        <w:rPr>
          <w:lang w:val="en-US"/>
        </w:rPr>
        <w:t>﻿</w:t>
      </w:r>
      <w:r>
        <w:rPr>
          <w:lang w:val="en-US"/>
        </w:rPr>
        <w:t xml:space="preserve">Keeping </w:t>
      </w:r>
      <w:r w:rsidRPr="00AF06DC">
        <w:rPr>
          <w:lang w:val="en-US"/>
        </w:rPr>
        <w:t>look and feel of Web</w:t>
      </w:r>
      <w:r>
        <w:rPr>
          <w:lang w:val="en-US"/>
        </w:rPr>
        <w:t xml:space="preserve"> UI </w:t>
      </w:r>
      <w:r w:rsidRPr="00AF06DC">
        <w:rPr>
          <w:lang w:val="en-US"/>
        </w:rPr>
        <w:t>very similar to original</w:t>
      </w:r>
      <w:r>
        <w:rPr>
          <w:lang w:val="en-US"/>
        </w:rPr>
        <w:t xml:space="preserve"> often is a requirement</w:t>
      </w:r>
      <w:r w:rsidRPr="00AF06DC">
        <w:rPr>
          <w:lang w:val="en-US"/>
        </w:rPr>
        <w:t xml:space="preserve"> imposed </w:t>
      </w:r>
      <w:r>
        <w:rPr>
          <w:lang w:val="en-US"/>
        </w:rPr>
        <w:t xml:space="preserve">by companies </w:t>
      </w:r>
      <w:r w:rsidRPr="00AF06DC">
        <w:rPr>
          <w:lang w:val="en-US"/>
        </w:rPr>
        <w:t>to avoid forcing the end-users to change their working habits</w:t>
      </w:r>
      <w:r>
        <w:rPr>
          <w:lang w:val="en-US"/>
        </w:rPr>
        <w:t xml:space="preserve"> [@Lucia2008]</w:t>
      </w:r>
    </w:p>
    <w:p w14:paraId="332DFD85" w14:textId="01ED2F84" w:rsidR="00BC777A" w:rsidRDefault="00BC777A" w:rsidP="00CC1152">
      <w:pPr>
        <w:pStyle w:val="ListParagraph"/>
        <w:numPr>
          <w:ilvl w:val="0"/>
          <w:numId w:val="9"/>
        </w:numPr>
        <w:rPr>
          <w:lang w:val="en-US"/>
        </w:rPr>
      </w:pPr>
      <w:r>
        <w:rPr>
          <w:lang w:val="en-US"/>
        </w:rPr>
        <w:t xml:space="preserve">“Modernization customers require </w:t>
      </w:r>
      <w:r w:rsidRPr="00BC777A">
        <w:rPr>
          <w:lang w:val="en-US"/>
        </w:rPr>
        <w:t>﻿new applications to look like the old ones through similar screens and interaction ways even if new applications are Web-based</w:t>
      </w:r>
      <w:r>
        <w:rPr>
          <w:lang w:val="en-US"/>
        </w:rPr>
        <w:t>” [@</w:t>
      </w:r>
      <w:r w:rsidRPr="00BC777A">
        <w:rPr>
          <w:lang w:val="en-US"/>
        </w:rPr>
        <w:t>﻿Remics2013RecoverToolkit</w:t>
      </w:r>
      <w:r>
        <w:rPr>
          <w:lang w:val="en-US"/>
        </w:rPr>
        <w:t>]</w:t>
      </w:r>
    </w:p>
    <w:p w14:paraId="034497A6" w14:textId="696AFDC5" w:rsidR="003C0CD5" w:rsidRDefault="003C0CD5" w:rsidP="00CC1152">
      <w:pPr>
        <w:pStyle w:val="ListParagraph"/>
        <w:numPr>
          <w:ilvl w:val="0"/>
          <w:numId w:val="9"/>
        </w:numPr>
        <w:rPr>
          <w:lang w:val="en-US"/>
        </w:rPr>
      </w:pPr>
      <w:r>
        <w:rPr>
          <w:lang w:val="en-US"/>
        </w:rPr>
        <w:t>“</w:t>
      </w:r>
      <w:r w:rsidRPr="003C0CD5">
        <w:rPr>
          <w:lang w:val="en-US"/>
        </w:rPr>
        <w:t>﻿In this phase it is important to comply with the cognitive characteristics of the legacy application from which the Web application derives (User Interface Constraints). To avoid presenting the user with a</w:t>
      </w:r>
      <w:r w:rsidR="00140969">
        <w:rPr>
          <w:lang w:val="en-US"/>
        </w:rPr>
        <w:t xml:space="preserve"> </w:t>
      </w:r>
      <w:r w:rsidR="00140969" w:rsidRPr="00140969">
        <w:rPr>
          <w:lang w:val="en-US"/>
        </w:rPr>
        <w:t>﻿drastically different application, it is important to preserve the old (established) mode of operation as far as possible.</w:t>
      </w:r>
      <w:r>
        <w:rPr>
          <w:lang w:val="en-US"/>
        </w:rPr>
        <w:t>”</w:t>
      </w:r>
      <w:r w:rsidR="00140969">
        <w:rPr>
          <w:lang w:val="en-US"/>
        </w:rPr>
        <w:t xml:space="preserve"> [@</w:t>
      </w:r>
      <w:r w:rsidR="00140969" w:rsidRPr="00140969">
        <w:rPr>
          <w:lang w:val="en-US"/>
        </w:rPr>
        <w:t>﻿Distante2006a</w:t>
      </w:r>
      <w:r w:rsidR="00140969">
        <w:rPr>
          <w:lang w:val="en-US"/>
        </w:rPr>
        <w:t>], but no concrete approach for measuring/ensuring this similarity is provided in UWAT+-based reengineering</w:t>
      </w:r>
    </w:p>
    <w:p w14:paraId="48964E66" w14:textId="53270169" w:rsidR="00D27940" w:rsidRDefault="00D27940" w:rsidP="00D27940">
      <w:pPr>
        <w:pStyle w:val="ListParagraph"/>
        <w:numPr>
          <w:ilvl w:val="1"/>
          <w:numId w:val="9"/>
        </w:numPr>
        <w:rPr>
          <w:lang w:val="en-US"/>
        </w:rPr>
      </w:pPr>
      <w:r>
        <w:rPr>
          <w:lang w:val="en-US"/>
        </w:rPr>
        <w:t>UWAT+ addresses user interaction to some extent by mapping business process and web transactions</w:t>
      </w:r>
      <w:r w:rsidR="001A4C6F">
        <w:rPr>
          <w:lang w:val="en-US"/>
        </w:rPr>
        <w:t xml:space="preserve"> to create navigation model</w:t>
      </w:r>
      <w:r>
        <w:rPr>
          <w:lang w:val="en-US"/>
        </w:rPr>
        <w:t>, but UI layout is not considered</w:t>
      </w:r>
    </w:p>
    <w:p w14:paraId="4ED4549E" w14:textId="41213D00" w:rsidR="00F955A5" w:rsidRPr="00CC1152" w:rsidRDefault="00857605" w:rsidP="00CC1152">
      <w:pPr>
        <w:pStyle w:val="ListParagraph"/>
        <w:numPr>
          <w:ilvl w:val="0"/>
          <w:numId w:val="9"/>
        </w:numPr>
        <w:rPr>
          <w:lang w:val="en-US"/>
        </w:rPr>
      </w:pPr>
      <w:r>
        <w:rPr>
          <w:lang w:val="en-US"/>
        </w:rPr>
        <w:t>Existing UI similarity approaches cannot be applied to legacy and web UIs because they are based on code analysis</w:t>
      </w:r>
    </w:p>
    <w:p w14:paraId="42BF0086" w14:textId="77777777" w:rsidR="00CC1152" w:rsidRDefault="00CC1152" w:rsidP="00CC1152">
      <w:pPr>
        <w:rPr>
          <w:lang w:val="en-US"/>
        </w:rPr>
      </w:pPr>
      <w:r>
        <w:rPr>
          <w:lang w:val="en-US"/>
        </w:rPr>
        <w:t>Question</w:t>
      </w:r>
    </w:p>
    <w:p w14:paraId="3483E754" w14:textId="77777777" w:rsidR="00857605" w:rsidRPr="00857605" w:rsidRDefault="00857605" w:rsidP="00857605">
      <w:pPr>
        <w:pStyle w:val="ListParagraph"/>
        <w:numPr>
          <w:ilvl w:val="0"/>
          <w:numId w:val="10"/>
        </w:numPr>
        <w:rPr>
          <w:lang w:val="en-US"/>
        </w:rPr>
      </w:pPr>
      <w:r>
        <w:rPr>
          <w:lang w:val="en-US"/>
        </w:rPr>
        <w:t>How to measure the similarity of non-web and web versions of a user interface</w:t>
      </w:r>
    </w:p>
    <w:p w14:paraId="434E4267" w14:textId="77777777" w:rsidR="00CC1152" w:rsidRDefault="00CC1152" w:rsidP="00CC1152">
      <w:pPr>
        <w:rPr>
          <w:lang w:val="en-US"/>
        </w:rPr>
      </w:pPr>
      <w:r>
        <w:rPr>
          <w:lang w:val="en-US"/>
        </w:rPr>
        <w:t>Solution</w:t>
      </w:r>
    </w:p>
    <w:p w14:paraId="2C564ECC" w14:textId="5C2B0F49" w:rsidR="00857605" w:rsidRDefault="00857605" w:rsidP="00857605">
      <w:pPr>
        <w:pStyle w:val="ListParagraph"/>
        <w:numPr>
          <w:ilvl w:val="0"/>
          <w:numId w:val="10"/>
        </w:numPr>
        <w:rPr>
          <w:lang w:val="en-US"/>
        </w:rPr>
      </w:pPr>
      <w:r>
        <w:rPr>
          <w:lang w:val="en-US"/>
        </w:rPr>
        <w:lastRenderedPageBreak/>
        <w:t>Similarity Analysis based on visual aspects</w:t>
      </w:r>
      <w:r w:rsidR="004521B8">
        <w:rPr>
          <w:lang w:val="en-US"/>
        </w:rPr>
        <w:t xml:space="preserve"> </w:t>
      </w:r>
      <w:r w:rsidR="003809CD">
        <w:rPr>
          <w:lang w:val="en-US"/>
        </w:rPr>
        <w:fldChar w:fldCharType="begin" w:fldLock="1"/>
      </w:r>
      <w:r w:rsidR="007123FA">
        <w:rPr>
          <w:lang w:val="en-US"/>
        </w:rPr>
        <w:instrText>ADDIN CSL_CITATION {"citationItems":[{"id":"ITEM-1","itemData":{"DOI":"10.1007/978-3-319-48740-3_18","ISBN":"9783319487397","ISSN":"16113349 03029743","abstract":"© Springer International Publishing AG 2016.Given the rapid update cycles in modern web information systems and the abundance of legacy software being migrated to the web,controlling similarity between user interfaces (UI) is an actual problem of interaction engineering. The similarity (consistency) aspect is also increasingly considered in computer-aided design,where it is included in the optimized goal function,to minimize re-learning effort for users. In this paper,we explore the impact of the proposed layout distance measure,which is calculated for different levels of hierarchy in web UIs,which we identify as: Region – Block – Group – Element. To support our approach,we conducted an experimental pilot study in the context of an ongoing medical information system (IS) web migration project. The regression analysis suggests that layout distance (particularly,its orientation dimension) does have effect on web UI similarity as perceived by users. The results can be used by web engineers,in particular to smoothen the transition between versions of a UI for users and IS operators.","author":[{"dropping-particle":"","family":"Heil","given":"S.","non-dropping-particle":"","parse-names":false,"suffix":""},{"dropping-particle":"","family":"Bakaev","given":"M.","non-dropping-particle":"","parse-names":false,"suffix":""},{"dropping-particle":"","family":"Gaedke","given":"M.","non-dropping-particle":"","parse-names":false,"suffix":""}],"container-title":"Lecture Notes in Computer Science (including subseries Lecture Notes in Artificial Intelligence and Lecture Notes in Bioinformatics)","id":"ITEM-1","issued":{"date-parts":[["2016"]]},"title":"Measuring and ensuring similarity of user interfaces: The impact of web layout","type":"book","volume":"10041 LNCS"},"uris":["http://www.mendeley.com/documents/?uuid=f6fe0203-44e9-3003-b0d5-40dd81cad44d"]}],"mendeley":{"formattedCitation":"[20]","plainTextFormattedCitation":"[20]","previouslyFormattedCitation":"[20]"},"properties":{"noteIndex":0},"schema":"https://github.com/citation-style-language/schema/raw/master/csl-citation.json"}</w:instrText>
      </w:r>
      <w:r w:rsidR="003809CD">
        <w:rPr>
          <w:lang w:val="en-US"/>
        </w:rPr>
        <w:fldChar w:fldCharType="separate"/>
      </w:r>
      <w:r w:rsidR="007123FA" w:rsidRPr="007123FA">
        <w:rPr>
          <w:noProof/>
          <w:lang w:val="en-US"/>
        </w:rPr>
        <w:t>[20]</w:t>
      </w:r>
      <w:r w:rsidR="003809CD">
        <w:rPr>
          <w:lang w:val="en-US"/>
        </w:rPr>
        <w:fldChar w:fldCharType="end"/>
      </w:r>
      <w:r w:rsidR="003809CD">
        <w:rPr>
          <w:lang w:val="en-US"/>
        </w:rPr>
        <w:t xml:space="preserve"> </w:t>
      </w:r>
      <w:r w:rsidR="003809CD">
        <w:rPr>
          <w:lang w:val="en-US"/>
        </w:rPr>
        <w:fldChar w:fldCharType="begin" w:fldLock="1"/>
      </w:r>
      <w:r w:rsidR="007123FA">
        <w:rPr>
          <w:lang w:val="en-US"/>
        </w:rPr>
        <w:instrText>ADDIN CSL_CITATION {"citationItems":[{"id":"ITEM-1","itemData":{"DOI":"10.1007/978-3-319-60131-1_22","ISBN":"9783319601304","ISSN":"16113349","abstract":"© Springer International Publishing AG 2017. Code and design reuse are as old as software engineering industry itself, but it’s also always a new trend, as more and more software products and websites are being created. Domain-specific design reuse on the web has especially high potential, saving work effort for thousands of developers and encouraging better interaction quality for millions of Internet users. In our paper we perform pilot feature engineering for finding similar solutions (website designs) within Domain, Task, and User UI models supplemented by Quality aspects. To obtain the feature values, we propose extraction of website-relevant data from online global services (DMOZ, Alexa, SimilarWeb, etc.) considered as linked open data sources, using specially developed web intelligence data miner. The preliminary investigation with 21 websites and 82 human annotators showed reasonable accuracy of the data sources and suggests potential feasibility of the approach.","author":[{"dropping-particle":"","family":"Bakaev","given":"M.","non-dropping-particle":"","parse-names":false,"suffix":""},{"dropping-particle":"","family":"Khvorostov","given":"V.","non-dropping-particle":"","parse-names":false,"suffix":""},{"dropping-particle":"","family":"Heil","given":"S.","non-dropping-particle":"","parse-names":false,"suffix":""},{"dropping-particle":"","family":"Gaedke","given":"M.","non-dropping-particle":"","parse-names":false,"suffix":""}],"container-title":"Lecture Notes in Computer Science (including subseries Lecture Notes in Artificial Intelligence and Lecture Notes in Bioinformatics)","id":"ITEM-1","issued":{"date-parts":[["2017"]]},"title":"Web intelligence linked open data for website design reuse","type":"book","volume":"10360 LNCS"},"uris":["http://www.mendeley.com/documents/?uuid=0757f989-571a-36da-bceb-3cbf6a305927"]}],"mendeley":{"formattedCitation":"[21]","plainTextFormattedCitation":"[21]","previouslyFormattedCitation":"[21]"},"properties":{"noteIndex":0},"schema":"https://github.com/citation-style-language/schema/raw/master/csl-citation.json"}</w:instrText>
      </w:r>
      <w:r w:rsidR="003809CD">
        <w:rPr>
          <w:lang w:val="en-US"/>
        </w:rPr>
        <w:fldChar w:fldCharType="separate"/>
      </w:r>
      <w:r w:rsidR="007123FA" w:rsidRPr="007123FA">
        <w:rPr>
          <w:noProof/>
          <w:lang w:val="en-US"/>
        </w:rPr>
        <w:t>[21]</w:t>
      </w:r>
      <w:r w:rsidR="003809CD">
        <w:rPr>
          <w:lang w:val="en-US"/>
        </w:rPr>
        <w:fldChar w:fldCharType="end"/>
      </w:r>
      <w:r w:rsidR="003809CD">
        <w:rPr>
          <w:lang w:val="en-US"/>
        </w:rPr>
        <w:t xml:space="preserve"> </w:t>
      </w:r>
      <w:r w:rsidR="003809CD">
        <w:rPr>
          <w:lang w:val="en-US"/>
        </w:rPr>
        <w:fldChar w:fldCharType="begin" w:fldLock="1"/>
      </w:r>
      <w:r w:rsidR="007123FA">
        <w:rPr>
          <w:lang w:val="en-US"/>
        </w:rPr>
        <w:instrText>ADDIN CSL_CITATION {"citationItems":[{"id":"ITEM-1","itemData":{"DOI":"10.1109/REW.2017.13","ISBN":"9781538634882","abstract":"© 2017 IEEE. Ensuring similarity of user interfaces (UI) is often desirable, e.g. in software migration and redesign projects, to minimize experience disruption for regular users and increase subjective satisfaction with new versions. In our paper we explore applicability of artificial neural networks (ANNs) to support test-driven development by predicting similarity assessments without employing the actual users. Having reviewed requirements engineering (RE) standards and practices for HCI-related requirements, we identified two dimensions for similarity of web UIs: 1) objective, the data for which we collected with a dedicated web intelligence miner and 2) user-subjective, operationalized with the renowned Kansei Engineering method. Then we constructed the respective ANN models predicting perceived similarity between websites of a same domain and trained the models with the data we collected in experimental sessions with 209 participants of different nationalities and 21 operational university websites. The results of our pilot study suggest that subjective \"emotional\" factors are considerably more important in predicting similarity evaluations provided by users. Thus, employment of trained ANNs as test oracles may be feasible in automated measurement and control of UI similarity.","author":[{"dropping-particle":"","family":"Bakaev","given":"M.","non-dropping-particle":"","parse-names":false,"suffix":""},{"dropping-particle":"","family":"Khvorostov","given":"V.","non-dropping-particle":"","parse-names":false,"suffix":""},{"dropping-particle":"","family":"Heil","given":"S.","non-dropping-particle":"","parse-names":false,"suffix":""},{"dropping-particle":"","family":"Gaedke","given":"M.","non-dropping-particle":"","parse-names":false,"suffix":""}],"container-title":"Proceedings - 2017 IEEE 25th International Requirements Engineering Conference Workshops, REW 2017","id":"ITEM-1","issued":{"date-parts":[["2017"]]},"title":"Evaluation of user-subjective web interface similarity with Kansei engineering-based ANN","type":"paper-conference"},"uris":["http://www.mendeley.com/documents/?uuid=f0fbceba-c5e3-3699-87c7-78df2c2fd08f"]}],"mendeley":{"formattedCitation":"[22]","plainTextFormattedCitation":"[22]","previouslyFormattedCitation":"[22]"},"properties":{"noteIndex":0},"schema":"https://github.com/citation-style-language/schema/raw/master/csl-citation.json"}</w:instrText>
      </w:r>
      <w:r w:rsidR="003809CD">
        <w:rPr>
          <w:lang w:val="en-US"/>
        </w:rPr>
        <w:fldChar w:fldCharType="separate"/>
      </w:r>
      <w:r w:rsidR="007123FA" w:rsidRPr="007123FA">
        <w:rPr>
          <w:noProof/>
          <w:lang w:val="en-US"/>
        </w:rPr>
        <w:t>[22]</w:t>
      </w:r>
      <w:r w:rsidR="003809CD">
        <w:rPr>
          <w:lang w:val="en-US"/>
        </w:rPr>
        <w:fldChar w:fldCharType="end"/>
      </w:r>
    </w:p>
    <w:p w14:paraId="7AF64560" w14:textId="46FD9D05" w:rsidR="007E00A1" w:rsidRDefault="007E00A1" w:rsidP="007E00A1">
      <w:pPr>
        <w:pStyle w:val="ListParagraph"/>
        <w:numPr>
          <w:ilvl w:val="1"/>
          <w:numId w:val="10"/>
        </w:numPr>
        <w:rPr>
          <w:lang w:val="en-US"/>
        </w:rPr>
      </w:pPr>
      <w:r>
        <w:rPr>
          <w:lang w:val="en-US"/>
        </w:rPr>
        <w:t>Visual complexity [@</w:t>
      </w:r>
      <w:r w:rsidRPr="007E00A1">
        <w:rPr>
          <w:lang w:val="en-US"/>
        </w:rPr>
        <w:t>﻿Tuch2009VisualComplexity</w:t>
      </w:r>
      <w:r>
        <w:rPr>
          <w:lang w:val="en-US"/>
        </w:rPr>
        <w:t>]</w:t>
      </w:r>
    </w:p>
    <w:p w14:paraId="0619B8BC" w14:textId="77777777" w:rsidR="007B43D8" w:rsidRDefault="007B43D8" w:rsidP="007B43D8">
      <w:pPr>
        <w:rPr>
          <w:lang w:val="en-US"/>
        </w:rPr>
      </w:pPr>
      <w:r w:rsidRPr="007B43D8">
        <w:rPr>
          <w:lang w:val="en-US"/>
        </w:rPr>
        <w:t>Evaluation</w:t>
      </w:r>
    </w:p>
    <w:p w14:paraId="23D0C8DC" w14:textId="0983D3B3" w:rsidR="007B43D8" w:rsidRDefault="00EA4818" w:rsidP="00FC55F2">
      <w:pPr>
        <w:pStyle w:val="ListParagraph"/>
        <w:numPr>
          <w:ilvl w:val="0"/>
          <w:numId w:val="10"/>
        </w:numPr>
        <w:rPr>
          <w:lang w:val="en-US"/>
        </w:rPr>
      </w:pPr>
      <w:r w:rsidRPr="004E7E70">
        <w:rPr>
          <w:lang w:val="en-US"/>
        </w:rPr>
        <w:t>Experimental Evaluation with UI pairs and test subjects</w:t>
      </w:r>
      <w:r w:rsidR="00F141FA">
        <w:rPr>
          <w:lang w:val="en-US"/>
        </w:rPr>
        <w:t xml:space="preserve"> </w:t>
      </w:r>
      <w:r w:rsidR="00F141FA">
        <w:rPr>
          <w:lang w:val="en-US"/>
        </w:rPr>
        <w:fldChar w:fldCharType="begin" w:fldLock="1"/>
      </w:r>
      <w:r w:rsidR="007123FA">
        <w:rPr>
          <w:lang w:val="en-US"/>
        </w:rPr>
        <w:instrText>ADDIN CSL_CITATION {"citationItems":[{"id":"ITEM-1","itemData":{"DOI":"10.1007/978-3-319-48740-3_18","ISBN":"9783319487397","ISSN":"16113349 03029743","abstract":"© Springer International Publishing AG 2016.Given the rapid update cycles in modern web information systems and the abundance of legacy software being migrated to the web,controlling similarity between user interfaces (UI) is an actual problem of interaction engineering. The similarity (consistency) aspect is also increasingly considered in computer-aided design,where it is included in the optimized goal function,to minimize re-learning effort for users. In this paper,we explore the impact of the proposed layout distance measure,which is calculated for different levels of hierarchy in web UIs,which we identify as: Region – Block – Group – Element. To support our approach,we conducted an experimental pilot study in the context of an ongoing medical information system (IS) web migration project. The regression analysis suggests that layout distance (particularly,its orientation dimension) does have effect on web UI similarity as perceived by users. The results can be used by web engineers,in particular to smoothen the transition between versions of a UI for users and IS operators.","author":[{"dropping-particle":"","family":"Heil","given":"S.","non-dropping-particle":"","parse-names":false,"suffix":""},{"dropping-particle":"","family":"Bakaev","given":"M.","non-dropping-particle":"","parse-names":false,"suffix":""},{"dropping-particle":"","family":"Gaedke","given":"M.","non-dropping-particle":"","parse-names":false,"suffix":""}],"container-title":"Lecture Notes in Computer Science (including subseries Lecture Notes in Artificial Intelligence and Lecture Notes in Bioinformatics)","id":"ITEM-1","issued":{"date-parts":[["2016"]]},"title":"Measuring and ensuring similarity of user interfaces: The impact of web layout","type":"book","volume":"10041 LNCS"},"uris":["http://www.mendeley.com/documents/?uuid=f6fe0203-44e9-3003-b0d5-40dd81cad44d"]}],"mendeley":{"formattedCitation":"[20]","plainTextFormattedCitation":"[20]","previouslyFormattedCitation":"[20]"},"properties":{"noteIndex":0},"schema":"https://github.com/citation-style-language/schema/raw/master/csl-citation.json"}</w:instrText>
      </w:r>
      <w:r w:rsidR="00F141FA">
        <w:rPr>
          <w:lang w:val="en-US"/>
        </w:rPr>
        <w:fldChar w:fldCharType="separate"/>
      </w:r>
      <w:r w:rsidR="007123FA" w:rsidRPr="007123FA">
        <w:rPr>
          <w:noProof/>
          <w:lang w:val="en-US"/>
        </w:rPr>
        <w:t>[20]</w:t>
      </w:r>
      <w:r w:rsidR="00F141FA">
        <w:rPr>
          <w:lang w:val="en-US"/>
        </w:rPr>
        <w:fldChar w:fldCharType="end"/>
      </w:r>
      <w:r w:rsidR="00F141FA">
        <w:rPr>
          <w:lang w:val="en-US"/>
        </w:rPr>
        <w:t xml:space="preserve"> </w:t>
      </w:r>
      <w:r w:rsidR="00F141FA">
        <w:rPr>
          <w:lang w:val="en-US"/>
        </w:rPr>
        <w:fldChar w:fldCharType="begin" w:fldLock="1"/>
      </w:r>
      <w:r w:rsidR="007123FA">
        <w:rPr>
          <w:lang w:val="en-US"/>
        </w:rPr>
        <w:instrText>ADDIN CSL_CITATION {"citationItems":[{"id":"ITEM-1","itemData":{"DOI":"10.1007/978-3-319-60131-1_22","ISBN":"9783319601304","ISSN":"16113349","abstract":"© Springer International Publishing AG 2017. Code and design reuse are as old as software engineering industry itself, but it’s also always a new trend, as more and more software products and websites are being created. Domain-specific design reuse on the web has especially high potential, saving work effort for thousands of developers and encouraging better interaction quality for millions of Internet users. In our paper we perform pilot feature engineering for finding similar solutions (website designs) within Domain, Task, and User UI models supplemented by Quality aspects. To obtain the feature values, we propose extraction of website-relevant data from online global services (DMOZ, Alexa, SimilarWeb, etc.) considered as linked open data sources, using specially developed web intelligence data miner. The preliminary investigation with 21 websites and 82 human annotators showed reasonable accuracy of the data sources and suggests potential feasibility of the approach.","author":[{"dropping-particle":"","family":"Bakaev","given":"M.","non-dropping-particle":"","parse-names":false,"suffix":""},{"dropping-particle":"","family":"Khvorostov","given":"V.","non-dropping-particle":"","parse-names":false,"suffix":""},{"dropping-particle":"","family":"Heil","given":"S.","non-dropping-particle":"","parse-names":false,"suffix":""},{"dropping-particle":"","family":"Gaedke","given":"M.","non-dropping-particle":"","parse-names":false,"suffix":""}],"container-title":"Lecture Notes in Computer Science (including subseries Lecture Notes in Artificial Intelligence and Lecture Notes in Bioinformatics)","id":"ITEM-1","issued":{"date-parts":[["2017"]]},"title":"Web intelligence linked open data for website design reuse","type":"book","volume":"10360 LNCS"},"uris":["http://www.mendeley.com/documents/?uuid=0757f989-571a-36da-bceb-3cbf6a305927"]}],"mendeley":{"formattedCitation":"[21]","plainTextFormattedCitation":"[21]","previouslyFormattedCitation":"[21]"},"properties":{"noteIndex":0},"schema":"https://github.com/citation-style-language/schema/raw/master/csl-citation.json"}</w:instrText>
      </w:r>
      <w:r w:rsidR="00F141FA">
        <w:rPr>
          <w:lang w:val="en-US"/>
        </w:rPr>
        <w:fldChar w:fldCharType="separate"/>
      </w:r>
      <w:r w:rsidR="007123FA" w:rsidRPr="007123FA">
        <w:rPr>
          <w:noProof/>
          <w:lang w:val="en-US"/>
        </w:rPr>
        <w:t>[21]</w:t>
      </w:r>
      <w:r w:rsidR="00F141FA">
        <w:rPr>
          <w:lang w:val="en-US"/>
        </w:rPr>
        <w:fldChar w:fldCharType="end"/>
      </w:r>
      <w:r w:rsidR="00F141FA">
        <w:rPr>
          <w:lang w:val="en-US"/>
        </w:rPr>
        <w:t xml:space="preserve"> </w:t>
      </w:r>
      <w:r w:rsidR="00F141FA">
        <w:rPr>
          <w:lang w:val="en-US"/>
        </w:rPr>
        <w:fldChar w:fldCharType="begin" w:fldLock="1"/>
      </w:r>
      <w:r w:rsidR="007123FA">
        <w:rPr>
          <w:lang w:val="en-US"/>
        </w:rPr>
        <w:instrText>ADDIN CSL_CITATION {"citationItems":[{"id":"ITEM-1","itemData":{"DOI":"10.1109/REW.2017.13","ISBN":"9781538634882","abstract":"© 2017 IEEE. Ensuring similarity of user interfaces (UI) is often desirable, e.g. in software migration and redesign projects, to minimize experience disruption for regular users and increase subjective satisfaction with new versions. In our paper we explore applicability of artificial neural networks (ANNs) to support test-driven development by predicting similarity assessments without employing the actual users. Having reviewed requirements engineering (RE) standards and practices for HCI-related requirements, we identified two dimensions for similarity of web UIs: 1) objective, the data for which we collected with a dedicated web intelligence miner and 2) user-subjective, operationalized with the renowned Kansei Engineering method. Then we constructed the respective ANN models predicting perceived similarity between websites of a same domain and trained the models with the data we collected in experimental sessions with 209 participants of different nationalities and 21 operational university websites. The results of our pilot study suggest that subjective \"emotional\" factors are considerably more important in predicting similarity evaluations provided by users. Thus, employment of trained ANNs as test oracles may be feasible in automated measurement and control of UI similarity.","author":[{"dropping-particle":"","family":"Bakaev","given":"M.","non-dropping-particle":"","parse-names":false,"suffix":""},{"dropping-particle":"","family":"Khvorostov","given":"V.","non-dropping-particle":"","parse-names":false,"suffix":""},{"dropping-particle":"","family":"Heil","given":"S.","non-dropping-particle":"","parse-names":false,"suffix":""},{"dropping-particle":"","family":"Gaedke","given":"M.","non-dropping-particle":"","parse-names":false,"suffix":""}],"container-title":"Proceedings - 2017 IEEE 25th International Requirements Engineering Conference Workshops, REW 2017","id":"ITEM-1","issued":{"date-parts":[["2017"]]},"title":"Evaluation of user-subjective web interface similarity with Kansei engineering-based ANN","type":"paper-conference"},"uris":["http://www.mendeley.com/documents/?uuid=f0fbceba-c5e3-3699-87c7-78df2c2fd08f"]}],"mendeley":{"formattedCitation":"[22]","plainTextFormattedCitation":"[22]","previouslyFormattedCitation":"[22]"},"properties":{"noteIndex":0},"schema":"https://github.com/citation-style-language/schema/raw/master/csl-citation.json"}</w:instrText>
      </w:r>
      <w:r w:rsidR="00F141FA">
        <w:rPr>
          <w:lang w:val="en-US"/>
        </w:rPr>
        <w:fldChar w:fldCharType="separate"/>
      </w:r>
      <w:r w:rsidR="007123FA" w:rsidRPr="007123FA">
        <w:rPr>
          <w:noProof/>
          <w:lang w:val="en-US"/>
        </w:rPr>
        <w:t>[22]</w:t>
      </w:r>
      <w:r w:rsidR="00F141FA">
        <w:rPr>
          <w:lang w:val="en-US"/>
        </w:rPr>
        <w:fldChar w:fldCharType="end"/>
      </w:r>
    </w:p>
    <w:p w14:paraId="215D3F1D" w14:textId="099804B0" w:rsidR="004E0AE0" w:rsidRPr="004E7E70" w:rsidRDefault="008018D2" w:rsidP="00FC55F2">
      <w:pPr>
        <w:pStyle w:val="ListParagraph"/>
        <w:numPr>
          <w:ilvl w:val="0"/>
          <w:numId w:val="10"/>
        </w:numPr>
        <w:rPr>
          <w:lang w:val="en-US"/>
        </w:rPr>
      </w:pPr>
      <w:r>
        <w:rPr>
          <w:lang w:val="en-US"/>
        </w:rPr>
        <w:t xml:space="preserve">TODO: </w:t>
      </w:r>
      <w:r w:rsidR="004E0AE0">
        <w:rPr>
          <w:lang w:val="en-US"/>
        </w:rPr>
        <w:t>Check Table 11 in</w:t>
      </w:r>
      <w:r w:rsidR="006B2FDB">
        <w:rPr>
          <w:lang w:val="en-US"/>
        </w:rPr>
        <w:t xml:space="preserve"> “</w:t>
      </w:r>
      <w:r w:rsidR="006B2FDB" w:rsidRPr="006B2FDB">
        <w:rPr>
          <w:lang w:val="en-US"/>
        </w:rPr>
        <w:t>MINING DATA, IMAGES AND WEBSITE CODE FOR HCI ENGINEERING</w:t>
      </w:r>
      <w:r w:rsidR="006B2FDB">
        <w:rPr>
          <w:lang w:val="en-US"/>
        </w:rPr>
        <w:t>”</w:t>
      </w:r>
      <w:r w:rsidR="004E0AE0">
        <w:rPr>
          <w:lang w:val="en-US"/>
        </w:rPr>
        <w:t xml:space="preserve"> </w:t>
      </w:r>
      <w:r w:rsidR="004E0AE0" w:rsidRPr="004E0AE0">
        <w:rPr>
          <w:lang w:val="en-US"/>
        </w:rPr>
        <w:t>https://www.researchgate.net/profile/Maxim_Bakaev/publication/329443196_Mining_data_images_and_website_code_for_HCI_Engineering/links/5c08e42692851c39ebd63dba/Mining-data-images-and-website-code-for-HCI-Engineering.pdf</w:t>
      </w:r>
    </w:p>
    <w:p w14:paraId="1BB65B1E" w14:textId="77777777" w:rsidR="008629EB" w:rsidRDefault="008629EB" w:rsidP="008629EB">
      <w:pPr>
        <w:pStyle w:val="Heading1"/>
        <w:rPr>
          <w:lang w:val="en-US"/>
        </w:rPr>
      </w:pPr>
      <w:r>
        <w:rPr>
          <w:lang w:val="en-US"/>
        </w:rPr>
        <w:t>Evaluation</w:t>
      </w:r>
    </w:p>
    <w:p w14:paraId="3DD25468" w14:textId="77777777" w:rsidR="006D1B2B" w:rsidRDefault="006D1B2B" w:rsidP="006D1B2B">
      <w:pPr>
        <w:rPr>
          <w:lang w:val="en-US"/>
        </w:rPr>
      </w:pPr>
      <w:r>
        <w:rPr>
          <w:lang w:val="en-US"/>
        </w:rPr>
        <w:t xml:space="preserve">Of overall Solution: Situation: Evidence of S1-S3 working, show that S is working based on S1-S3 (better than </w:t>
      </w:r>
      <w:proofErr w:type="spellStart"/>
      <w:r>
        <w:rPr>
          <w:lang w:val="en-US"/>
        </w:rPr>
        <w:t>SotA</w:t>
      </w:r>
      <w:proofErr w:type="spellEnd"/>
      <w:r>
        <w:rPr>
          <w:lang w:val="en-US"/>
        </w:rPr>
        <w:t xml:space="preserve"> if existing)</w:t>
      </w:r>
    </w:p>
    <w:p w14:paraId="48FCF0B3" w14:textId="77777777" w:rsidR="0041727D" w:rsidRPr="0041727D" w:rsidRDefault="0041727D" w:rsidP="0041727D">
      <w:pPr>
        <w:pStyle w:val="ListParagraph"/>
        <w:numPr>
          <w:ilvl w:val="0"/>
          <w:numId w:val="17"/>
        </w:numPr>
        <w:rPr>
          <w:lang w:val="en-US"/>
        </w:rPr>
      </w:pPr>
      <w:r>
        <w:rPr>
          <w:lang w:val="en-US"/>
        </w:rPr>
        <w:t>Objective-based Evaluation?</w:t>
      </w:r>
    </w:p>
    <w:p w14:paraId="2AAAD17B" w14:textId="77777777" w:rsidR="008629EB" w:rsidRDefault="008629EB" w:rsidP="008629EB">
      <w:pPr>
        <w:pStyle w:val="Heading1"/>
        <w:rPr>
          <w:lang w:val="en-US"/>
        </w:rPr>
      </w:pPr>
      <w:r>
        <w:rPr>
          <w:lang w:val="en-US"/>
        </w:rPr>
        <w:t>Conclusion &amp; Outlook</w:t>
      </w:r>
    </w:p>
    <w:p w14:paraId="763315FA" w14:textId="77777777" w:rsidR="00CF1615" w:rsidRDefault="00CF1615" w:rsidP="00CF1615">
      <w:pPr>
        <w:rPr>
          <w:lang w:val="en-US"/>
        </w:rPr>
      </w:pPr>
    </w:p>
    <w:p w14:paraId="6ACE9C1E" w14:textId="5352F329" w:rsidR="00AA7DB3" w:rsidRPr="00AA7DB3" w:rsidRDefault="00CF1615" w:rsidP="00AA7DB3">
      <w:pPr>
        <w:widowControl w:val="0"/>
        <w:autoSpaceDE w:val="0"/>
        <w:autoSpaceDN w:val="0"/>
        <w:adjustRightInd w:val="0"/>
        <w:ind w:left="640" w:hanging="640"/>
        <w:rPr>
          <w:rFonts w:ascii="Calibri" w:hAnsi="Calibri" w:cs="Calibri"/>
          <w:noProof/>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AA7DB3" w:rsidRPr="00AA7DB3">
        <w:rPr>
          <w:rFonts w:ascii="Calibri" w:hAnsi="Calibri" w:cs="Calibri"/>
          <w:noProof/>
          <w:lang w:val="en-US"/>
        </w:rPr>
        <w:t>[1]</w:t>
      </w:r>
      <w:r w:rsidR="00AA7DB3" w:rsidRPr="00AA7DB3">
        <w:rPr>
          <w:rFonts w:ascii="Calibri" w:hAnsi="Calibri" w:cs="Calibri"/>
          <w:noProof/>
          <w:lang w:val="en-US"/>
        </w:rPr>
        <w:tab/>
        <w:t xml:space="preserve">R. Khadka, B. V. Batlajery, A. M. Saeidi, S. Jansen, and J. Hage, “How do professionals perceive legacy systems and software modernization?,” in </w:t>
      </w:r>
      <w:r w:rsidR="00AA7DB3" w:rsidRPr="00AA7DB3">
        <w:rPr>
          <w:rFonts w:ascii="Calibri" w:hAnsi="Calibri" w:cs="Calibri"/>
          <w:i/>
          <w:iCs/>
          <w:noProof/>
          <w:lang w:val="en-US"/>
        </w:rPr>
        <w:t>Proceedings of the 36th International Conference on Software Engineering - ICSE 2014</w:t>
      </w:r>
      <w:r w:rsidR="00AA7DB3" w:rsidRPr="00AA7DB3">
        <w:rPr>
          <w:rFonts w:ascii="Calibri" w:hAnsi="Calibri" w:cs="Calibri"/>
          <w:noProof/>
          <w:lang w:val="en-US"/>
        </w:rPr>
        <w:t>, 2014, pp. 36–47.</w:t>
      </w:r>
    </w:p>
    <w:p w14:paraId="13481F31"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[2]</w:t>
      </w:r>
      <w:r w:rsidRPr="00AA7DB3">
        <w:rPr>
          <w:rFonts w:ascii="Calibri" w:hAnsi="Calibri" w:cs="Calibri"/>
          <w:noProof/>
          <w:lang w:val="en-US"/>
        </w:rPr>
        <w:tab/>
        <w:t>V. Khusidman and W. Ulrich, “Architecture-driven modernization: Transforming the enterprise,” 2007.</w:t>
      </w:r>
    </w:p>
    <w:p w14:paraId="50E14AAE"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[3]</w:t>
      </w:r>
      <w:r w:rsidRPr="00AA7DB3">
        <w:rPr>
          <w:rFonts w:ascii="Calibri" w:hAnsi="Calibri" w:cs="Calibri"/>
          <w:noProof/>
          <w:lang w:val="en-US"/>
        </w:rPr>
        <w:tab/>
        <w:t xml:space="preserve">D. Distante, G. Canfora, S. Tilley, and S. Huang, “Redesigning legacy applications for the web with UWAT+: A Case Study,” in </w:t>
      </w:r>
      <w:r w:rsidRPr="00AA7DB3">
        <w:rPr>
          <w:rFonts w:ascii="Calibri" w:hAnsi="Calibri" w:cs="Calibri"/>
          <w:i/>
          <w:iCs/>
          <w:noProof/>
          <w:lang w:val="en-US"/>
        </w:rPr>
        <w:t>Proceeding of the 28th international conference on Software engineering - ICSE ’06</w:t>
      </w:r>
      <w:r w:rsidRPr="00AA7DB3">
        <w:rPr>
          <w:rFonts w:ascii="Calibri" w:hAnsi="Calibri" w:cs="Calibri"/>
          <w:noProof/>
          <w:lang w:val="en-US"/>
        </w:rPr>
        <w:t>, 2006, pp. 482–491.</w:t>
      </w:r>
    </w:p>
    <w:p w14:paraId="6DFAD1AC"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[4]</w:t>
      </w:r>
      <w:r w:rsidRPr="00AA7DB3">
        <w:rPr>
          <w:rFonts w:ascii="Calibri" w:hAnsi="Calibri" w:cs="Calibri"/>
          <w:noProof/>
          <w:lang w:val="en-US"/>
        </w:rPr>
        <w:tab/>
        <w:t xml:space="preserve">M. Bernhart, A. Mauczka, M. Fiedler, S. Strobl, and T. Grechenig, “Incremental reengineering and migration of a 40 year old airport operations system,” in </w:t>
      </w:r>
      <w:r w:rsidRPr="00AA7DB3">
        <w:rPr>
          <w:rFonts w:ascii="Calibri" w:hAnsi="Calibri" w:cs="Calibri"/>
          <w:i/>
          <w:iCs/>
          <w:noProof/>
          <w:lang w:val="en-US"/>
        </w:rPr>
        <w:t>2012 28th IEEE International Conference on Software Maintenance (ICSM)</w:t>
      </w:r>
      <w:r w:rsidRPr="00AA7DB3">
        <w:rPr>
          <w:rFonts w:ascii="Calibri" w:hAnsi="Calibri" w:cs="Calibri"/>
          <w:noProof/>
          <w:lang w:val="en-US"/>
        </w:rPr>
        <w:t>, 2012, pp. 503–510.</w:t>
      </w:r>
    </w:p>
    <w:p w14:paraId="4A4A92DE"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[5]</w:t>
      </w:r>
      <w:r w:rsidRPr="00AA7DB3">
        <w:rPr>
          <w:rFonts w:ascii="Calibri" w:hAnsi="Calibri" w:cs="Calibri"/>
          <w:noProof/>
          <w:lang w:val="en-US"/>
        </w:rPr>
        <w:tab/>
        <w:t xml:space="preserve">L. Aversano, G. Canfora, A. Cimitile, and A. De Lucia, “Migrating legacy systems to the Web: an experience report,” in </w:t>
      </w:r>
      <w:r w:rsidRPr="00AA7DB3">
        <w:rPr>
          <w:rFonts w:ascii="Calibri" w:hAnsi="Calibri" w:cs="Calibri"/>
          <w:i/>
          <w:iCs/>
          <w:noProof/>
          <w:lang w:val="en-US"/>
        </w:rPr>
        <w:t>Proceedings Fifth European Conference on Software Maintenance and Reengineering</w:t>
      </w:r>
      <w:r w:rsidRPr="00AA7DB3">
        <w:rPr>
          <w:rFonts w:ascii="Calibri" w:hAnsi="Calibri" w:cs="Calibri"/>
          <w:noProof/>
          <w:lang w:val="en-US"/>
        </w:rPr>
        <w:t>, 2001, pp. 148–157.</w:t>
      </w:r>
    </w:p>
    <w:p w14:paraId="29F13155"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[6]</w:t>
      </w:r>
      <w:r w:rsidRPr="00AA7DB3">
        <w:rPr>
          <w:rFonts w:ascii="Calibri" w:hAnsi="Calibri" w:cs="Calibri"/>
          <w:noProof/>
          <w:lang w:val="en-US"/>
        </w:rPr>
        <w:tab/>
        <w:t xml:space="preserve">P.-J. Maenhaut, H. Moens, V. Ongenae, and F. De Turck, “Migrating legacy software to the cloud: approach and verification by means of two medical software use cases,” </w:t>
      </w:r>
      <w:r w:rsidRPr="00AA7DB3">
        <w:rPr>
          <w:rFonts w:ascii="Calibri" w:hAnsi="Calibri" w:cs="Calibri"/>
          <w:i/>
          <w:iCs/>
          <w:noProof/>
          <w:lang w:val="en-US"/>
        </w:rPr>
        <w:t>Softw. Pract. Exp.</w:t>
      </w:r>
      <w:r w:rsidRPr="00AA7DB3">
        <w:rPr>
          <w:rFonts w:ascii="Calibri" w:hAnsi="Calibri" w:cs="Calibri"/>
          <w:noProof/>
          <w:lang w:val="en-US"/>
        </w:rPr>
        <w:t>, vol. 46, no. 1, pp. 31–54, Jan. 2016.</w:t>
      </w:r>
    </w:p>
    <w:p w14:paraId="24FE45D3"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[7]</w:t>
      </w:r>
      <w:r w:rsidRPr="00AA7DB3">
        <w:rPr>
          <w:rFonts w:ascii="Calibri" w:hAnsi="Calibri" w:cs="Calibri"/>
          <w:noProof/>
          <w:lang w:val="en-US"/>
        </w:rPr>
        <w:tab/>
        <w:t xml:space="preserve">S. Singh, “Estimating Effort for Corrective Software Maintenance Using Neuralnetworks and Regression Technique,” </w:t>
      </w:r>
      <w:r w:rsidRPr="00AA7DB3">
        <w:rPr>
          <w:rFonts w:ascii="Calibri" w:hAnsi="Calibri" w:cs="Calibri"/>
          <w:i/>
          <w:iCs/>
          <w:noProof/>
          <w:lang w:val="en-US"/>
        </w:rPr>
        <w:t>Int. J. Comput. Sci. Commun. Eng.</w:t>
      </w:r>
      <w:r w:rsidRPr="00AA7DB3">
        <w:rPr>
          <w:rFonts w:ascii="Calibri" w:hAnsi="Calibri" w:cs="Calibri"/>
          <w:noProof/>
          <w:lang w:val="en-US"/>
        </w:rPr>
        <w:t>, vol. 4, no. 1, 2015.</w:t>
      </w:r>
    </w:p>
    <w:p w14:paraId="49C96F1E"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[8]</w:t>
      </w:r>
      <w:r w:rsidRPr="00AA7DB3">
        <w:rPr>
          <w:rFonts w:ascii="Calibri" w:hAnsi="Calibri" w:cs="Calibri"/>
          <w:noProof/>
          <w:lang w:val="en-US"/>
        </w:rPr>
        <w:tab/>
        <w:t>B. V Batlajery, R. Khadka,  a M. Saeidi, S. Jansen, and J. Hage, “Industrial Perception of Legacy Software System and their Modernization,” 2014.</w:t>
      </w:r>
    </w:p>
    <w:p w14:paraId="4FB8A5F8"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[9]</w:t>
      </w:r>
      <w:r w:rsidRPr="00AA7DB3">
        <w:rPr>
          <w:rFonts w:ascii="Calibri" w:hAnsi="Calibri" w:cs="Calibri"/>
          <w:noProof/>
          <w:lang w:val="en-US"/>
        </w:rPr>
        <w:tab/>
        <w:t xml:space="preserve">S. Heil and M. Gaedke, “Web Migration - A Survey Considering the SME Perspective,” in </w:t>
      </w:r>
      <w:r w:rsidRPr="00AA7DB3">
        <w:rPr>
          <w:rFonts w:ascii="Calibri" w:hAnsi="Calibri" w:cs="Calibri"/>
          <w:i/>
          <w:iCs/>
          <w:noProof/>
          <w:lang w:val="en-US"/>
        </w:rPr>
        <w:t>Proceedings of the 12th International Conference on Evaluation of Novel Approaches to Software Engineering</w:t>
      </w:r>
      <w:r w:rsidRPr="00AA7DB3">
        <w:rPr>
          <w:rFonts w:ascii="Calibri" w:hAnsi="Calibri" w:cs="Calibri"/>
          <w:noProof/>
          <w:lang w:val="en-US"/>
        </w:rPr>
        <w:t>, 2017, pp. 255–262.</w:t>
      </w:r>
    </w:p>
    <w:p w14:paraId="79C3ED49"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[10]</w:t>
      </w:r>
      <w:r w:rsidRPr="00AA7DB3">
        <w:rPr>
          <w:rFonts w:ascii="Calibri" w:hAnsi="Calibri" w:cs="Calibri"/>
          <w:noProof/>
          <w:lang w:val="en-US"/>
        </w:rPr>
        <w:tab/>
        <w:t xml:space="preserve">N. Koch, A. Knapp, G. Zhang, and H. Baumeister, “Uml-Based Web Engineering,” in </w:t>
      </w:r>
      <w:r w:rsidRPr="00AA7DB3">
        <w:rPr>
          <w:rFonts w:ascii="Calibri" w:hAnsi="Calibri" w:cs="Calibri"/>
          <w:i/>
          <w:iCs/>
          <w:noProof/>
          <w:lang w:val="en-US"/>
        </w:rPr>
        <w:t>Web Engineering: Modelling and Implementing Web Applications</w:t>
      </w:r>
      <w:r w:rsidRPr="00AA7DB3">
        <w:rPr>
          <w:rFonts w:ascii="Calibri" w:hAnsi="Calibri" w:cs="Calibri"/>
          <w:noProof/>
          <w:lang w:val="en-US"/>
        </w:rPr>
        <w:t>, R. G., P. O., S. D., and O. L., Eds. London: Springer London, 2008, pp. 157–191.</w:t>
      </w:r>
    </w:p>
    <w:p w14:paraId="6C7313AF"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[11]</w:t>
      </w:r>
      <w:r w:rsidRPr="00AA7DB3">
        <w:rPr>
          <w:rFonts w:ascii="Calibri" w:hAnsi="Calibri" w:cs="Calibri"/>
          <w:noProof/>
          <w:lang w:val="en-US"/>
        </w:rPr>
        <w:tab/>
        <w:t xml:space="preserve">A. McDonald and R. Welland, “Agile Web Engineering (AWE) Process: Multidisciplinary Stakeholders and Team Communication,” in </w:t>
      </w:r>
      <w:r w:rsidRPr="00AA7DB3">
        <w:rPr>
          <w:rFonts w:ascii="Calibri" w:hAnsi="Calibri" w:cs="Calibri"/>
          <w:i/>
          <w:iCs/>
          <w:noProof/>
          <w:lang w:val="en-US"/>
        </w:rPr>
        <w:t>Web Engineering</w:t>
      </w:r>
      <w:r w:rsidRPr="00AA7DB3">
        <w:rPr>
          <w:rFonts w:ascii="Calibri" w:hAnsi="Calibri" w:cs="Calibri"/>
          <w:noProof/>
          <w:lang w:val="en-US"/>
        </w:rPr>
        <w:t>, 2003, pp. 515–518.</w:t>
      </w:r>
    </w:p>
    <w:p w14:paraId="15C71EAE"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[12]</w:t>
      </w:r>
      <w:r w:rsidRPr="00AA7DB3">
        <w:rPr>
          <w:rFonts w:ascii="Calibri" w:hAnsi="Calibri" w:cs="Calibri"/>
          <w:noProof/>
          <w:lang w:val="en-US"/>
        </w:rPr>
        <w:tab/>
        <w:t xml:space="preserve">J. M. Rivero, S. Heil, J. Grigera, M. Gaedke, and G. Rossi, “MockAPI: An Agile Approach </w:t>
      </w:r>
      <w:r w:rsidRPr="00AA7DB3">
        <w:rPr>
          <w:rFonts w:ascii="Calibri" w:hAnsi="Calibri" w:cs="Calibri"/>
          <w:noProof/>
          <w:lang w:val="en-US"/>
        </w:rPr>
        <w:lastRenderedPageBreak/>
        <w:t xml:space="preserve">Supporting API-first Web Application Development,” in </w:t>
      </w:r>
      <w:r w:rsidRPr="00AA7DB3">
        <w:rPr>
          <w:rFonts w:ascii="Calibri" w:hAnsi="Calibri" w:cs="Calibri"/>
          <w:i/>
          <w:iCs/>
          <w:noProof/>
          <w:lang w:val="en-US"/>
        </w:rPr>
        <w:t>ICWE 2013, LNCS 7977</w:t>
      </w:r>
      <w:r w:rsidRPr="00AA7DB3">
        <w:rPr>
          <w:rFonts w:ascii="Calibri" w:hAnsi="Calibri" w:cs="Calibri"/>
          <w:noProof/>
          <w:lang w:val="en-US"/>
        </w:rPr>
        <w:t>, 2013, pp. 7–21.</w:t>
      </w:r>
    </w:p>
    <w:p w14:paraId="12F0C7AA"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[13]</w:t>
      </w:r>
      <w:r w:rsidRPr="00AA7DB3">
        <w:rPr>
          <w:rFonts w:ascii="Calibri" w:hAnsi="Calibri" w:cs="Calibri"/>
          <w:noProof/>
          <w:lang w:val="en-US"/>
        </w:rPr>
        <w:tab/>
        <w:t xml:space="preserve">J. M. J. M. Rivero </w:t>
      </w:r>
      <w:r w:rsidRPr="00AA7DB3">
        <w:rPr>
          <w:rFonts w:ascii="Calibri" w:hAnsi="Calibri" w:cs="Calibri"/>
          <w:i/>
          <w:iCs/>
          <w:noProof/>
          <w:lang w:val="en-US"/>
        </w:rPr>
        <w:t>et al.</w:t>
      </w:r>
      <w:r w:rsidRPr="00AA7DB3">
        <w:rPr>
          <w:rFonts w:ascii="Calibri" w:hAnsi="Calibri" w:cs="Calibri"/>
          <w:noProof/>
          <w:lang w:val="en-US"/>
        </w:rPr>
        <w:t xml:space="preserve">, “An Extensible, Model-Driven and End-User Centric Approach for API Building,” in </w:t>
      </w:r>
      <w:r w:rsidRPr="00AA7DB3">
        <w:rPr>
          <w:rFonts w:ascii="Calibri" w:hAnsi="Calibri" w:cs="Calibri"/>
          <w:i/>
          <w:iCs/>
          <w:noProof/>
          <w:lang w:val="en-US"/>
        </w:rPr>
        <w:t>Web Engineering: Proceedings of the 14th International Conference, ICWE 2014</w:t>
      </w:r>
      <w:r w:rsidRPr="00AA7DB3">
        <w:rPr>
          <w:rFonts w:ascii="Calibri" w:hAnsi="Calibri" w:cs="Calibri"/>
          <w:noProof/>
          <w:lang w:val="en-US"/>
        </w:rPr>
        <w:t>, 2014, vol. 8541, pp. 494–497.</w:t>
      </w:r>
    </w:p>
    <w:p w14:paraId="3A287F0D"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[14]</w:t>
      </w:r>
      <w:r w:rsidRPr="00AA7DB3">
        <w:rPr>
          <w:rFonts w:ascii="Calibri" w:hAnsi="Calibri" w:cs="Calibri"/>
          <w:noProof/>
          <w:lang w:val="en-US"/>
        </w:rPr>
        <w:tab/>
        <w:t xml:space="preserve">J. M. Rivero and G. Rossi, “MockupDD: Facilitating Agile Support for Model-Driven Web Engineering,” in </w:t>
      </w:r>
      <w:r w:rsidRPr="00AA7DB3">
        <w:rPr>
          <w:rFonts w:ascii="Calibri" w:hAnsi="Calibri" w:cs="Calibri"/>
          <w:i/>
          <w:iCs/>
          <w:noProof/>
          <w:lang w:val="en-US"/>
        </w:rPr>
        <w:t>Current Trends in Web Engineering: ICWE 2013 International Workshops ComposableWeb, QWE, MDWE, DMSSW, EMotions, CSE, SSN, and PhD Symposium, Aalborg, Denmark, July 8-12, 2013. Revised Selected Papers</w:t>
      </w:r>
      <w:r w:rsidRPr="00AA7DB3">
        <w:rPr>
          <w:rFonts w:ascii="Calibri" w:hAnsi="Calibri" w:cs="Calibri"/>
          <w:noProof/>
          <w:lang w:val="en-US"/>
        </w:rPr>
        <w:t>, Q. Z. Sheng and J. Kjeldskov, Eds. Cham: Springer International Publishing, 2013, pp. 325–329.</w:t>
      </w:r>
    </w:p>
    <w:p w14:paraId="3E9EFBB3"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[15]</w:t>
      </w:r>
      <w:r w:rsidRPr="00AA7DB3">
        <w:rPr>
          <w:rFonts w:ascii="Calibri" w:hAnsi="Calibri" w:cs="Calibri"/>
          <w:noProof/>
          <w:lang w:val="en-US"/>
        </w:rPr>
        <w:tab/>
        <w:t xml:space="preserve">T. J. Biggerstaff, B. G. Mitbander, and D. E. Webster, “Program understanding and the concept assignment problem,” </w:t>
      </w:r>
      <w:r w:rsidRPr="00AA7DB3">
        <w:rPr>
          <w:rFonts w:ascii="Calibri" w:hAnsi="Calibri" w:cs="Calibri"/>
          <w:i/>
          <w:iCs/>
          <w:noProof/>
          <w:lang w:val="en-US"/>
        </w:rPr>
        <w:t>Commun. ACM</w:t>
      </w:r>
      <w:r w:rsidRPr="00AA7DB3">
        <w:rPr>
          <w:rFonts w:ascii="Calibri" w:hAnsi="Calibri" w:cs="Calibri"/>
          <w:noProof/>
          <w:lang w:val="en-US"/>
        </w:rPr>
        <w:t>, vol. 37, no. 5, pp. 72–82, May 1994.</w:t>
      </w:r>
    </w:p>
    <w:p w14:paraId="742AE408"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[16]</w:t>
      </w:r>
      <w:r w:rsidRPr="00AA7DB3">
        <w:rPr>
          <w:rFonts w:ascii="Calibri" w:hAnsi="Calibri" w:cs="Calibri"/>
          <w:noProof/>
          <w:lang w:val="en-US"/>
        </w:rPr>
        <w:tab/>
        <w:t xml:space="preserve">T. J. Biggerstaff, B. G. Mitbander, and D. Webster, “The concept assignment problem in program understanding,” in </w:t>
      </w:r>
      <w:r w:rsidRPr="00AA7DB3">
        <w:rPr>
          <w:rFonts w:ascii="Calibri" w:hAnsi="Calibri" w:cs="Calibri"/>
          <w:i/>
          <w:iCs/>
          <w:noProof/>
          <w:lang w:val="en-US"/>
        </w:rPr>
        <w:t>Proceedings of 1993 15th International Conference on Software Engineering</w:t>
      </w:r>
      <w:r w:rsidRPr="00AA7DB3">
        <w:rPr>
          <w:rFonts w:ascii="Calibri" w:hAnsi="Calibri" w:cs="Calibri"/>
          <w:noProof/>
          <w:lang w:val="en-US"/>
        </w:rPr>
        <w:t>, 1993, vol. 37, no. 5, pp. 482–498.</w:t>
      </w:r>
    </w:p>
    <w:p w14:paraId="2C7AF73A"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[17]</w:t>
      </w:r>
      <w:r w:rsidRPr="00AA7DB3">
        <w:rPr>
          <w:rFonts w:ascii="Calibri" w:hAnsi="Calibri" w:cs="Calibri"/>
          <w:noProof/>
          <w:lang w:val="en-US"/>
        </w:rPr>
        <w:tab/>
        <w:t xml:space="preserve">S. Heil and M. Gaedke, “AWSM - Agile Web Migration for SMEs,” in </w:t>
      </w:r>
      <w:r w:rsidRPr="00AA7DB3">
        <w:rPr>
          <w:rFonts w:ascii="Calibri" w:hAnsi="Calibri" w:cs="Calibri"/>
          <w:i/>
          <w:iCs/>
          <w:noProof/>
          <w:lang w:val="en-US"/>
        </w:rPr>
        <w:t>Proceedings of the 11th International Conference on Evaluation of Novel Software Approaches to Software Engineering</w:t>
      </w:r>
      <w:r w:rsidRPr="00AA7DB3">
        <w:rPr>
          <w:rFonts w:ascii="Calibri" w:hAnsi="Calibri" w:cs="Calibri"/>
          <w:noProof/>
          <w:lang w:val="en-US"/>
        </w:rPr>
        <w:t>, 2016, no. Enase, pp. 189–194.</w:t>
      </w:r>
    </w:p>
    <w:p w14:paraId="046B2A57"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[18]</w:t>
      </w:r>
      <w:r w:rsidRPr="00AA7DB3">
        <w:rPr>
          <w:rFonts w:ascii="Calibri" w:hAnsi="Calibri" w:cs="Calibri"/>
          <w:noProof/>
          <w:lang w:val="en-US"/>
        </w:rPr>
        <w:tab/>
        <w:t xml:space="preserve">S. Heil, F. Förster, and M. Gaedke, “Exploring Crowdsourced Reverse Engineering,” in </w:t>
      </w:r>
      <w:r w:rsidRPr="00AA7DB3">
        <w:rPr>
          <w:rFonts w:ascii="Calibri" w:hAnsi="Calibri" w:cs="Calibri"/>
          <w:i/>
          <w:iCs/>
          <w:noProof/>
          <w:lang w:val="en-US"/>
        </w:rPr>
        <w:t>Proceedings of the 13th International Conference on Evaluation of Novel Approaches to Software Engineering - Volume 1: ENASE</w:t>
      </w:r>
      <w:r w:rsidRPr="00AA7DB3">
        <w:rPr>
          <w:rFonts w:ascii="Calibri" w:hAnsi="Calibri" w:cs="Calibri"/>
          <w:noProof/>
          <w:lang w:val="en-US"/>
        </w:rPr>
        <w:t>, 2018, pp. 147–158.</w:t>
      </w:r>
    </w:p>
    <w:p w14:paraId="1E43FCE9"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[19]</w:t>
      </w:r>
      <w:r w:rsidRPr="00AA7DB3">
        <w:rPr>
          <w:rFonts w:ascii="Calibri" w:hAnsi="Calibri" w:cs="Calibri"/>
          <w:noProof/>
          <w:lang w:val="en-US"/>
        </w:rPr>
        <w:tab/>
        <w:t xml:space="preserve">S. Heil, V. Siegert, and M. Gaedke, “ReWaMP : Rapid Web Migration Prototyping leveraging WebAssembly,” in </w:t>
      </w:r>
      <w:r w:rsidRPr="00AA7DB3">
        <w:rPr>
          <w:rFonts w:ascii="Calibri" w:hAnsi="Calibri" w:cs="Calibri"/>
          <w:i/>
          <w:iCs/>
          <w:noProof/>
          <w:lang w:val="en-US"/>
        </w:rPr>
        <w:t>Proceedings of 18th International Conference on Web Engineering (ICWE2018)</w:t>
      </w:r>
      <w:r w:rsidRPr="00AA7DB3">
        <w:rPr>
          <w:rFonts w:ascii="Calibri" w:hAnsi="Calibri" w:cs="Calibri"/>
          <w:noProof/>
          <w:lang w:val="en-US"/>
        </w:rPr>
        <w:t>, 2018.</w:t>
      </w:r>
    </w:p>
    <w:p w14:paraId="314A3E0D"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[20]</w:t>
      </w:r>
      <w:r w:rsidRPr="00AA7DB3">
        <w:rPr>
          <w:rFonts w:ascii="Calibri" w:hAnsi="Calibri" w:cs="Calibri"/>
          <w:noProof/>
          <w:lang w:val="en-US"/>
        </w:rPr>
        <w:tab/>
        <w:t xml:space="preserve">S. Heil, M. Bakaev, and M. Gaedke, </w:t>
      </w:r>
      <w:r w:rsidRPr="00AA7DB3">
        <w:rPr>
          <w:rFonts w:ascii="Calibri" w:hAnsi="Calibri" w:cs="Calibri"/>
          <w:i/>
          <w:iCs/>
          <w:noProof/>
          <w:lang w:val="en-US"/>
        </w:rPr>
        <w:t>Measuring and ensuring similarity of user interfaces: The impact of web layout</w:t>
      </w:r>
      <w:r w:rsidRPr="00AA7DB3">
        <w:rPr>
          <w:rFonts w:ascii="Calibri" w:hAnsi="Calibri" w:cs="Calibri"/>
          <w:noProof/>
          <w:lang w:val="en-US"/>
        </w:rPr>
        <w:t>, vol. 10041 LNCS. 2016.</w:t>
      </w:r>
    </w:p>
    <w:p w14:paraId="083B5689" w14:textId="77777777" w:rsidR="00AA7DB3" w:rsidRPr="00AA7DB3" w:rsidRDefault="00AA7DB3" w:rsidP="00AA7DB3">
      <w:pPr>
        <w:widowControl w:val="0"/>
        <w:autoSpaceDE w:val="0"/>
        <w:autoSpaceDN w:val="0"/>
        <w:adjustRightInd w:val="0"/>
        <w:ind w:left="640" w:hanging="640"/>
        <w:rPr>
          <w:rFonts w:ascii="Calibri" w:hAnsi="Calibri" w:cs="Calibri"/>
          <w:noProof/>
          <w:lang w:val="en-US"/>
        </w:rPr>
      </w:pPr>
      <w:r w:rsidRPr="00AA7DB3">
        <w:rPr>
          <w:rFonts w:ascii="Calibri" w:hAnsi="Calibri" w:cs="Calibri"/>
          <w:noProof/>
          <w:lang w:val="en-US"/>
        </w:rPr>
        <w:t>[21]</w:t>
      </w:r>
      <w:r w:rsidRPr="00AA7DB3">
        <w:rPr>
          <w:rFonts w:ascii="Calibri" w:hAnsi="Calibri" w:cs="Calibri"/>
          <w:noProof/>
          <w:lang w:val="en-US"/>
        </w:rPr>
        <w:tab/>
        <w:t xml:space="preserve">M. Bakaev, V. Khvorostov, S. Heil, and M. Gaedke, </w:t>
      </w:r>
      <w:r w:rsidRPr="00AA7DB3">
        <w:rPr>
          <w:rFonts w:ascii="Calibri" w:hAnsi="Calibri" w:cs="Calibri"/>
          <w:i/>
          <w:iCs/>
          <w:noProof/>
          <w:lang w:val="en-US"/>
        </w:rPr>
        <w:t>Web intelligence linked open data for website design reuse</w:t>
      </w:r>
      <w:r w:rsidRPr="00AA7DB3">
        <w:rPr>
          <w:rFonts w:ascii="Calibri" w:hAnsi="Calibri" w:cs="Calibri"/>
          <w:noProof/>
          <w:lang w:val="en-US"/>
        </w:rPr>
        <w:t>, vol. 10360 LNCS. 2017.</w:t>
      </w:r>
    </w:p>
    <w:p w14:paraId="67738921" w14:textId="77777777" w:rsidR="00AA7DB3" w:rsidRPr="00AA7DB3" w:rsidRDefault="00AA7DB3" w:rsidP="00AA7DB3">
      <w:pPr>
        <w:widowControl w:val="0"/>
        <w:autoSpaceDE w:val="0"/>
        <w:autoSpaceDN w:val="0"/>
        <w:adjustRightInd w:val="0"/>
        <w:ind w:left="640" w:hanging="640"/>
        <w:rPr>
          <w:rFonts w:ascii="Calibri" w:hAnsi="Calibri" w:cs="Calibri"/>
          <w:noProof/>
        </w:rPr>
      </w:pPr>
      <w:r w:rsidRPr="00AA7DB3">
        <w:rPr>
          <w:rFonts w:ascii="Calibri" w:hAnsi="Calibri" w:cs="Calibri"/>
          <w:noProof/>
          <w:lang w:val="en-US"/>
        </w:rPr>
        <w:t>[22]</w:t>
      </w:r>
      <w:r w:rsidRPr="00AA7DB3">
        <w:rPr>
          <w:rFonts w:ascii="Calibri" w:hAnsi="Calibri" w:cs="Calibri"/>
          <w:noProof/>
          <w:lang w:val="en-US"/>
        </w:rPr>
        <w:tab/>
        <w:t xml:space="preserve">M. Bakaev, V. Khvorostov, S. Heil, and M. Gaedke, “Evaluation of user-subjective web interface similarity with Kansei engineering-based ANN,” in </w:t>
      </w:r>
      <w:r w:rsidRPr="00AA7DB3">
        <w:rPr>
          <w:rFonts w:ascii="Calibri" w:hAnsi="Calibri" w:cs="Calibri"/>
          <w:i/>
          <w:iCs/>
          <w:noProof/>
          <w:lang w:val="en-US"/>
        </w:rPr>
        <w:t>Proceedings - 2017 IEEE 25th International Requirements Engineering Conference Workshops, REW 2017</w:t>
      </w:r>
      <w:r w:rsidRPr="00AA7DB3">
        <w:rPr>
          <w:rFonts w:ascii="Calibri" w:hAnsi="Calibri" w:cs="Calibri"/>
          <w:noProof/>
          <w:lang w:val="en-US"/>
        </w:rPr>
        <w:t>, 2017.</w:t>
      </w:r>
    </w:p>
    <w:p w14:paraId="394D54F8" w14:textId="4F4B07E9" w:rsidR="00CF1615" w:rsidRPr="00CF1615" w:rsidRDefault="00CF1615" w:rsidP="00AA7DB3">
      <w:pPr>
        <w:widowControl w:val="0"/>
        <w:autoSpaceDE w:val="0"/>
        <w:autoSpaceDN w:val="0"/>
        <w:adjustRightInd w:val="0"/>
        <w:ind w:left="640" w:hanging="640"/>
        <w:rPr>
          <w:lang w:val="en-US"/>
        </w:rPr>
      </w:pPr>
      <w:r>
        <w:rPr>
          <w:lang w:val="en-US"/>
        </w:rPr>
        <w:fldChar w:fldCharType="end"/>
      </w:r>
    </w:p>
    <w:sectPr w:rsidR="00CF1615" w:rsidRPr="00CF1615" w:rsidSect="00FA1E5B">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bastian Heil" w:date="2018-12-17T10:16:00Z" w:initials="SH">
    <w:p w14:paraId="2CA89BD0" w14:textId="77777777" w:rsidR="00892B2D" w:rsidRDefault="00892B2D">
      <w:pPr>
        <w:pStyle w:val="CommentText"/>
      </w:pPr>
      <w:r>
        <w:rPr>
          <w:rStyle w:val="CommentReference"/>
        </w:rPr>
        <w:annotationRef/>
      </w:r>
      <w:r>
        <w:t>Split into two chapters in thesis, argumentation outline remains one situation/problem/solution sequence</w:t>
      </w:r>
    </w:p>
    <w:p w14:paraId="32190B8F" w14:textId="77777777" w:rsidR="00892B2D" w:rsidRDefault="00892B2D">
      <w:pPr>
        <w:pStyle w:val="CommentText"/>
      </w:pPr>
    </w:p>
    <w:p w14:paraId="57EF70D4" w14:textId="77777777" w:rsidR="00892B2D" w:rsidRDefault="00892B2D">
      <w:pPr>
        <w:pStyle w:val="CommentText"/>
      </w:pPr>
      <w:r>
        <w:t>Scenario and requirements discussed in chapter 2</w:t>
      </w:r>
    </w:p>
    <w:p w14:paraId="4E900B64" w14:textId="5E164B66" w:rsidR="00892B2D" w:rsidRDefault="00892B2D">
      <w:pPr>
        <w:pStyle w:val="CommentText"/>
      </w:pPr>
      <w:r>
        <w:t>Analysis of existing methods and discussion of problems in chapter 3</w:t>
      </w:r>
    </w:p>
  </w:comment>
  <w:comment w:id="1" w:author="Sebastian Heil" w:date="2018-05-08T10:46:00Z" w:initials="SH">
    <w:p w14:paraId="73D36C6C" w14:textId="5FF2958D" w:rsidR="00892B2D" w:rsidRDefault="00892B2D">
      <w:pPr>
        <w:pStyle w:val="CommentText"/>
      </w:pPr>
      <w:r>
        <w:rPr>
          <w:rStyle w:val="CommentReference"/>
        </w:rPr>
        <w:annotationRef/>
      </w:r>
      <w:r>
        <w:t>Introduce desirability, adapt to wording of text below</w:t>
      </w:r>
    </w:p>
  </w:comment>
  <w:comment w:id="2" w:author="Sebastian Heil" w:date="2018-02-27T12:17:00Z" w:initials="SH">
    <w:p w14:paraId="2A45B903" w14:textId="04B27760" w:rsidR="00892B2D" w:rsidRDefault="00892B2D">
      <w:pPr>
        <w:pStyle w:val="CommentText"/>
      </w:pPr>
      <w:r>
        <w:rPr>
          <w:rStyle w:val="CommentReference"/>
        </w:rPr>
        <w:annotationRef/>
      </w:r>
      <w:r>
        <w:t>TODO: update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900B64" w15:done="0"/>
  <w15:commentEx w15:paraId="73D36C6C" w15:done="0"/>
  <w15:commentEx w15:paraId="2A45B9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900B64" w16cid:durableId="1FC1F5F6"/>
  <w16cid:commentId w16cid:paraId="73D36C6C" w16cid:durableId="1F2930DA"/>
  <w16cid:commentId w16cid:paraId="2A45B903" w16cid:durableId="1F2930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5797"/>
    <w:multiLevelType w:val="multilevel"/>
    <w:tmpl w:val="13341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65EE7"/>
    <w:multiLevelType w:val="hybridMultilevel"/>
    <w:tmpl w:val="2C74AB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F013D5"/>
    <w:multiLevelType w:val="hybridMultilevel"/>
    <w:tmpl w:val="0F14D7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0659E7"/>
    <w:multiLevelType w:val="hybridMultilevel"/>
    <w:tmpl w:val="7A30F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BC2459"/>
    <w:multiLevelType w:val="hybridMultilevel"/>
    <w:tmpl w:val="39D4F9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3C2DEF"/>
    <w:multiLevelType w:val="hybridMultilevel"/>
    <w:tmpl w:val="77D0D5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7F4696D"/>
    <w:multiLevelType w:val="hybridMultilevel"/>
    <w:tmpl w:val="A03A7D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8E1048"/>
    <w:multiLevelType w:val="hybridMultilevel"/>
    <w:tmpl w:val="26D2A9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AD7BE9"/>
    <w:multiLevelType w:val="hybridMultilevel"/>
    <w:tmpl w:val="61486D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3243917"/>
    <w:multiLevelType w:val="hybridMultilevel"/>
    <w:tmpl w:val="CC22B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7DB023E"/>
    <w:multiLevelType w:val="hybridMultilevel"/>
    <w:tmpl w:val="57B8B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C43762"/>
    <w:multiLevelType w:val="hybridMultilevel"/>
    <w:tmpl w:val="6AD86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C150502"/>
    <w:multiLevelType w:val="hybridMultilevel"/>
    <w:tmpl w:val="A5C62A4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EA720DC"/>
    <w:multiLevelType w:val="hybridMultilevel"/>
    <w:tmpl w:val="7840BA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C94877"/>
    <w:multiLevelType w:val="hybridMultilevel"/>
    <w:tmpl w:val="9534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355B5"/>
    <w:multiLevelType w:val="hybridMultilevel"/>
    <w:tmpl w:val="0556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E4F0BE8"/>
    <w:multiLevelType w:val="hybridMultilevel"/>
    <w:tmpl w:val="07129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DA610E"/>
    <w:multiLevelType w:val="hybridMultilevel"/>
    <w:tmpl w:val="1EBC71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5DB301E"/>
    <w:multiLevelType w:val="hybridMultilevel"/>
    <w:tmpl w:val="156405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1A3A9C"/>
    <w:multiLevelType w:val="hybridMultilevel"/>
    <w:tmpl w:val="6FD85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8"/>
  </w:num>
  <w:num w:numId="4">
    <w:abstractNumId w:val="13"/>
  </w:num>
  <w:num w:numId="5">
    <w:abstractNumId w:val="7"/>
  </w:num>
  <w:num w:numId="6">
    <w:abstractNumId w:val="6"/>
  </w:num>
  <w:num w:numId="7">
    <w:abstractNumId w:val="18"/>
  </w:num>
  <w:num w:numId="8">
    <w:abstractNumId w:val="11"/>
  </w:num>
  <w:num w:numId="9">
    <w:abstractNumId w:val="5"/>
  </w:num>
  <w:num w:numId="10">
    <w:abstractNumId w:val="15"/>
  </w:num>
  <w:num w:numId="11">
    <w:abstractNumId w:val="10"/>
  </w:num>
  <w:num w:numId="12">
    <w:abstractNumId w:val="1"/>
  </w:num>
  <w:num w:numId="13">
    <w:abstractNumId w:val="4"/>
  </w:num>
  <w:num w:numId="14">
    <w:abstractNumId w:val="3"/>
  </w:num>
  <w:num w:numId="15">
    <w:abstractNumId w:val="19"/>
  </w:num>
  <w:num w:numId="16">
    <w:abstractNumId w:val="14"/>
  </w:num>
  <w:num w:numId="17">
    <w:abstractNumId w:val="16"/>
  </w:num>
  <w:num w:numId="18">
    <w:abstractNumId w:val="17"/>
  </w:num>
  <w:num w:numId="19">
    <w:abstractNumId w:val="9"/>
  </w:num>
  <w:num w:numId="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bastian Heil">
    <w15:presenceInfo w15:providerId="Windows Live" w15:userId="c01a977ef650e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ACA"/>
    <w:rsid w:val="00010591"/>
    <w:rsid w:val="00031F4A"/>
    <w:rsid w:val="00050BF2"/>
    <w:rsid w:val="00057C4B"/>
    <w:rsid w:val="000610F6"/>
    <w:rsid w:val="00067996"/>
    <w:rsid w:val="00076456"/>
    <w:rsid w:val="000907B1"/>
    <w:rsid w:val="00091661"/>
    <w:rsid w:val="00093059"/>
    <w:rsid w:val="0009584E"/>
    <w:rsid w:val="000973F7"/>
    <w:rsid w:val="000A0B61"/>
    <w:rsid w:val="000A18B1"/>
    <w:rsid w:val="000A2984"/>
    <w:rsid w:val="000A7A69"/>
    <w:rsid w:val="000B1B68"/>
    <w:rsid w:val="000B2F45"/>
    <w:rsid w:val="000B480E"/>
    <w:rsid w:val="000B4D82"/>
    <w:rsid w:val="000C35BC"/>
    <w:rsid w:val="000D20C8"/>
    <w:rsid w:val="000E159B"/>
    <w:rsid w:val="000E7477"/>
    <w:rsid w:val="000F0872"/>
    <w:rsid w:val="00101C3E"/>
    <w:rsid w:val="001057CE"/>
    <w:rsid w:val="00106F59"/>
    <w:rsid w:val="001100B9"/>
    <w:rsid w:val="00111747"/>
    <w:rsid w:val="00122AA0"/>
    <w:rsid w:val="00132FEC"/>
    <w:rsid w:val="00134F73"/>
    <w:rsid w:val="0013723F"/>
    <w:rsid w:val="0013795F"/>
    <w:rsid w:val="00140969"/>
    <w:rsid w:val="0014667D"/>
    <w:rsid w:val="00153895"/>
    <w:rsid w:val="00156FCC"/>
    <w:rsid w:val="00163D3E"/>
    <w:rsid w:val="00191BEB"/>
    <w:rsid w:val="00193DA1"/>
    <w:rsid w:val="00194463"/>
    <w:rsid w:val="00196114"/>
    <w:rsid w:val="001A3975"/>
    <w:rsid w:val="001A4C6F"/>
    <w:rsid w:val="001B0D56"/>
    <w:rsid w:val="001B23FB"/>
    <w:rsid w:val="001B439B"/>
    <w:rsid w:val="001C4EA8"/>
    <w:rsid w:val="001C549A"/>
    <w:rsid w:val="001C5BC6"/>
    <w:rsid w:val="001D21B0"/>
    <w:rsid w:val="001E1A99"/>
    <w:rsid w:val="001E351F"/>
    <w:rsid w:val="001E4BA4"/>
    <w:rsid w:val="001E5F93"/>
    <w:rsid w:val="001F16E3"/>
    <w:rsid w:val="001F45F4"/>
    <w:rsid w:val="001F4E31"/>
    <w:rsid w:val="001F5403"/>
    <w:rsid w:val="001F70A2"/>
    <w:rsid w:val="00204D24"/>
    <w:rsid w:val="002102F5"/>
    <w:rsid w:val="00212938"/>
    <w:rsid w:val="00215515"/>
    <w:rsid w:val="00223BAD"/>
    <w:rsid w:val="00225AF0"/>
    <w:rsid w:val="00227EEC"/>
    <w:rsid w:val="00236514"/>
    <w:rsid w:val="00240B00"/>
    <w:rsid w:val="00245411"/>
    <w:rsid w:val="00256DE2"/>
    <w:rsid w:val="00262136"/>
    <w:rsid w:val="002640E2"/>
    <w:rsid w:val="00264977"/>
    <w:rsid w:val="00267E59"/>
    <w:rsid w:val="00271473"/>
    <w:rsid w:val="00272CA7"/>
    <w:rsid w:val="00276EC2"/>
    <w:rsid w:val="00280388"/>
    <w:rsid w:val="0028061C"/>
    <w:rsid w:val="002818FD"/>
    <w:rsid w:val="002A6D69"/>
    <w:rsid w:val="002B00FA"/>
    <w:rsid w:val="002B2D92"/>
    <w:rsid w:val="002B4EFF"/>
    <w:rsid w:val="002B6F63"/>
    <w:rsid w:val="002C1C1B"/>
    <w:rsid w:val="002C2CFC"/>
    <w:rsid w:val="002C76D2"/>
    <w:rsid w:val="002D0CCB"/>
    <w:rsid w:val="002D1B3F"/>
    <w:rsid w:val="002D3917"/>
    <w:rsid w:val="002D4A5A"/>
    <w:rsid w:val="002D5431"/>
    <w:rsid w:val="002D6506"/>
    <w:rsid w:val="002D779A"/>
    <w:rsid w:val="002E11B4"/>
    <w:rsid w:val="002E1F27"/>
    <w:rsid w:val="002E7736"/>
    <w:rsid w:val="002F04EB"/>
    <w:rsid w:val="002F0E23"/>
    <w:rsid w:val="002F3286"/>
    <w:rsid w:val="00302D3C"/>
    <w:rsid w:val="00313B03"/>
    <w:rsid w:val="003165FC"/>
    <w:rsid w:val="00320EED"/>
    <w:rsid w:val="00321702"/>
    <w:rsid w:val="00321D2B"/>
    <w:rsid w:val="003312A4"/>
    <w:rsid w:val="00332A4E"/>
    <w:rsid w:val="00333389"/>
    <w:rsid w:val="0033446D"/>
    <w:rsid w:val="00334E02"/>
    <w:rsid w:val="00337038"/>
    <w:rsid w:val="00337572"/>
    <w:rsid w:val="00343A40"/>
    <w:rsid w:val="0034786E"/>
    <w:rsid w:val="0035356D"/>
    <w:rsid w:val="00361253"/>
    <w:rsid w:val="00367491"/>
    <w:rsid w:val="003716E4"/>
    <w:rsid w:val="003733D2"/>
    <w:rsid w:val="00373CBC"/>
    <w:rsid w:val="00377B94"/>
    <w:rsid w:val="00380806"/>
    <w:rsid w:val="003809CD"/>
    <w:rsid w:val="00380F90"/>
    <w:rsid w:val="0039113D"/>
    <w:rsid w:val="003A48DA"/>
    <w:rsid w:val="003A4BFC"/>
    <w:rsid w:val="003A7DD4"/>
    <w:rsid w:val="003C0CD5"/>
    <w:rsid w:val="003C12EE"/>
    <w:rsid w:val="003C62C4"/>
    <w:rsid w:val="003D395D"/>
    <w:rsid w:val="003D7BC6"/>
    <w:rsid w:val="003E3981"/>
    <w:rsid w:val="003E4624"/>
    <w:rsid w:val="003E7B6C"/>
    <w:rsid w:val="003F2861"/>
    <w:rsid w:val="004022DD"/>
    <w:rsid w:val="004056CC"/>
    <w:rsid w:val="00411F37"/>
    <w:rsid w:val="00412CF8"/>
    <w:rsid w:val="00414854"/>
    <w:rsid w:val="00415BE2"/>
    <w:rsid w:val="0041727D"/>
    <w:rsid w:val="004200D4"/>
    <w:rsid w:val="004203D1"/>
    <w:rsid w:val="00425511"/>
    <w:rsid w:val="00430C41"/>
    <w:rsid w:val="004403C8"/>
    <w:rsid w:val="004403DC"/>
    <w:rsid w:val="00447654"/>
    <w:rsid w:val="004521B8"/>
    <w:rsid w:val="0045453E"/>
    <w:rsid w:val="0045620F"/>
    <w:rsid w:val="00462901"/>
    <w:rsid w:val="00464D56"/>
    <w:rsid w:val="00465747"/>
    <w:rsid w:val="00467842"/>
    <w:rsid w:val="004828F7"/>
    <w:rsid w:val="00484A1A"/>
    <w:rsid w:val="004A69E5"/>
    <w:rsid w:val="004A7A95"/>
    <w:rsid w:val="004C0B06"/>
    <w:rsid w:val="004C1E10"/>
    <w:rsid w:val="004C2E37"/>
    <w:rsid w:val="004C514F"/>
    <w:rsid w:val="004C54FB"/>
    <w:rsid w:val="004C5D50"/>
    <w:rsid w:val="004D3F43"/>
    <w:rsid w:val="004D5ED3"/>
    <w:rsid w:val="004E0AE0"/>
    <w:rsid w:val="004E0CFE"/>
    <w:rsid w:val="004E0D0F"/>
    <w:rsid w:val="004E33F5"/>
    <w:rsid w:val="004E63FD"/>
    <w:rsid w:val="004E7E70"/>
    <w:rsid w:val="004F2375"/>
    <w:rsid w:val="004F2A76"/>
    <w:rsid w:val="004F3B46"/>
    <w:rsid w:val="004F47CF"/>
    <w:rsid w:val="004F5938"/>
    <w:rsid w:val="004F6A07"/>
    <w:rsid w:val="005029CA"/>
    <w:rsid w:val="00502A25"/>
    <w:rsid w:val="00520C03"/>
    <w:rsid w:val="005244EB"/>
    <w:rsid w:val="00525168"/>
    <w:rsid w:val="005271A3"/>
    <w:rsid w:val="0053693D"/>
    <w:rsid w:val="005472C5"/>
    <w:rsid w:val="00556FB2"/>
    <w:rsid w:val="0056302B"/>
    <w:rsid w:val="00566D83"/>
    <w:rsid w:val="00570E82"/>
    <w:rsid w:val="00573269"/>
    <w:rsid w:val="00574FAB"/>
    <w:rsid w:val="005837AF"/>
    <w:rsid w:val="0059206B"/>
    <w:rsid w:val="0059347D"/>
    <w:rsid w:val="005A2CAD"/>
    <w:rsid w:val="005B17B6"/>
    <w:rsid w:val="005B32BD"/>
    <w:rsid w:val="005D546C"/>
    <w:rsid w:val="005E1685"/>
    <w:rsid w:val="005E1CA2"/>
    <w:rsid w:val="005E37D1"/>
    <w:rsid w:val="005E4302"/>
    <w:rsid w:val="005F4905"/>
    <w:rsid w:val="005F6BF0"/>
    <w:rsid w:val="005F7D05"/>
    <w:rsid w:val="0060143C"/>
    <w:rsid w:val="00606EF2"/>
    <w:rsid w:val="00620C64"/>
    <w:rsid w:val="00621F79"/>
    <w:rsid w:val="0062221E"/>
    <w:rsid w:val="00641AB8"/>
    <w:rsid w:val="00643B41"/>
    <w:rsid w:val="0064603B"/>
    <w:rsid w:val="00662B7D"/>
    <w:rsid w:val="00666ECC"/>
    <w:rsid w:val="00671B98"/>
    <w:rsid w:val="00677614"/>
    <w:rsid w:val="00681293"/>
    <w:rsid w:val="006A47A0"/>
    <w:rsid w:val="006B2DE5"/>
    <w:rsid w:val="006B2FDB"/>
    <w:rsid w:val="006B6865"/>
    <w:rsid w:val="006B7EBE"/>
    <w:rsid w:val="006C7996"/>
    <w:rsid w:val="006D1B2B"/>
    <w:rsid w:val="006D3244"/>
    <w:rsid w:val="006D3455"/>
    <w:rsid w:val="006D52B8"/>
    <w:rsid w:val="006D6EB5"/>
    <w:rsid w:val="006E577F"/>
    <w:rsid w:val="006F1908"/>
    <w:rsid w:val="006F2425"/>
    <w:rsid w:val="006F3F8A"/>
    <w:rsid w:val="006F6513"/>
    <w:rsid w:val="006F7335"/>
    <w:rsid w:val="00701182"/>
    <w:rsid w:val="00711F07"/>
    <w:rsid w:val="007123FA"/>
    <w:rsid w:val="00716601"/>
    <w:rsid w:val="00721C92"/>
    <w:rsid w:val="0072218D"/>
    <w:rsid w:val="0072233E"/>
    <w:rsid w:val="00722D21"/>
    <w:rsid w:val="00730092"/>
    <w:rsid w:val="00733830"/>
    <w:rsid w:val="0073444D"/>
    <w:rsid w:val="00735B94"/>
    <w:rsid w:val="00736022"/>
    <w:rsid w:val="00743CBE"/>
    <w:rsid w:val="00745A1B"/>
    <w:rsid w:val="007514FC"/>
    <w:rsid w:val="00751BAE"/>
    <w:rsid w:val="00762409"/>
    <w:rsid w:val="00764074"/>
    <w:rsid w:val="00764464"/>
    <w:rsid w:val="00773945"/>
    <w:rsid w:val="00774E87"/>
    <w:rsid w:val="00775E03"/>
    <w:rsid w:val="00786376"/>
    <w:rsid w:val="0079180D"/>
    <w:rsid w:val="007934F2"/>
    <w:rsid w:val="00797F11"/>
    <w:rsid w:val="007A283D"/>
    <w:rsid w:val="007B43D8"/>
    <w:rsid w:val="007B5948"/>
    <w:rsid w:val="007B7294"/>
    <w:rsid w:val="007C64EE"/>
    <w:rsid w:val="007D419F"/>
    <w:rsid w:val="007D44AC"/>
    <w:rsid w:val="007D69B8"/>
    <w:rsid w:val="007E00A1"/>
    <w:rsid w:val="007E1E7B"/>
    <w:rsid w:val="007E43E5"/>
    <w:rsid w:val="007E61A7"/>
    <w:rsid w:val="007F2B5A"/>
    <w:rsid w:val="007F2E04"/>
    <w:rsid w:val="00801189"/>
    <w:rsid w:val="008018D2"/>
    <w:rsid w:val="00803176"/>
    <w:rsid w:val="00804B30"/>
    <w:rsid w:val="008059E4"/>
    <w:rsid w:val="00810A77"/>
    <w:rsid w:val="00816270"/>
    <w:rsid w:val="0082219E"/>
    <w:rsid w:val="00822314"/>
    <w:rsid w:val="00827186"/>
    <w:rsid w:val="0083480B"/>
    <w:rsid w:val="00841CB7"/>
    <w:rsid w:val="008461D6"/>
    <w:rsid w:val="00856B1E"/>
    <w:rsid w:val="00857605"/>
    <w:rsid w:val="00861429"/>
    <w:rsid w:val="008620F7"/>
    <w:rsid w:val="008629EB"/>
    <w:rsid w:val="00865B37"/>
    <w:rsid w:val="008715FA"/>
    <w:rsid w:val="008730A5"/>
    <w:rsid w:val="00873B79"/>
    <w:rsid w:val="00876C99"/>
    <w:rsid w:val="0088026B"/>
    <w:rsid w:val="00881D60"/>
    <w:rsid w:val="00883420"/>
    <w:rsid w:val="00883CC8"/>
    <w:rsid w:val="00884B93"/>
    <w:rsid w:val="00884F5F"/>
    <w:rsid w:val="00892436"/>
    <w:rsid w:val="00892B2D"/>
    <w:rsid w:val="00893781"/>
    <w:rsid w:val="008B562C"/>
    <w:rsid w:val="008B6293"/>
    <w:rsid w:val="008B75FA"/>
    <w:rsid w:val="008C53AB"/>
    <w:rsid w:val="008C5B87"/>
    <w:rsid w:val="008D10A6"/>
    <w:rsid w:val="008D3F76"/>
    <w:rsid w:val="008E4007"/>
    <w:rsid w:val="008E5AF7"/>
    <w:rsid w:val="008F3A6A"/>
    <w:rsid w:val="008F6B84"/>
    <w:rsid w:val="00911975"/>
    <w:rsid w:val="009121D5"/>
    <w:rsid w:val="0092248B"/>
    <w:rsid w:val="009265CF"/>
    <w:rsid w:val="00936681"/>
    <w:rsid w:val="00940B55"/>
    <w:rsid w:val="00940F66"/>
    <w:rsid w:val="00942063"/>
    <w:rsid w:val="00944ABA"/>
    <w:rsid w:val="0095542E"/>
    <w:rsid w:val="00955EC3"/>
    <w:rsid w:val="00956E3D"/>
    <w:rsid w:val="00961891"/>
    <w:rsid w:val="00962976"/>
    <w:rsid w:val="00976D37"/>
    <w:rsid w:val="009816AE"/>
    <w:rsid w:val="00983934"/>
    <w:rsid w:val="009A21C7"/>
    <w:rsid w:val="009A430E"/>
    <w:rsid w:val="009B2837"/>
    <w:rsid w:val="009B3B88"/>
    <w:rsid w:val="009C3D83"/>
    <w:rsid w:val="009D012F"/>
    <w:rsid w:val="009D26E4"/>
    <w:rsid w:val="009D4B5A"/>
    <w:rsid w:val="009D7B2A"/>
    <w:rsid w:val="009E1281"/>
    <w:rsid w:val="009E31D3"/>
    <w:rsid w:val="009E3533"/>
    <w:rsid w:val="009F5DA3"/>
    <w:rsid w:val="009F77F4"/>
    <w:rsid w:val="00A0025C"/>
    <w:rsid w:val="00A032E5"/>
    <w:rsid w:val="00A0678F"/>
    <w:rsid w:val="00A06D69"/>
    <w:rsid w:val="00A14E82"/>
    <w:rsid w:val="00A151D9"/>
    <w:rsid w:val="00A15AC0"/>
    <w:rsid w:val="00A2021D"/>
    <w:rsid w:val="00A215F1"/>
    <w:rsid w:val="00A22F15"/>
    <w:rsid w:val="00A60031"/>
    <w:rsid w:val="00A6137F"/>
    <w:rsid w:val="00A625AF"/>
    <w:rsid w:val="00A6329D"/>
    <w:rsid w:val="00A66D4D"/>
    <w:rsid w:val="00A72125"/>
    <w:rsid w:val="00A75D02"/>
    <w:rsid w:val="00A849AC"/>
    <w:rsid w:val="00A8588D"/>
    <w:rsid w:val="00A87262"/>
    <w:rsid w:val="00A90861"/>
    <w:rsid w:val="00A934F2"/>
    <w:rsid w:val="00A93DB8"/>
    <w:rsid w:val="00A96443"/>
    <w:rsid w:val="00AA010C"/>
    <w:rsid w:val="00AA06C5"/>
    <w:rsid w:val="00AA098E"/>
    <w:rsid w:val="00AA78DC"/>
    <w:rsid w:val="00AA7DB3"/>
    <w:rsid w:val="00AA7E85"/>
    <w:rsid w:val="00AB6ABD"/>
    <w:rsid w:val="00AC393D"/>
    <w:rsid w:val="00AD45EA"/>
    <w:rsid w:val="00AD7AD2"/>
    <w:rsid w:val="00AE65F8"/>
    <w:rsid w:val="00AF06DC"/>
    <w:rsid w:val="00AF268F"/>
    <w:rsid w:val="00AF6F1E"/>
    <w:rsid w:val="00B01579"/>
    <w:rsid w:val="00B060BA"/>
    <w:rsid w:val="00B079A7"/>
    <w:rsid w:val="00B17369"/>
    <w:rsid w:val="00B21C60"/>
    <w:rsid w:val="00B2326B"/>
    <w:rsid w:val="00B2582A"/>
    <w:rsid w:val="00B26671"/>
    <w:rsid w:val="00B462A7"/>
    <w:rsid w:val="00B51E7B"/>
    <w:rsid w:val="00B67627"/>
    <w:rsid w:val="00B72519"/>
    <w:rsid w:val="00B835D7"/>
    <w:rsid w:val="00B8390C"/>
    <w:rsid w:val="00BA36F1"/>
    <w:rsid w:val="00BB7076"/>
    <w:rsid w:val="00BB724A"/>
    <w:rsid w:val="00BC3198"/>
    <w:rsid w:val="00BC5E7F"/>
    <w:rsid w:val="00BC777A"/>
    <w:rsid w:val="00BD3D37"/>
    <w:rsid w:val="00BD7152"/>
    <w:rsid w:val="00BD7FAB"/>
    <w:rsid w:val="00BE1CFD"/>
    <w:rsid w:val="00BE4410"/>
    <w:rsid w:val="00BE5316"/>
    <w:rsid w:val="00BE57FC"/>
    <w:rsid w:val="00BE65DF"/>
    <w:rsid w:val="00BF43BA"/>
    <w:rsid w:val="00BF6214"/>
    <w:rsid w:val="00C03B75"/>
    <w:rsid w:val="00C04834"/>
    <w:rsid w:val="00C20AE6"/>
    <w:rsid w:val="00C25083"/>
    <w:rsid w:val="00C25123"/>
    <w:rsid w:val="00C270AF"/>
    <w:rsid w:val="00C35695"/>
    <w:rsid w:val="00C360C0"/>
    <w:rsid w:val="00C4193B"/>
    <w:rsid w:val="00C45B69"/>
    <w:rsid w:val="00C473A3"/>
    <w:rsid w:val="00C5644B"/>
    <w:rsid w:val="00C578B2"/>
    <w:rsid w:val="00C64EAA"/>
    <w:rsid w:val="00C7453D"/>
    <w:rsid w:val="00C761A2"/>
    <w:rsid w:val="00C87A97"/>
    <w:rsid w:val="00C91589"/>
    <w:rsid w:val="00CA710F"/>
    <w:rsid w:val="00CB19E1"/>
    <w:rsid w:val="00CC1152"/>
    <w:rsid w:val="00CD003A"/>
    <w:rsid w:val="00CD0051"/>
    <w:rsid w:val="00CE363F"/>
    <w:rsid w:val="00CE413A"/>
    <w:rsid w:val="00CE432E"/>
    <w:rsid w:val="00CF1615"/>
    <w:rsid w:val="00CF388F"/>
    <w:rsid w:val="00D008BA"/>
    <w:rsid w:val="00D013D8"/>
    <w:rsid w:val="00D13D06"/>
    <w:rsid w:val="00D17CEC"/>
    <w:rsid w:val="00D27940"/>
    <w:rsid w:val="00D4155E"/>
    <w:rsid w:val="00D46528"/>
    <w:rsid w:val="00D52784"/>
    <w:rsid w:val="00D74D85"/>
    <w:rsid w:val="00D77976"/>
    <w:rsid w:val="00D8327D"/>
    <w:rsid w:val="00D8695B"/>
    <w:rsid w:val="00D906D6"/>
    <w:rsid w:val="00D92020"/>
    <w:rsid w:val="00D92FA2"/>
    <w:rsid w:val="00D94EB4"/>
    <w:rsid w:val="00DA270D"/>
    <w:rsid w:val="00DA5092"/>
    <w:rsid w:val="00DA5775"/>
    <w:rsid w:val="00DA57E1"/>
    <w:rsid w:val="00DB0F39"/>
    <w:rsid w:val="00DC5496"/>
    <w:rsid w:val="00DD1D8B"/>
    <w:rsid w:val="00DD480D"/>
    <w:rsid w:val="00DD72C6"/>
    <w:rsid w:val="00DF67A4"/>
    <w:rsid w:val="00DF6EFC"/>
    <w:rsid w:val="00E0117C"/>
    <w:rsid w:val="00E0381C"/>
    <w:rsid w:val="00E05BD5"/>
    <w:rsid w:val="00E12F0B"/>
    <w:rsid w:val="00E16DD9"/>
    <w:rsid w:val="00E27293"/>
    <w:rsid w:val="00E407F3"/>
    <w:rsid w:val="00E44307"/>
    <w:rsid w:val="00E4481D"/>
    <w:rsid w:val="00E52C96"/>
    <w:rsid w:val="00E53229"/>
    <w:rsid w:val="00E55CE6"/>
    <w:rsid w:val="00E5605B"/>
    <w:rsid w:val="00E64AEF"/>
    <w:rsid w:val="00E65DC4"/>
    <w:rsid w:val="00E777A2"/>
    <w:rsid w:val="00E80BD0"/>
    <w:rsid w:val="00E928E1"/>
    <w:rsid w:val="00E956BB"/>
    <w:rsid w:val="00E97E5B"/>
    <w:rsid w:val="00EA3879"/>
    <w:rsid w:val="00EA4818"/>
    <w:rsid w:val="00EA4A29"/>
    <w:rsid w:val="00EB1FB9"/>
    <w:rsid w:val="00EC1034"/>
    <w:rsid w:val="00EC30EC"/>
    <w:rsid w:val="00EC617B"/>
    <w:rsid w:val="00EC6ACA"/>
    <w:rsid w:val="00ED36DC"/>
    <w:rsid w:val="00EE0E6B"/>
    <w:rsid w:val="00EE0F74"/>
    <w:rsid w:val="00EE16C4"/>
    <w:rsid w:val="00EE2097"/>
    <w:rsid w:val="00EE532C"/>
    <w:rsid w:val="00EF5E72"/>
    <w:rsid w:val="00EF67D6"/>
    <w:rsid w:val="00F009F1"/>
    <w:rsid w:val="00F027CF"/>
    <w:rsid w:val="00F03195"/>
    <w:rsid w:val="00F05F2D"/>
    <w:rsid w:val="00F13109"/>
    <w:rsid w:val="00F135CD"/>
    <w:rsid w:val="00F141FA"/>
    <w:rsid w:val="00F17B8E"/>
    <w:rsid w:val="00F22FE2"/>
    <w:rsid w:val="00F236F9"/>
    <w:rsid w:val="00F245F9"/>
    <w:rsid w:val="00F27766"/>
    <w:rsid w:val="00F32256"/>
    <w:rsid w:val="00F353ED"/>
    <w:rsid w:val="00F35AEB"/>
    <w:rsid w:val="00F42B5F"/>
    <w:rsid w:val="00F45F57"/>
    <w:rsid w:val="00F50657"/>
    <w:rsid w:val="00F51E61"/>
    <w:rsid w:val="00F724D2"/>
    <w:rsid w:val="00F82D67"/>
    <w:rsid w:val="00F91456"/>
    <w:rsid w:val="00F955A5"/>
    <w:rsid w:val="00F9698B"/>
    <w:rsid w:val="00FA11DA"/>
    <w:rsid w:val="00FA1E5B"/>
    <w:rsid w:val="00FA6A4B"/>
    <w:rsid w:val="00FB028F"/>
    <w:rsid w:val="00FB31BE"/>
    <w:rsid w:val="00FB53E0"/>
    <w:rsid w:val="00FC55F2"/>
    <w:rsid w:val="00FD037E"/>
    <w:rsid w:val="00FD3F7E"/>
    <w:rsid w:val="00FE1907"/>
    <w:rsid w:val="00FE2CBD"/>
    <w:rsid w:val="00FF135B"/>
    <w:rsid w:val="00FF2877"/>
    <w:rsid w:val="00FF7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7421"/>
  <w14:defaultImageDpi w14:val="32767"/>
  <w15:chartTrackingRefBased/>
  <w15:docId w15:val="{C6E5D0F8-B400-C841-A7A0-A79154CC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A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483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A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35BC"/>
    <w:pPr>
      <w:ind w:left="720"/>
      <w:contextualSpacing/>
    </w:pPr>
  </w:style>
  <w:style w:type="character" w:styleId="Hyperlink">
    <w:name w:val="Hyperlink"/>
    <w:basedOn w:val="DefaultParagraphFont"/>
    <w:uiPriority w:val="99"/>
    <w:unhideWhenUsed/>
    <w:rsid w:val="00412CF8"/>
    <w:rPr>
      <w:color w:val="0563C1" w:themeColor="hyperlink"/>
      <w:u w:val="single"/>
    </w:rPr>
  </w:style>
  <w:style w:type="paragraph" w:styleId="NormalWeb">
    <w:name w:val="Normal (Web)"/>
    <w:basedOn w:val="Normal"/>
    <w:uiPriority w:val="99"/>
    <w:unhideWhenUsed/>
    <w:rsid w:val="0064603B"/>
    <w:pPr>
      <w:spacing w:before="100" w:beforeAutospacing="1" w:after="100" w:afterAutospacing="1"/>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050BF2"/>
    <w:rPr>
      <w:sz w:val="16"/>
      <w:szCs w:val="16"/>
    </w:rPr>
  </w:style>
  <w:style w:type="paragraph" w:styleId="CommentText">
    <w:name w:val="annotation text"/>
    <w:basedOn w:val="Normal"/>
    <w:link w:val="CommentTextChar"/>
    <w:uiPriority w:val="99"/>
    <w:semiHidden/>
    <w:unhideWhenUsed/>
    <w:rsid w:val="00050BF2"/>
    <w:rPr>
      <w:sz w:val="20"/>
      <w:szCs w:val="20"/>
    </w:rPr>
  </w:style>
  <w:style w:type="character" w:customStyle="1" w:styleId="CommentTextChar">
    <w:name w:val="Comment Text Char"/>
    <w:basedOn w:val="DefaultParagraphFont"/>
    <w:link w:val="CommentText"/>
    <w:uiPriority w:val="99"/>
    <w:semiHidden/>
    <w:rsid w:val="00050BF2"/>
    <w:rPr>
      <w:sz w:val="20"/>
      <w:szCs w:val="20"/>
    </w:rPr>
  </w:style>
  <w:style w:type="paragraph" w:styleId="CommentSubject">
    <w:name w:val="annotation subject"/>
    <w:basedOn w:val="CommentText"/>
    <w:next w:val="CommentText"/>
    <w:link w:val="CommentSubjectChar"/>
    <w:uiPriority w:val="99"/>
    <w:semiHidden/>
    <w:unhideWhenUsed/>
    <w:rsid w:val="00050BF2"/>
    <w:rPr>
      <w:b/>
      <w:bCs/>
    </w:rPr>
  </w:style>
  <w:style w:type="character" w:customStyle="1" w:styleId="CommentSubjectChar">
    <w:name w:val="Comment Subject Char"/>
    <w:basedOn w:val="CommentTextChar"/>
    <w:link w:val="CommentSubject"/>
    <w:uiPriority w:val="99"/>
    <w:semiHidden/>
    <w:rsid w:val="00050BF2"/>
    <w:rPr>
      <w:b/>
      <w:bCs/>
      <w:sz w:val="20"/>
      <w:szCs w:val="20"/>
    </w:rPr>
  </w:style>
  <w:style w:type="paragraph" w:styleId="BalloonText">
    <w:name w:val="Balloon Text"/>
    <w:basedOn w:val="Normal"/>
    <w:link w:val="BalloonTextChar"/>
    <w:uiPriority w:val="99"/>
    <w:semiHidden/>
    <w:unhideWhenUsed/>
    <w:rsid w:val="00050B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0BF2"/>
    <w:rPr>
      <w:rFonts w:ascii="Segoe UI" w:hAnsi="Segoe UI" w:cs="Segoe UI"/>
      <w:sz w:val="18"/>
      <w:szCs w:val="18"/>
    </w:rPr>
  </w:style>
  <w:style w:type="character" w:styleId="FollowedHyperlink">
    <w:name w:val="FollowedHyperlink"/>
    <w:basedOn w:val="DefaultParagraphFont"/>
    <w:uiPriority w:val="99"/>
    <w:semiHidden/>
    <w:unhideWhenUsed/>
    <w:rsid w:val="002A6D69"/>
    <w:rPr>
      <w:color w:val="954F72" w:themeColor="followedHyperlink"/>
      <w:u w:val="single"/>
    </w:rPr>
  </w:style>
  <w:style w:type="paragraph" w:customStyle="1" w:styleId="md-end-block">
    <w:name w:val="md-end-block"/>
    <w:basedOn w:val="Normal"/>
    <w:rsid w:val="00FC55F2"/>
    <w:pPr>
      <w:spacing w:before="100" w:beforeAutospacing="1" w:after="100" w:afterAutospacing="1"/>
    </w:pPr>
    <w:rPr>
      <w:rFonts w:ascii="Times New Roman" w:eastAsia="Times New Roman" w:hAnsi="Times New Roman" w:cs="Times New Roman"/>
      <w:lang w:val="de-DE"/>
    </w:rPr>
  </w:style>
  <w:style w:type="character" w:customStyle="1" w:styleId="md-softbreak">
    <w:name w:val="md-softbreak"/>
    <w:basedOn w:val="DefaultParagraphFont"/>
    <w:rsid w:val="00FC55F2"/>
  </w:style>
  <w:style w:type="character" w:customStyle="1" w:styleId="Heading3Char">
    <w:name w:val="Heading 3 Char"/>
    <w:basedOn w:val="DefaultParagraphFont"/>
    <w:link w:val="Heading3"/>
    <w:uiPriority w:val="9"/>
    <w:semiHidden/>
    <w:rsid w:val="00C04834"/>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9119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446">
      <w:bodyDiv w:val="1"/>
      <w:marLeft w:val="0"/>
      <w:marRight w:val="0"/>
      <w:marTop w:val="0"/>
      <w:marBottom w:val="0"/>
      <w:divBdr>
        <w:top w:val="none" w:sz="0" w:space="0" w:color="auto"/>
        <w:left w:val="none" w:sz="0" w:space="0" w:color="auto"/>
        <w:bottom w:val="none" w:sz="0" w:space="0" w:color="auto"/>
        <w:right w:val="none" w:sz="0" w:space="0" w:color="auto"/>
      </w:divBdr>
    </w:div>
    <w:div w:id="92824878">
      <w:bodyDiv w:val="1"/>
      <w:marLeft w:val="0"/>
      <w:marRight w:val="0"/>
      <w:marTop w:val="0"/>
      <w:marBottom w:val="0"/>
      <w:divBdr>
        <w:top w:val="none" w:sz="0" w:space="0" w:color="auto"/>
        <w:left w:val="none" w:sz="0" w:space="0" w:color="auto"/>
        <w:bottom w:val="none" w:sz="0" w:space="0" w:color="auto"/>
        <w:right w:val="none" w:sz="0" w:space="0" w:color="auto"/>
      </w:divBdr>
    </w:div>
    <w:div w:id="135339384">
      <w:bodyDiv w:val="1"/>
      <w:marLeft w:val="0"/>
      <w:marRight w:val="0"/>
      <w:marTop w:val="0"/>
      <w:marBottom w:val="0"/>
      <w:divBdr>
        <w:top w:val="none" w:sz="0" w:space="0" w:color="auto"/>
        <w:left w:val="none" w:sz="0" w:space="0" w:color="auto"/>
        <w:bottom w:val="none" w:sz="0" w:space="0" w:color="auto"/>
        <w:right w:val="none" w:sz="0" w:space="0" w:color="auto"/>
      </w:divBdr>
    </w:div>
    <w:div w:id="311640548">
      <w:bodyDiv w:val="1"/>
      <w:marLeft w:val="0"/>
      <w:marRight w:val="0"/>
      <w:marTop w:val="0"/>
      <w:marBottom w:val="0"/>
      <w:divBdr>
        <w:top w:val="none" w:sz="0" w:space="0" w:color="auto"/>
        <w:left w:val="none" w:sz="0" w:space="0" w:color="auto"/>
        <w:bottom w:val="none" w:sz="0" w:space="0" w:color="auto"/>
        <w:right w:val="none" w:sz="0" w:space="0" w:color="auto"/>
      </w:divBdr>
    </w:div>
    <w:div w:id="376316197">
      <w:bodyDiv w:val="1"/>
      <w:marLeft w:val="0"/>
      <w:marRight w:val="0"/>
      <w:marTop w:val="0"/>
      <w:marBottom w:val="0"/>
      <w:divBdr>
        <w:top w:val="none" w:sz="0" w:space="0" w:color="auto"/>
        <w:left w:val="none" w:sz="0" w:space="0" w:color="auto"/>
        <w:bottom w:val="none" w:sz="0" w:space="0" w:color="auto"/>
        <w:right w:val="none" w:sz="0" w:space="0" w:color="auto"/>
      </w:divBdr>
    </w:div>
    <w:div w:id="427385501">
      <w:bodyDiv w:val="1"/>
      <w:marLeft w:val="0"/>
      <w:marRight w:val="0"/>
      <w:marTop w:val="0"/>
      <w:marBottom w:val="0"/>
      <w:divBdr>
        <w:top w:val="none" w:sz="0" w:space="0" w:color="auto"/>
        <w:left w:val="none" w:sz="0" w:space="0" w:color="auto"/>
        <w:bottom w:val="none" w:sz="0" w:space="0" w:color="auto"/>
        <w:right w:val="none" w:sz="0" w:space="0" w:color="auto"/>
      </w:divBdr>
      <w:divsChild>
        <w:div w:id="287779970">
          <w:marLeft w:val="0"/>
          <w:marRight w:val="0"/>
          <w:marTop w:val="0"/>
          <w:marBottom w:val="0"/>
          <w:divBdr>
            <w:top w:val="none" w:sz="0" w:space="0" w:color="auto"/>
            <w:left w:val="none" w:sz="0" w:space="0" w:color="auto"/>
            <w:bottom w:val="none" w:sz="0" w:space="0" w:color="auto"/>
            <w:right w:val="none" w:sz="0" w:space="0" w:color="auto"/>
          </w:divBdr>
          <w:divsChild>
            <w:div w:id="2057388157">
              <w:marLeft w:val="0"/>
              <w:marRight w:val="0"/>
              <w:marTop w:val="0"/>
              <w:marBottom w:val="0"/>
              <w:divBdr>
                <w:top w:val="none" w:sz="0" w:space="0" w:color="auto"/>
                <w:left w:val="none" w:sz="0" w:space="0" w:color="auto"/>
                <w:bottom w:val="none" w:sz="0" w:space="0" w:color="auto"/>
                <w:right w:val="none" w:sz="0" w:space="0" w:color="auto"/>
              </w:divBdr>
              <w:divsChild>
                <w:div w:id="5291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24334">
      <w:bodyDiv w:val="1"/>
      <w:marLeft w:val="0"/>
      <w:marRight w:val="0"/>
      <w:marTop w:val="0"/>
      <w:marBottom w:val="0"/>
      <w:divBdr>
        <w:top w:val="none" w:sz="0" w:space="0" w:color="auto"/>
        <w:left w:val="none" w:sz="0" w:space="0" w:color="auto"/>
        <w:bottom w:val="none" w:sz="0" w:space="0" w:color="auto"/>
        <w:right w:val="none" w:sz="0" w:space="0" w:color="auto"/>
      </w:divBdr>
    </w:div>
    <w:div w:id="445085243">
      <w:bodyDiv w:val="1"/>
      <w:marLeft w:val="0"/>
      <w:marRight w:val="0"/>
      <w:marTop w:val="0"/>
      <w:marBottom w:val="0"/>
      <w:divBdr>
        <w:top w:val="none" w:sz="0" w:space="0" w:color="auto"/>
        <w:left w:val="none" w:sz="0" w:space="0" w:color="auto"/>
        <w:bottom w:val="none" w:sz="0" w:space="0" w:color="auto"/>
        <w:right w:val="none" w:sz="0" w:space="0" w:color="auto"/>
      </w:divBdr>
    </w:div>
    <w:div w:id="503400292">
      <w:bodyDiv w:val="1"/>
      <w:marLeft w:val="0"/>
      <w:marRight w:val="0"/>
      <w:marTop w:val="0"/>
      <w:marBottom w:val="0"/>
      <w:divBdr>
        <w:top w:val="none" w:sz="0" w:space="0" w:color="auto"/>
        <w:left w:val="none" w:sz="0" w:space="0" w:color="auto"/>
        <w:bottom w:val="none" w:sz="0" w:space="0" w:color="auto"/>
        <w:right w:val="none" w:sz="0" w:space="0" w:color="auto"/>
      </w:divBdr>
    </w:div>
    <w:div w:id="510222112">
      <w:bodyDiv w:val="1"/>
      <w:marLeft w:val="0"/>
      <w:marRight w:val="0"/>
      <w:marTop w:val="0"/>
      <w:marBottom w:val="0"/>
      <w:divBdr>
        <w:top w:val="none" w:sz="0" w:space="0" w:color="auto"/>
        <w:left w:val="none" w:sz="0" w:space="0" w:color="auto"/>
        <w:bottom w:val="none" w:sz="0" w:space="0" w:color="auto"/>
        <w:right w:val="none" w:sz="0" w:space="0" w:color="auto"/>
      </w:divBdr>
    </w:div>
    <w:div w:id="539830242">
      <w:bodyDiv w:val="1"/>
      <w:marLeft w:val="0"/>
      <w:marRight w:val="0"/>
      <w:marTop w:val="0"/>
      <w:marBottom w:val="0"/>
      <w:divBdr>
        <w:top w:val="none" w:sz="0" w:space="0" w:color="auto"/>
        <w:left w:val="none" w:sz="0" w:space="0" w:color="auto"/>
        <w:bottom w:val="none" w:sz="0" w:space="0" w:color="auto"/>
        <w:right w:val="none" w:sz="0" w:space="0" w:color="auto"/>
      </w:divBdr>
    </w:div>
    <w:div w:id="744567193">
      <w:bodyDiv w:val="1"/>
      <w:marLeft w:val="0"/>
      <w:marRight w:val="0"/>
      <w:marTop w:val="0"/>
      <w:marBottom w:val="0"/>
      <w:divBdr>
        <w:top w:val="none" w:sz="0" w:space="0" w:color="auto"/>
        <w:left w:val="none" w:sz="0" w:space="0" w:color="auto"/>
        <w:bottom w:val="none" w:sz="0" w:space="0" w:color="auto"/>
        <w:right w:val="none" w:sz="0" w:space="0" w:color="auto"/>
      </w:divBdr>
    </w:div>
    <w:div w:id="892817395">
      <w:bodyDiv w:val="1"/>
      <w:marLeft w:val="0"/>
      <w:marRight w:val="0"/>
      <w:marTop w:val="0"/>
      <w:marBottom w:val="0"/>
      <w:divBdr>
        <w:top w:val="none" w:sz="0" w:space="0" w:color="auto"/>
        <w:left w:val="none" w:sz="0" w:space="0" w:color="auto"/>
        <w:bottom w:val="none" w:sz="0" w:space="0" w:color="auto"/>
        <w:right w:val="none" w:sz="0" w:space="0" w:color="auto"/>
      </w:divBdr>
    </w:div>
    <w:div w:id="924412204">
      <w:bodyDiv w:val="1"/>
      <w:marLeft w:val="0"/>
      <w:marRight w:val="0"/>
      <w:marTop w:val="0"/>
      <w:marBottom w:val="0"/>
      <w:divBdr>
        <w:top w:val="none" w:sz="0" w:space="0" w:color="auto"/>
        <w:left w:val="none" w:sz="0" w:space="0" w:color="auto"/>
        <w:bottom w:val="none" w:sz="0" w:space="0" w:color="auto"/>
        <w:right w:val="none" w:sz="0" w:space="0" w:color="auto"/>
      </w:divBdr>
    </w:div>
    <w:div w:id="978652014">
      <w:bodyDiv w:val="1"/>
      <w:marLeft w:val="0"/>
      <w:marRight w:val="0"/>
      <w:marTop w:val="0"/>
      <w:marBottom w:val="0"/>
      <w:divBdr>
        <w:top w:val="none" w:sz="0" w:space="0" w:color="auto"/>
        <w:left w:val="none" w:sz="0" w:space="0" w:color="auto"/>
        <w:bottom w:val="none" w:sz="0" w:space="0" w:color="auto"/>
        <w:right w:val="none" w:sz="0" w:space="0" w:color="auto"/>
      </w:divBdr>
    </w:div>
    <w:div w:id="1075973211">
      <w:bodyDiv w:val="1"/>
      <w:marLeft w:val="0"/>
      <w:marRight w:val="0"/>
      <w:marTop w:val="0"/>
      <w:marBottom w:val="0"/>
      <w:divBdr>
        <w:top w:val="none" w:sz="0" w:space="0" w:color="auto"/>
        <w:left w:val="none" w:sz="0" w:space="0" w:color="auto"/>
        <w:bottom w:val="none" w:sz="0" w:space="0" w:color="auto"/>
        <w:right w:val="none" w:sz="0" w:space="0" w:color="auto"/>
      </w:divBdr>
    </w:div>
    <w:div w:id="1095596254">
      <w:bodyDiv w:val="1"/>
      <w:marLeft w:val="0"/>
      <w:marRight w:val="0"/>
      <w:marTop w:val="0"/>
      <w:marBottom w:val="0"/>
      <w:divBdr>
        <w:top w:val="none" w:sz="0" w:space="0" w:color="auto"/>
        <w:left w:val="none" w:sz="0" w:space="0" w:color="auto"/>
        <w:bottom w:val="none" w:sz="0" w:space="0" w:color="auto"/>
        <w:right w:val="none" w:sz="0" w:space="0" w:color="auto"/>
      </w:divBdr>
    </w:div>
    <w:div w:id="1126047216">
      <w:bodyDiv w:val="1"/>
      <w:marLeft w:val="0"/>
      <w:marRight w:val="0"/>
      <w:marTop w:val="0"/>
      <w:marBottom w:val="0"/>
      <w:divBdr>
        <w:top w:val="none" w:sz="0" w:space="0" w:color="auto"/>
        <w:left w:val="none" w:sz="0" w:space="0" w:color="auto"/>
        <w:bottom w:val="none" w:sz="0" w:space="0" w:color="auto"/>
        <w:right w:val="none" w:sz="0" w:space="0" w:color="auto"/>
      </w:divBdr>
    </w:div>
    <w:div w:id="1164978340">
      <w:bodyDiv w:val="1"/>
      <w:marLeft w:val="0"/>
      <w:marRight w:val="0"/>
      <w:marTop w:val="0"/>
      <w:marBottom w:val="0"/>
      <w:divBdr>
        <w:top w:val="none" w:sz="0" w:space="0" w:color="auto"/>
        <w:left w:val="none" w:sz="0" w:space="0" w:color="auto"/>
        <w:bottom w:val="none" w:sz="0" w:space="0" w:color="auto"/>
        <w:right w:val="none" w:sz="0" w:space="0" w:color="auto"/>
      </w:divBdr>
    </w:div>
    <w:div w:id="1207454256">
      <w:bodyDiv w:val="1"/>
      <w:marLeft w:val="0"/>
      <w:marRight w:val="0"/>
      <w:marTop w:val="0"/>
      <w:marBottom w:val="0"/>
      <w:divBdr>
        <w:top w:val="none" w:sz="0" w:space="0" w:color="auto"/>
        <w:left w:val="none" w:sz="0" w:space="0" w:color="auto"/>
        <w:bottom w:val="none" w:sz="0" w:space="0" w:color="auto"/>
        <w:right w:val="none" w:sz="0" w:space="0" w:color="auto"/>
      </w:divBdr>
    </w:div>
    <w:div w:id="1245652252">
      <w:bodyDiv w:val="1"/>
      <w:marLeft w:val="0"/>
      <w:marRight w:val="0"/>
      <w:marTop w:val="0"/>
      <w:marBottom w:val="0"/>
      <w:divBdr>
        <w:top w:val="none" w:sz="0" w:space="0" w:color="auto"/>
        <w:left w:val="none" w:sz="0" w:space="0" w:color="auto"/>
        <w:bottom w:val="none" w:sz="0" w:space="0" w:color="auto"/>
        <w:right w:val="none" w:sz="0" w:space="0" w:color="auto"/>
      </w:divBdr>
    </w:div>
    <w:div w:id="1304888563">
      <w:bodyDiv w:val="1"/>
      <w:marLeft w:val="0"/>
      <w:marRight w:val="0"/>
      <w:marTop w:val="0"/>
      <w:marBottom w:val="0"/>
      <w:divBdr>
        <w:top w:val="none" w:sz="0" w:space="0" w:color="auto"/>
        <w:left w:val="none" w:sz="0" w:space="0" w:color="auto"/>
        <w:bottom w:val="none" w:sz="0" w:space="0" w:color="auto"/>
        <w:right w:val="none" w:sz="0" w:space="0" w:color="auto"/>
      </w:divBdr>
    </w:div>
    <w:div w:id="1357851991">
      <w:bodyDiv w:val="1"/>
      <w:marLeft w:val="0"/>
      <w:marRight w:val="0"/>
      <w:marTop w:val="0"/>
      <w:marBottom w:val="0"/>
      <w:divBdr>
        <w:top w:val="none" w:sz="0" w:space="0" w:color="auto"/>
        <w:left w:val="none" w:sz="0" w:space="0" w:color="auto"/>
        <w:bottom w:val="none" w:sz="0" w:space="0" w:color="auto"/>
        <w:right w:val="none" w:sz="0" w:space="0" w:color="auto"/>
      </w:divBdr>
    </w:div>
    <w:div w:id="1360666742">
      <w:bodyDiv w:val="1"/>
      <w:marLeft w:val="0"/>
      <w:marRight w:val="0"/>
      <w:marTop w:val="0"/>
      <w:marBottom w:val="0"/>
      <w:divBdr>
        <w:top w:val="none" w:sz="0" w:space="0" w:color="auto"/>
        <w:left w:val="none" w:sz="0" w:space="0" w:color="auto"/>
        <w:bottom w:val="none" w:sz="0" w:space="0" w:color="auto"/>
        <w:right w:val="none" w:sz="0" w:space="0" w:color="auto"/>
      </w:divBdr>
    </w:div>
    <w:div w:id="1364133466">
      <w:bodyDiv w:val="1"/>
      <w:marLeft w:val="0"/>
      <w:marRight w:val="0"/>
      <w:marTop w:val="0"/>
      <w:marBottom w:val="0"/>
      <w:divBdr>
        <w:top w:val="none" w:sz="0" w:space="0" w:color="auto"/>
        <w:left w:val="none" w:sz="0" w:space="0" w:color="auto"/>
        <w:bottom w:val="none" w:sz="0" w:space="0" w:color="auto"/>
        <w:right w:val="none" w:sz="0" w:space="0" w:color="auto"/>
      </w:divBdr>
    </w:div>
    <w:div w:id="1441801065">
      <w:bodyDiv w:val="1"/>
      <w:marLeft w:val="0"/>
      <w:marRight w:val="0"/>
      <w:marTop w:val="0"/>
      <w:marBottom w:val="0"/>
      <w:divBdr>
        <w:top w:val="none" w:sz="0" w:space="0" w:color="auto"/>
        <w:left w:val="none" w:sz="0" w:space="0" w:color="auto"/>
        <w:bottom w:val="none" w:sz="0" w:space="0" w:color="auto"/>
        <w:right w:val="none" w:sz="0" w:space="0" w:color="auto"/>
      </w:divBdr>
    </w:div>
    <w:div w:id="1461873175">
      <w:bodyDiv w:val="1"/>
      <w:marLeft w:val="0"/>
      <w:marRight w:val="0"/>
      <w:marTop w:val="0"/>
      <w:marBottom w:val="0"/>
      <w:divBdr>
        <w:top w:val="none" w:sz="0" w:space="0" w:color="auto"/>
        <w:left w:val="none" w:sz="0" w:space="0" w:color="auto"/>
        <w:bottom w:val="none" w:sz="0" w:space="0" w:color="auto"/>
        <w:right w:val="none" w:sz="0" w:space="0" w:color="auto"/>
      </w:divBdr>
    </w:div>
    <w:div w:id="1492016835">
      <w:bodyDiv w:val="1"/>
      <w:marLeft w:val="0"/>
      <w:marRight w:val="0"/>
      <w:marTop w:val="0"/>
      <w:marBottom w:val="0"/>
      <w:divBdr>
        <w:top w:val="none" w:sz="0" w:space="0" w:color="auto"/>
        <w:left w:val="none" w:sz="0" w:space="0" w:color="auto"/>
        <w:bottom w:val="none" w:sz="0" w:space="0" w:color="auto"/>
        <w:right w:val="none" w:sz="0" w:space="0" w:color="auto"/>
      </w:divBdr>
    </w:div>
    <w:div w:id="1492405908">
      <w:bodyDiv w:val="1"/>
      <w:marLeft w:val="0"/>
      <w:marRight w:val="0"/>
      <w:marTop w:val="0"/>
      <w:marBottom w:val="0"/>
      <w:divBdr>
        <w:top w:val="none" w:sz="0" w:space="0" w:color="auto"/>
        <w:left w:val="none" w:sz="0" w:space="0" w:color="auto"/>
        <w:bottom w:val="none" w:sz="0" w:space="0" w:color="auto"/>
        <w:right w:val="none" w:sz="0" w:space="0" w:color="auto"/>
      </w:divBdr>
    </w:div>
    <w:div w:id="1514222926">
      <w:bodyDiv w:val="1"/>
      <w:marLeft w:val="0"/>
      <w:marRight w:val="0"/>
      <w:marTop w:val="0"/>
      <w:marBottom w:val="0"/>
      <w:divBdr>
        <w:top w:val="none" w:sz="0" w:space="0" w:color="auto"/>
        <w:left w:val="none" w:sz="0" w:space="0" w:color="auto"/>
        <w:bottom w:val="none" w:sz="0" w:space="0" w:color="auto"/>
        <w:right w:val="none" w:sz="0" w:space="0" w:color="auto"/>
      </w:divBdr>
    </w:div>
    <w:div w:id="1519271583">
      <w:bodyDiv w:val="1"/>
      <w:marLeft w:val="0"/>
      <w:marRight w:val="0"/>
      <w:marTop w:val="0"/>
      <w:marBottom w:val="0"/>
      <w:divBdr>
        <w:top w:val="none" w:sz="0" w:space="0" w:color="auto"/>
        <w:left w:val="none" w:sz="0" w:space="0" w:color="auto"/>
        <w:bottom w:val="none" w:sz="0" w:space="0" w:color="auto"/>
        <w:right w:val="none" w:sz="0" w:space="0" w:color="auto"/>
      </w:divBdr>
    </w:div>
    <w:div w:id="1637951679">
      <w:bodyDiv w:val="1"/>
      <w:marLeft w:val="0"/>
      <w:marRight w:val="0"/>
      <w:marTop w:val="0"/>
      <w:marBottom w:val="0"/>
      <w:divBdr>
        <w:top w:val="none" w:sz="0" w:space="0" w:color="auto"/>
        <w:left w:val="none" w:sz="0" w:space="0" w:color="auto"/>
        <w:bottom w:val="none" w:sz="0" w:space="0" w:color="auto"/>
        <w:right w:val="none" w:sz="0" w:space="0" w:color="auto"/>
      </w:divBdr>
    </w:div>
    <w:div w:id="1647977886">
      <w:bodyDiv w:val="1"/>
      <w:marLeft w:val="0"/>
      <w:marRight w:val="0"/>
      <w:marTop w:val="0"/>
      <w:marBottom w:val="0"/>
      <w:divBdr>
        <w:top w:val="none" w:sz="0" w:space="0" w:color="auto"/>
        <w:left w:val="none" w:sz="0" w:space="0" w:color="auto"/>
        <w:bottom w:val="none" w:sz="0" w:space="0" w:color="auto"/>
        <w:right w:val="none" w:sz="0" w:space="0" w:color="auto"/>
      </w:divBdr>
    </w:div>
    <w:div w:id="1661154119">
      <w:bodyDiv w:val="1"/>
      <w:marLeft w:val="0"/>
      <w:marRight w:val="0"/>
      <w:marTop w:val="0"/>
      <w:marBottom w:val="0"/>
      <w:divBdr>
        <w:top w:val="none" w:sz="0" w:space="0" w:color="auto"/>
        <w:left w:val="none" w:sz="0" w:space="0" w:color="auto"/>
        <w:bottom w:val="none" w:sz="0" w:space="0" w:color="auto"/>
        <w:right w:val="none" w:sz="0" w:space="0" w:color="auto"/>
      </w:divBdr>
    </w:div>
    <w:div w:id="1914123171">
      <w:bodyDiv w:val="1"/>
      <w:marLeft w:val="0"/>
      <w:marRight w:val="0"/>
      <w:marTop w:val="0"/>
      <w:marBottom w:val="0"/>
      <w:divBdr>
        <w:top w:val="none" w:sz="0" w:space="0" w:color="auto"/>
        <w:left w:val="none" w:sz="0" w:space="0" w:color="auto"/>
        <w:bottom w:val="none" w:sz="0" w:space="0" w:color="auto"/>
        <w:right w:val="none" w:sz="0" w:space="0" w:color="auto"/>
      </w:divBdr>
    </w:div>
    <w:div w:id="1928732737">
      <w:bodyDiv w:val="1"/>
      <w:marLeft w:val="0"/>
      <w:marRight w:val="0"/>
      <w:marTop w:val="0"/>
      <w:marBottom w:val="0"/>
      <w:divBdr>
        <w:top w:val="none" w:sz="0" w:space="0" w:color="auto"/>
        <w:left w:val="none" w:sz="0" w:space="0" w:color="auto"/>
        <w:bottom w:val="none" w:sz="0" w:space="0" w:color="auto"/>
        <w:right w:val="none" w:sz="0" w:space="0" w:color="auto"/>
      </w:divBdr>
    </w:div>
    <w:div w:id="2037658649">
      <w:bodyDiv w:val="1"/>
      <w:marLeft w:val="0"/>
      <w:marRight w:val="0"/>
      <w:marTop w:val="0"/>
      <w:marBottom w:val="0"/>
      <w:divBdr>
        <w:top w:val="none" w:sz="0" w:space="0" w:color="auto"/>
        <w:left w:val="none" w:sz="0" w:space="0" w:color="auto"/>
        <w:bottom w:val="none" w:sz="0" w:space="0" w:color="auto"/>
        <w:right w:val="none" w:sz="0" w:space="0" w:color="auto"/>
      </w:divBdr>
    </w:div>
    <w:div w:id="2038772362">
      <w:bodyDiv w:val="1"/>
      <w:marLeft w:val="0"/>
      <w:marRight w:val="0"/>
      <w:marTop w:val="0"/>
      <w:marBottom w:val="0"/>
      <w:divBdr>
        <w:top w:val="none" w:sz="0" w:space="0" w:color="auto"/>
        <w:left w:val="none" w:sz="0" w:space="0" w:color="auto"/>
        <w:bottom w:val="none" w:sz="0" w:space="0" w:color="auto"/>
        <w:right w:val="none" w:sz="0" w:space="0" w:color="auto"/>
      </w:divBdr>
    </w:div>
    <w:div w:id="2051372962">
      <w:bodyDiv w:val="1"/>
      <w:marLeft w:val="0"/>
      <w:marRight w:val="0"/>
      <w:marTop w:val="0"/>
      <w:marBottom w:val="0"/>
      <w:divBdr>
        <w:top w:val="none" w:sz="0" w:space="0" w:color="auto"/>
        <w:left w:val="none" w:sz="0" w:space="0" w:color="auto"/>
        <w:bottom w:val="none" w:sz="0" w:space="0" w:color="auto"/>
        <w:right w:val="none" w:sz="0" w:space="0" w:color="auto"/>
      </w:divBdr>
    </w:div>
    <w:div w:id="211177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rtner.com/newsroom/id/2304615" TargetMode="External"/><Relationship Id="rId18" Type="http://schemas.microsoft.com/office/2016/09/relationships/commentsIds" Target="commentsIds.xml"/><Relationship Id="rId26" Type="http://schemas.openxmlformats.org/officeDocument/2006/relationships/oleObject" Target="embeddings/oleObject3.bin"/><Relationship Id="rId39" Type="http://schemas.openxmlformats.org/officeDocument/2006/relationships/image" Target="media/image16.png"/><Relationship Id="rId21" Type="http://schemas.openxmlformats.org/officeDocument/2006/relationships/image" Target="media/image3.emf"/><Relationship Id="rId34" Type="http://schemas.openxmlformats.org/officeDocument/2006/relationships/image" Target="media/image11.png"/><Relationship Id="rId42" Type="http://schemas.openxmlformats.org/officeDocument/2006/relationships/package" Target="embeddings/Microsoft_Visio_Drawing1.vsdx"/><Relationship Id="rId47" Type="http://schemas.openxmlformats.org/officeDocument/2006/relationships/package" Target="embeddings/Microsoft_Visio_Drawing2.vsdx"/><Relationship Id="rId50" Type="http://schemas.openxmlformats.org/officeDocument/2006/relationships/fontTable" Target="fontTable.xml"/><Relationship Id="rId7" Type="http://schemas.openxmlformats.org/officeDocument/2006/relationships/hyperlink" Target="https://www.bettercloud.com/monitor/wp-content/uploads/sites/3/2017/05/2017stateofthesaaspoweredworkplace-report-1.pdf"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7.emf"/><Relationship Id="rId11" Type="http://schemas.openxmlformats.org/officeDocument/2006/relationships/hyperlink" Target="https://www.bitkom.org/noindex/Publikationen/2013/Studien/Studie-Arbeit-3-0/Studie-Arbeit-30.pdf" TargetMode="External"/><Relationship Id="rId24" Type="http://schemas.openxmlformats.org/officeDocument/2006/relationships/oleObject" Target="embeddings/oleObject2.bin"/><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atlassian.com/blog/agile/agile-design-prototype"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nascio.org/Portals/0/Publications/Documents/2017/NASCIO-TopTen-2017.pdf" TargetMode="External"/><Relationship Id="rId23" Type="http://schemas.openxmlformats.org/officeDocument/2006/relationships/image" Target="media/image4.emf"/><Relationship Id="rId28" Type="http://schemas.openxmlformats.org/officeDocument/2006/relationships/oleObject" Target="embeddings/oleObject4.bin"/><Relationship Id="rId36" Type="http://schemas.openxmlformats.org/officeDocument/2006/relationships/image" Target="media/image13.png"/><Relationship Id="rId49" Type="http://schemas.openxmlformats.org/officeDocument/2006/relationships/hyperlink" Target="https://www.computer.org/csdl/mags/so/1995/01/s1064.pdf" TargetMode="External"/><Relationship Id="rId10" Type="http://schemas.openxmlformats.org/officeDocument/2006/relationships/hyperlink" Target="https://www.bitkom.org/NP-Marktdaten/Konsum-und-Nutzungsverhalten/E-M-Commerce/Studienbericht-Digital-Banking-2014-bis-2016-161104.pdf" TargetMode="External"/><Relationship Id="rId19"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oleObject" Target="embeddings/Microsoft_Visio_2003-2010_Drawing.vsd"/><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artner.com/newsroom/id/2253215" TargetMode="External"/><Relationship Id="rId14" Type="http://schemas.openxmlformats.org/officeDocument/2006/relationships/hyperlink" Target="http://www.gartner.com/imagesrv/cio/pdf/cio_agenda_insights2013.pdf" TargetMode="External"/><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package" Target="embeddings/Microsoft_Visio_Drawing.vsdx"/><Relationship Id="rId35" Type="http://schemas.openxmlformats.org/officeDocument/2006/relationships/image" Target="media/image12.png"/><Relationship Id="rId43" Type="http://schemas.openxmlformats.org/officeDocument/2006/relationships/image" Target="media/image18.emf"/><Relationship Id="rId48" Type="http://schemas.openxmlformats.org/officeDocument/2006/relationships/hyperlink" Target="https://www.heise.de/developer/meldung/Machine-Learning-Microsofts-Sketch2Code-erzeugt-HTML-Code-aus-Zeichnungen-4146813.html" TargetMode="External"/><Relationship Id="rId8" Type="http://schemas.openxmlformats.org/officeDocument/2006/relationships/hyperlink" Target="https://content.digitalmediastream.co.uk/blog/60-saas-statistics-that-will-change-the-way-you-think"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docs.google.com/document/d/1iZpumRpQrOuquwLusJk8VzgOS_T1p9oOn1v5nYKWrCo/edit" TargetMode="External"/><Relationship Id="rId17" Type="http://schemas.microsoft.com/office/2011/relationships/commentsExtended" Target="commentsExtended.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emf"/><Relationship Id="rId20" Type="http://schemas.openxmlformats.org/officeDocument/2006/relationships/image" Target="media/image2.png"/><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hyperlink" Target="https://www.statista.com/statistics/510333/worldwide-public-cloud-software-as-a-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867617-7206-754C-A0FF-DBE3D5F0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17789</Words>
  <Characters>101398</Characters>
  <Application>Microsoft Office Word</Application>
  <DocSecurity>0</DocSecurity>
  <Lines>844</Lines>
  <Paragraphs>237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Sebastian Heil</cp:lastModifiedBy>
  <cp:revision>418</cp:revision>
  <dcterms:created xsi:type="dcterms:W3CDTF">2018-02-15T21:35:00Z</dcterms:created>
  <dcterms:modified xsi:type="dcterms:W3CDTF">2019-02-16T15:48:00Z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0ec7bb1f-7f7e-3348-bbdc-b15b7011d5b6</vt:lpwstr>
  </property>
  <property fmtid="{D5CDD505-2E9C-101B-9397-08002B2CF9AE}" pid="24" name="Mendeley Citation Style_1">
    <vt:lpwstr>http://www.zotero.org/styles/ieee</vt:lpwstr>
  </property>
</Properties>
</file>