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  <Override PartName="/word/media/rId6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54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No 10, перейдите в него и</w:t>
      </w:r>
      <w:r>
        <w:t xml:space="preserve"> </w:t>
      </w:r>
      <w:r>
        <w:t xml:space="preserve">создайте файлы lab10-1.asm, readme-1.txt и readme-2.txt:</w:t>
      </w:r>
    </w:p>
    <w:bookmarkStart w:id="0" w:name="fig:fig1"/>
    <w:p>
      <w:pPr>
        <w:pStyle w:val="CaptionedFigure"/>
      </w:pPr>
      <w:bookmarkStart w:id="25" w:name="fig:fig1"/>
      <w:r>
        <w:drawing>
          <wp:inline>
            <wp:extent cx="5334000" cy="1824146"/>
            <wp:effectExtent b="0" l="0" r="0" t="0"/>
            <wp:docPr descr="Figure 1: 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1.2 Введите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Создайте исполняемый файл и проверьте его работу.</w:t>
      </w:r>
    </w:p>
    <w:bookmarkStart w:id="0" w:name="fig:fig1"/>
    <w:p>
      <w:pPr>
        <w:pStyle w:val="CaptionedFigure"/>
      </w:pPr>
      <w:bookmarkStart w:id="29" w:name="fig:fig1"/>
      <w:r>
        <w:drawing>
          <wp:inline>
            <wp:extent cx="5334000" cy="4122466"/>
            <wp:effectExtent b="0" l="0" r="0" t="0"/>
            <wp:docPr descr="Figure 2: 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bookmarkStart w:id="0" w:name="fig:fig1"/>
    <w:p>
      <w:pPr>
        <w:pStyle w:val="CaptionedFigure"/>
      </w:pPr>
      <w:bookmarkStart w:id="33" w:name="fig:fig1"/>
      <w:r>
        <w:drawing>
          <wp:inline>
            <wp:extent cx="5334000" cy="3593431"/>
            <wp:effectExtent b="0" l="0" r="0" t="0"/>
            <wp:docPr descr="Figure 3: 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Результат работы программы:</w:t>
      </w:r>
      <w:r>
        <w:t xml:space="preserve"> </w:t>
      </w:r>
      <w:r>
        <w:t xml:space="preserve">user@dk4n31:~$ nasm -f elf -g -l main.lst main.asm</w:t>
      </w:r>
      <w:r>
        <w:t xml:space="preserve"> </w:t>
      </w:r>
      <w:r>
        <w:t xml:space="preserve">user@dk4n31:~$ ld -m elf_i386 -o main main.o</w:t>
      </w:r>
      <w:r>
        <w:t xml:space="preserve"> </w:t>
      </w:r>
      <w:r>
        <w:t xml:space="preserve">user@dk4n31:~$ ./main</w:t>
      </w:r>
      <w:r>
        <w:t xml:space="preserve"> </w:t>
      </w:r>
      <w:r>
        <w:t xml:space="preserve">Введите строку для записи в файл: Hello world!</w:t>
      </w:r>
      <w:r>
        <w:t xml:space="preserve"> </w:t>
      </w:r>
      <w:r>
        <w:t xml:space="preserve">user@dk4n31:~$ ls -l</w:t>
      </w:r>
      <w:r>
        <w:t xml:space="preserve"> </w:t>
      </w:r>
      <w:r>
        <w:t xml:space="preserve">-rwxrwxrwx 1 user user 20 Jul 2 13:06 readme.txt</w:t>
      </w:r>
      <w:r>
        <w:t xml:space="preserve"> </w:t>
      </w:r>
      <w:r>
        <w:t xml:space="preserve">-rwxrwxrwx 1 user user 11152 Jul 2 13:05 main</w:t>
      </w:r>
      <w:r>
        <w:t xml:space="preserve"> </w:t>
      </w:r>
      <w:r>
        <w:t xml:space="preserve">-rwxrwxrwx 1 user user 1785 Jul 2 13:03 main.asm</w:t>
      </w:r>
      <w:r>
        <w:t xml:space="preserve"> </w:t>
      </w:r>
      <w:r>
        <w:t xml:space="preserve">-rwxrwxrwx 1 user user 22656 Jul 2 13:05 main.lst</w:t>
      </w:r>
      <w:r>
        <w:t xml:space="preserve"> </w:t>
      </w:r>
      <w:r>
        <w:t xml:space="preserve">-rwxrwxrwx 1 user user 4592 Jul 2 13:05 main.o</w:t>
      </w:r>
      <w:r>
        <w:t xml:space="preserve"> </w:t>
      </w:r>
      <w:r>
        <w:t xml:space="preserve">user@dk4n31:~$ cat readme.txt</w:t>
      </w:r>
      <w:r>
        <w:t xml:space="preserve"> </w:t>
      </w:r>
      <w:r>
        <w:t xml:space="preserve">Hello world!</w:t>
      </w:r>
      <w:r>
        <w:t xml:space="preserve"> </w:t>
      </w:r>
      <w:r>
        <w:t xml:space="preserve">user@dk4n31:~$</w:t>
      </w:r>
    </w:p>
    <w:bookmarkStart w:id="0" w:name="fig:fig1"/>
    <w:p>
      <w:pPr>
        <w:pStyle w:val="CaptionedFigure"/>
      </w:pPr>
      <w:bookmarkStart w:id="37" w:name="fig:fig1"/>
      <w:r>
        <w:drawing>
          <wp:inline>
            <wp:extent cx="5334000" cy="4122466"/>
            <wp:effectExtent b="0" l="0" r="0" t="0"/>
            <wp:docPr descr="Figure 4: 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bookmarkStart w:id="0" w:name="fig:fig1"/>
    <w:p>
      <w:pPr>
        <w:pStyle w:val="CaptionedFigure"/>
      </w:pPr>
      <w:bookmarkStart w:id="41" w:name="fig:fig1"/>
      <w:r>
        <w:drawing>
          <wp:inline>
            <wp:extent cx="5334000" cy="1384788"/>
            <wp:effectExtent b="0" l="0" r="0" t="0"/>
            <wp:docPr descr="Figure 5: 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1.3 С помощью команды chmod измените права доступа к исполняемому файлу lab10-1,</w:t>
      </w:r>
      <w:r>
        <w:t xml:space="preserve"> </w:t>
      </w:r>
      <w:r>
        <w:t xml:space="preserve">запретив его выполнение. Попытайтесь выполнить файл. Объясните результат.</w:t>
      </w:r>
    </w:p>
    <w:bookmarkStart w:id="0" w:name="fig:fig1"/>
    <w:p>
      <w:pPr>
        <w:pStyle w:val="CaptionedFigure"/>
      </w:pPr>
      <w:bookmarkStart w:id="45" w:name="fig:fig1"/>
      <w:r>
        <w:drawing>
          <wp:inline>
            <wp:extent cx="5334000" cy="1254582"/>
            <wp:effectExtent b="0" l="0" r="0" t="0"/>
            <wp:docPr descr="Figure 6: 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1.4 С помощью команды chmod измените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Попытайтесь выполнить его и</w:t>
      </w:r>
      <w:r>
        <w:t xml:space="preserve"> </w:t>
      </w:r>
      <w:r>
        <w:t xml:space="preserve">объясните результат.</w:t>
      </w:r>
    </w:p>
    <w:bookmarkStart w:id="0" w:name="fig:fig1"/>
    <w:p>
      <w:pPr>
        <w:pStyle w:val="CaptionedFigure"/>
      </w:pPr>
      <w:bookmarkStart w:id="49" w:name="fig:fig1"/>
      <w:r>
        <w:drawing>
          <wp:inline>
            <wp:extent cx="5334000" cy="1232782"/>
            <wp:effectExtent b="0" l="0" r="0" t="0"/>
            <wp:docPr descr="Figure 7: 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1.5 В соответствии с вариантом в таблице 10.4 предоставить права доступа к файлу readme-</w:t>
      </w:r>
      <w:r>
        <w:t xml:space="preserve"> </w:t>
      </w:r>
      <w:r>
        <w:t xml:space="preserve">1.txt представленные в символьном виде, а для файла readme-2.txt – в двочном виде.</w:t>
      </w:r>
      <w:r>
        <w:t xml:space="preserve"> </w:t>
      </w:r>
      <w:r>
        <w:t xml:space="preserve">Проверить правильность выполнения с помощью команды ls -l.</w:t>
      </w:r>
    </w:p>
    <w:p>
      <w:pPr>
        <w:pStyle w:val="BodyText"/>
      </w:pPr>
      <w:r>
        <w:t xml:space="preserve">6: -w- r-x -w- 011 001 111</w:t>
      </w:r>
    </w:p>
    <w:bookmarkStart w:id="0" w:name="fig:fig1"/>
    <w:p>
      <w:pPr>
        <w:pStyle w:val="CaptionedFigure"/>
      </w:pPr>
      <w:bookmarkStart w:id="53" w:name="fig:fig1"/>
      <w:r>
        <w:drawing>
          <wp:inline>
            <wp:extent cx="5334000" cy="3946030"/>
            <wp:effectExtent b="0" l="0" r="0" t="0"/>
            <wp:docPr descr="Figure 8: 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bookmarkEnd w:id="54"/>
    <w:bookmarkStart w:id="6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bookmarkStart w:id="0" w:name="fig:fig1"/>
    <w:p>
      <w:pPr>
        <w:pStyle w:val="CaptionedFigure"/>
      </w:pPr>
      <w:bookmarkStart w:id="58" w:name="fig:fig1"/>
      <w:r>
        <w:drawing>
          <wp:inline>
            <wp:extent cx="5334000" cy="2065815"/>
            <wp:effectExtent b="0" l="0" r="0" t="0"/>
            <wp:docPr descr="Figure 9: 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bookmarkStart w:id="0" w:name="fig:fig1"/>
    <w:p>
      <w:pPr>
        <w:pStyle w:val="CaptionedFigure"/>
      </w:pPr>
      <w:bookmarkStart w:id="62" w:name="fig:fig1"/>
      <w:r>
        <w:drawing>
          <wp:inline>
            <wp:extent cx="5334000" cy="4050934"/>
            <wp:effectExtent b="0" l="0" r="0" t="0"/>
            <wp:docPr descr="Figure 10: 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Start w:id="0" w:name="fig:fig1"/>
    <w:p>
      <w:pPr>
        <w:pStyle w:val="CaptionedFigure"/>
      </w:pPr>
      <w:bookmarkStart w:id="66" w:name="fig:fig1"/>
      <w:r>
        <w:drawing>
          <wp:inline>
            <wp:extent cx="5334000" cy="2094331"/>
            <wp:effectExtent b="0" l="0" r="0" t="0"/>
            <wp:docPr descr="Figure 11: 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bookmarkEnd w:id="67"/>
    <w:bookmarkStart w:id="68" w:name="теоретическое-введ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68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2" w:name="fig:001"/>
      <w:r>
        <w:drawing>
          <wp:inline>
            <wp:extent cx="5334000" cy="4000499"/>
            <wp:effectExtent b="0" l="0" r="0" t="0"/>
            <wp:docPr descr="Figure 12: Название рисунка" title="" id="70" name="Picture"/>
            <a:graphic>
              <a:graphicData uri="http://schemas.openxmlformats.org/drawingml/2006/picture">
                <pic:pic>
                  <pic:nvPicPr>
                    <pic:cNvPr descr="image/placeimg_800_600_tech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Название рисунка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74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Start w:id="76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5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6"/>
    <w:bookmarkStart w:id="7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8"/>
    <w:bookmarkStart w:id="7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9"/>
    <w:bookmarkStart w:id="8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0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1"/>
    <w:bookmarkStart w:id="8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2"/>
    <w:bookmarkStart w:id="8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3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9" Target="media/rId69.jpg" /><Relationship Type="http://schemas.openxmlformats.org/officeDocument/2006/relationships/hyperlink" Id="rId77" Target="http://www.amazon.com/Learning-bash-Shell-Programming-Nutshell/dp/0596009658" TargetMode="External" /><Relationship Type="http://schemas.openxmlformats.org/officeDocument/2006/relationships/hyperlink" Id="rId75" Target="https://www.gnu.org/software/bash/manual/" TargetMode="External" /><Relationship Type="http://schemas.openxmlformats.org/officeDocument/2006/relationships/hyperlink" Id="rId80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://www.amazon.com/Learning-bash-Shell-Programming-Nutshell/dp/0596009658" TargetMode="External" /><Relationship Type="http://schemas.openxmlformats.org/officeDocument/2006/relationships/hyperlink" Id="rId75" Target="https://www.gnu.org/software/bash/manual/" TargetMode="External" /><Relationship Type="http://schemas.openxmlformats.org/officeDocument/2006/relationships/hyperlink" Id="rId80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10</dc:title>
  <dc:creator>Абдуллахи Бахара</dc:creator>
  <dc:language>ru-RU</dc:language>
  <cp:keywords/>
  <dcterms:created xsi:type="dcterms:W3CDTF">2023-12-16T12:33:22Z</dcterms:created>
  <dcterms:modified xsi:type="dcterms:W3CDTF">2023-12-16T12:33:22Z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