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F6BA" w14:textId="5D4142AA" w:rsidR="00A803C3" w:rsidRPr="00A803C3" w:rsidRDefault="00A803C3" w:rsidP="00A803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803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Theoretical Part</w:t>
      </w:r>
    </w:p>
    <w:p w14:paraId="5E37F1A5" w14:textId="0E853EE4" w:rsidR="00A803C3" w:rsidRPr="00A803C3" w:rsidRDefault="00A803C3" w:rsidP="00A803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CD7D32" wp14:editId="3CECDB21">
            <wp:simplePos x="0" y="0"/>
            <wp:positionH relativeFrom="margin">
              <wp:posOffset>2228850</wp:posOffset>
            </wp:positionH>
            <wp:positionV relativeFrom="margin">
              <wp:posOffset>1112520</wp:posOffset>
            </wp:positionV>
            <wp:extent cx="1101391" cy="44196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391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03C3">
        <w:rPr>
          <w:rFonts w:ascii="Times New Roman" w:eastAsia="Times New Roman" w:hAnsi="Times New Roman" w:cs="Times New Roman"/>
          <w:b/>
          <w:bCs/>
          <w:sz w:val="36"/>
          <w:szCs w:val="36"/>
        </w:rPr>
        <w:t>1. Why the Median Minimizes the Sum of Absolute Deviations</w:t>
      </w:r>
    </w:p>
    <w:p w14:paraId="233E2A00" w14:textId="6B5CBA47" w:rsidR="00A803C3" w:rsidRDefault="00A803C3" w:rsidP="003455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3C3">
        <w:rPr>
          <w:rFonts w:ascii="Times New Roman" w:eastAsia="Times New Roman" w:hAnsi="Times New Roman" w:cs="Times New Roman"/>
          <w:sz w:val="24"/>
          <w:szCs w:val="24"/>
        </w:rPr>
        <w:t>Let’s say we have a dataset:</w:t>
      </w:r>
    </w:p>
    <w:p w14:paraId="38DCD275" w14:textId="659F622B" w:rsidR="00A803C3" w:rsidRDefault="00A803C3" w:rsidP="003455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3C3">
        <w:rPr>
          <w:rFonts w:ascii="Times New Roman" w:eastAsia="Times New Roman" w:hAnsi="Times New Roman" w:cs="Times New Roman"/>
          <w:sz w:val="24"/>
          <w:szCs w:val="24"/>
        </w:rPr>
        <w:t>We’re trying to find a “center” value c. One way to measure how good a choice of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03C3">
        <w:rPr>
          <w:rFonts w:ascii="Times New Roman" w:eastAsia="Times New Roman" w:hAnsi="Times New Roman" w:cs="Times New Roman"/>
          <w:sz w:val="24"/>
          <w:szCs w:val="24"/>
        </w:rPr>
        <w:t>is i</w:t>
      </w:r>
      <w:proofErr w:type="spellStart"/>
      <w:r w:rsidRPr="00A803C3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A803C3">
        <w:rPr>
          <w:rFonts w:ascii="Times New Roman" w:eastAsia="Times New Roman" w:hAnsi="Times New Roman" w:cs="Times New Roman"/>
          <w:sz w:val="24"/>
          <w:szCs w:val="24"/>
        </w:rPr>
        <w:t xml:space="preserve"> to add up the </w:t>
      </w:r>
      <w:r w:rsidRPr="00A803C3">
        <w:rPr>
          <w:rFonts w:ascii="Times New Roman" w:eastAsia="Times New Roman" w:hAnsi="Times New Roman" w:cs="Times New Roman"/>
          <w:b/>
          <w:bCs/>
          <w:sz w:val="24"/>
          <w:szCs w:val="24"/>
        </w:rPr>
        <w:t>absolute deviations</w:t>
      </w:r>
      <w:r w:rsidRPr="00A803C3">
        <w:rPr>
          <w:rFonts w:ascii="Times New Roman" w:eastAsia="Times New Roman" w:hAnsi="Times New Roman" w:cs="Times New Roman"/>
          <w:sz w:val="24"/>
          <w:szCs w:val="24"/>
        </w:rPr>
        <w:t xml:space="preserve"> of all points from c:</w:t>
      </w:r>
    </w:p>
    <w:p w14:paraId="2E85FC04" w14:textId="7111ADF3" w:rsidR="00A803C3" w:rsidRPr="00A803C3" w:rsidRDefault="00A803C3" w:rsidP="00A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0B33F0" wp14:editId="19F6730E">
            <wp:simplePos x="0" y="0"/>
            <wp:positionH relativeFrom="margin">
              <wp:align>center</wp:align>
            </wp:positionH>
            <wp:positionV relativeFrom="margin">
              <wp:posOffset>2118360</wp:posOffset>
            </wp:positionV>
            <wp:extent cx="1675015" cy="59436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01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C7AE0" w14:textId="0CBBA8AC" w:rsidR="00684ABB" w:rsidRDefault="00684ABB"/>
    <w:p w14:paraId="66CF7D60" w14:textId="1340F279" w:rsidR="00A803C3" w:rsidRDefault="00A803C3" w:rsidP="00A803C3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Case 1: </w:t>
      </w:r>
      <w:r>
        <w:rPr>
          <w:rStyle w:val="katex-mathml"/>
          <w:b/>
          <w:bCs/>
        </w:rPr>
        <w:t>c</w:t>
      </w:r>
      <w:r w:rsidR="003455AD">
        <w:rPr>
          <w:rStyle w:val="katex-mathml"/>
          <w:b/>
          <w:bCs/>
        </w:rPr>
        <w:t xml:space="preserve"> </w:t>
      </w:r>
      <w:r>
        <w:rPr>
          <w:rStyle w:val="katex-mathml"/>
          <w:b/>
          <w:bCs/>
        </w:rPr>
        <w:t>&lt;</w:t>
      </w:r>
      <w:r w:rsidR="003455AD">
        <w:rPr>
          <w:rStyle w:val="katex-mathml"/>
          <w:b/>
          <w:bCs/>
        </w:rPr>
        <w:t xml:space="preserve"> </w:t>
      </w:r>
      <w:r>
        <w:rPr>
          <w:rStyle w:val="katex-mathml"/>
          <w:b/>
          <w:bCs/>
        </w:rPr>
        <w:t>Median</w:t>
      </w:r>
      <w:r>
        <w:br/>
        <w:t xml:space="preserve">If </w:t>
      </w:r>
      <w:r>
        <w:rPr>
          <w:rStyle w:val="katex-mathml"/>
        </w:rPr>
        <w:t>c</w:t>
      </w:r>
      <w:r>
        <w:t xml:space="preserve"> is smaller than the median, most of the data lies above it. If we move </w:t>
      </w:r>
      <w:r>
        <w:rPr>
          <w:rStyle w:val="katex-mathml"/>
        </w:rPr>
        <w:t>c</w:t>
      </w:r>
      <w:r>
        <w:t xml:space="preserve"> upward, we reduce the distance to many points, while only slightly increasing the distance to the few below. So overall, </w:t>
      </w:r>
      <w:r>
        <w:rPr>
          <w:rStyle w:val="katex-mathml"/>
        </w:rPr>
        <w:t>S(c)</w:t>
      </w:r>
      <w:r>
        <w:t xml:space="preserve"> goes down as </w:t>
      </w:r>
      <w:r>
        <w:rPr>
          <w:rStyle w:val="katex-mathml"/>
        </w:rPr>
        <w:t>c</w:t>
      </w:r>
      <w:r>
        <w:t xml:space="preserve"> moves toward the median.</w:t>
      </w:r>
    </w:p>
    <w:p w14:paraId="4109AC02" w14:textId="6C73F9B3" w:rsidR="00A803C3" w:rsidRDefault="00A803C3" w:rsidP="00A803C3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Case 2: </w:t>
      </w:r>
      <w:r>
        <w:rPr>
          <w:rStyle w:val="katex-mathml"/>
          <w:b/>
          <w:bCs/>
        </w:rPr>
        <w:t>c</w:t>
      </w:r>
      <w:r w:rsidR="003455AD">
        <w:rPr>
          <w:rStyle w:val="katex-mathml"/>
          <w:b/>
          <w:bCs/>
        </w:rPr>
        <w:t xml:space="preserve"> </w:t>
      </w:r>
      <w:r>
        <w:rPr>
          <w:rStyle w:val="katex-mathml"/>
          <w:b/>
          <w:bCs/>
        </w:rPr>
        <w:t>=</w:t>
      </w:r>
      <w:r w:rsidR="003455AD">
        <w:rPr>
          <w:rStyle w:val="katex-mathml"/>
          <w:b/>
          <w:bCs/>
        </w:rPr>
        <w:t xml:space="preserve"> </w:t>
      </w:r>
      <w:r>
        <w:rPr>
          <w:rStyle w:val="katex-mathml"/>
          <w:b/>
          <w:bCs/>
        </w:rPr>
        <w:t>Median</w:t>
      </w:r>
      <w:r>
        <w:br/>
        <w:t xml:space="preserve">At the median, the data is balanced: about half the points are below and half are above. If we move </w:t>
      </w:r>
      <w:r>
        <w:rPr>
          <w:rStyle w:val="katex-mathml"/>
        </w:rPr>
        <w:t>c</w:t>
      </w:r>
      <w:r>
        <w:t xml:space="preserve"> in either direction, this balance is lost, and the total distance starts to increase. That means the minimum is reached exactly at the median.</w:t>
      </w:r>
    </w:p>
    <w:p w14:paraId="2B18A44A" w14:textId="3B36B0C2" w:rsidR="00A803C3" w:rsidRDefault="00A803C3" w:rsidP="00A803C3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Case 3: </w:t>
      </w:r>
      <w:r>
        <w:rPr>
          <w:rStyle w:val="katex-mathml"/>
          <w:b/>
          <w:bCs/>
        </w:rPr>
        <w:t>c</w:t>
      </w:r>
      <w:r w:rsidR="003455AD">
        <w:rPr>
          <w:rStyle w:val="katex-mathml"/>
          <w:b/>
          <w:bCs/>
        </w:rPr>
        <w:t xml:space="preserve"> </w:t>
      </w:r>
      <w:r>
        <w:rPr>
          <w:rStyle w:val="katex-mathml"/>
          <w:b/>
          <w:bCs/>
        </w:rPr>
        <w:t>&gt;</w:t>
      </w:r>
      <w:r w:rsidR="003455AD">
        <w:rPr>
          <w:rStyle w:val="katex-mathml"/>
          <w:b/>
          <w:bCs/>
        </w:rPr>
        <w:t xml:space="preserve"> </w:t>
      </w:r>
      <w:r>
        <w:rPr>
          <w:rStyle w:val="katex-mathml"/>
          <w:b/>
          <w:bCs/>
        </w:rPr>
        <w:t>Median</w:t>
      </w:r>
      <w:r>
        <w:t xml:space="preserve"> </w:t>
      </w:r>
      <w:r>
        <w:br/>
        <w:t xml:space="preserve">Now most of the data lies below </w:t>
      </w:r>
      <w:r>
        <w:rPr>
          <w:rStyle w:val="katex-mathml"/>
        </w:rPr>
        <w:t>c</w:t>
      </w:r>
      <w:r>
        <w:t xml:space="preserve">. If we shift </w:t>
      </w:r>
      <w:r>
        <w:rPr>
          <w:rStyle w:val="katex-mathml"/>
        </w:rPr>
        <w:t>c</w:t>
      </w:r>
      <w:r>
        <w:t xml:space="preserve"> downward, we again reduce many distances at once, so </w:t>
      </w:r>
      <w:r>
        <w:rPr>
          <w:rStyle w:val="katex-mathml"/>
        </w:rPr>
        <w:t>S(c)</w:t>
      </w:r>
      <w:r>
        <w:t xml:space="preserve"> decreases until we get back to the median.</w:t>
      </w:r>
    </w:p>
    <w:p w14:paraId="3C27E575" w14:textId="6B746F90" w:rsidR="003455AD" w:rsidRDefault="003455AD" w:rsidP="003455AD">
      <w:pPr>
        <w:pStyle w:val="NormalWeb"/>
      </w:pPr>
      <w:r>
        <w:rPr>
          <w:rStyle w:val="Strong"/>
        </w:rPr>
        <w:t>Conclusion:</w:t>
      </w:r>
      <w:r>
        <w:br/>
        <w:t>The median is the one and only “balance point” where the sum of absolute deviations is smallest:</w:t>
      </w:r>
    </w:p>
    <w:p w14:paraId="6CE8E21E" w14:textId="649B1414" w:rsidR="003455AD" w:rsidRDefault="003455AD" w:rsidP="003455AD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379C57" wp14:editId="7403CEB7">
            <wp:simplePos x="0" y="0"/>
            <wp:positionH relativeFrom="margin">
              <wp:align>center</wp:align>
            </wp:positionH>
            <wp:positionV relativeFrom="margin">
              <wp:posOffset>5528310</wp:posOffset>
            </wp:positionV>
            <wp:extent cx="2225040" cy="658296"/>
            <wp:effectExtent l="0" t="0" r="381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65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28ACE" w14:textId="511E2B14" w:rsidR="00A803C3" w:rsidRDefault="00A803C3"/>
    <w:p w14:paraId="12085B9B" w14:textId="77777777" w:rsidR="00755457" w:rsidRDefault="00755457" w:rsidP="00755457">
      <w:pPr>
        <w:pStyle w:val="NormalWeb"/>
      </w:pPr>
    </w:p>
    <w:p w14:paraId="51420395" w14:textId="65AF1582" w:rsidR="00755457" w:rsidRDefault="00755457" w:rsidP="00755457">
      <w:pPr>
        <w:pStyle w:val="NormalWeb"/>
      </w:pPr>
      <w:r>
        <w:t xml:space="preserve">This is why the median is often called a </w:t>
      </w:r>
      <w:r>
        <w:rPr>
          <w:rStyle w:val="Emphasis"/>
        </w:rPr>
        <w:t>robust</w:t>
      </w:r>
      <w:r>
        <w:t xml:space="preserve"> measure of center—it naturally minimizes overall distance in a way that resists being pulled around by extreme values.</w:t>
      </w:r>
    </w:p>
    <w:p w14:paraId="47C6F55B" w14:textId="77777777" w:rsidR="00755457" w:rsidRPr="00755457" w:rsidRDefault="00755457" w:rsidP="007554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5457">
        <w:rPr>
          <w:rFonts w:ascii="Times New Roman" w:eastAsia="Times New Roman" w:hAnsi="Times New Roman" w:cs="Times New Roman"/>
          <w:b/>
          <w:bCs/>
          <w:sz w:val="36"/>
          <w:szCs w:val="36"/>
        </w:rPr>
        <w:t>2. Different Ways to Define a "Center"</w:t>
      </w:r>
    </w:p>
    <w:p w14:paraId="36BF6F70" w14:textId="77777777" w:rsidR="00755457" w:rsidRPr="00755457" w:rsidRDefault="00755457" w:rsidP="0075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457">
        <w:rPr>
          <w:rFonts w:ascii="Times New Roman" w:eastAsia="Times New Roman" w:hAnsi="Times New Roman" w:cs="Times New Roman"/>
          <w:sz w:val="24"/>
          <w:szCs w:val="24"/>
        </w:rPr>
        <w:t xml:space="preserve">The idea of a “center” or </w:t>
      </w:r>
      <w:r w:rsidRPr="00755457">
        <w:rPr>
          <w:rFonts w:ascii="Times New Roman" w:eastAsia="Times New Roman" w:hAnsi="Times New Roman" w:cs="Times New Roman"/>
          <w:i/>
          <w:iCs/>
          <w:sz w:val="24"/>
          <w:szCs w:val="24"/>
        </w:rPr>
        <w:t>location statistic</w:t>
      </w:r>
      <w:r w:rsidRPr="00755457">
        <w:rPr>
          <w:rFonts w:ascii="Times New Roman" w:eastAsia="Times New Roman" w:hAnsi="Times New Roman" w:cs="Times New Roman"/>
          <w:sz w:val="24"/>
          <w:szCs w:val="24"/>
        </w:rPr>
        <w:t xml:space="preserve"> is broader than just the mean or median. Depending on what you care about (minimizing errors, balancing probabilities, ignoring outliers, etc.), there are different definitions.</w:t>
      </w:r>
    </w:p>
    <w:p w14:paraId="1D92D649" w14:textId="77777777" w:rsidR="00755457" w:rsidRPr="00755457" w:rsidRDefault="00755457" w:rsidP="00755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545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A. Optimization-Based Definitions</w:t>
      </w:r>
    </w:p>
    <w:p w14:paraId="253374E1" w14:textId="126CB5FF" w:rsidR="00755457" w:rsidRDefault="00755457" w:rsidP="007554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BFE628A" wp14:editId="15551175">
            <wp:simplePos x="0" y="0"/>
            <wp:positionH relativeFrom="margin">
              <wp:align>center</wp:align>
            </wp:positionH>
            <wp:positionV relativeFrom="margin">
              <wp:posOffset>641985</wp:posOffset>
            </wp:positionV>
            <wp:extent cx="2019300" cy="5575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457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Mean:</w:t>
      </w:r>
      <w:r w:rsidRPr="00755457">
        <w:rPr>
          <w:rFonts w:ascii="Times New Roman" w:eastAsia="Times New Roman" w:hAnsi="Times New Roman" w:cs="Times New Roman"/>
          <w:sz w:val="24"/>
          <w:szCs w:val="24"/>
        </w:rPr>
        <w:t xml:space="preserve"> The average we all know. It’s the value that minimizes the </w:t>
      </w:r>
      <w:r w:rsidRPr="00755457">
        <w:rPr>
          <w:rFonts w:ascii="Times New Roman" w:eastAsia="Times New Roman" w:hAnsi="Times New Roman" w:cs="Times New Roman"/>
          <w:i/>
          <w:iCs/>
          <w:sz w:val="24"/>
          <w:szCs w:val="24"/>
        </w:rPr>
        <w:t>sum of squared deviations</w:t>
      </w:r>
      <w:r w:rsidRPr="007554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FACCCC" w14:textId="32877A54" w:rsidR="00755457" w:rsidRPr="00755457" w:rsidRDefault="00755457" w:rsidP="00755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D91204" w14:textId="4249C48A" w:rsidR="00755457" w:rsidRDefault="00755457" w:rsidP="00755457">
      <w:pPr>
        <w:pStyle w:val="NormalWeb"/>
        <w:numPr>
          <w:ilvl w:val="0"/>
          <w:numId w:val="5"/>
        </w:numPr>
      </w:pPr>
      <w:r>
        <w:rPr>
          <w:rStyle w:val="Strong"/>
        </w:rPr>
        <w:t>Median:</w:t>
      </w:r>
      <w:r>
        <w:t xml:space="preserve"> Minimizes the </w:t>
      </w:r>
      <w:r>
        <w:rPr>
          <w:rStyle w:val="Emphasis"/>
        </w:rPr>
        <w:t>sum of absolute deviations</w:t>
      </w:r>
      <w:r>
        <w:t>:</w:t>
      </w:r>
    </w:p>
    <w:p w14:paraId="2305CBB5" w14:textId="0DA9D0D3" w:rsidR="00EB457E" w:rsidRDefault="00EB457E" w:rsidP="00EB457E">
      <w:pPr>
        <w:pStyle w:val="NormalWeb"/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F93A0B" wp14:editId="225CAA46">
            <wp:simplePos x="0" y="0"/>
            <wp:positionH relativeFrom="margin">
              <wp:align>center</wp:align>
            </wp:positionH>
            <wp:positionV relativeFrom="margin">
              <wp:posOffset>1619250</wp:posOffset>
            </wp:positionV>
            <wp:extent cx="2189747" cy="495300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747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78DFD" w14:textId="57FD0FC0" w:rsidR="003455AD" w:rsidRDefault="003455AD"/>
    <w:p w14:paraId="08CD09A8" w14:textId="06D926D8" w:rsidR="00EB457E" w:rsidRDefault="00EB457E" w:rsidP="00EB457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57E">
        <w:rPr>
          <w:rFonts w:ascii="Times New Roman" w:eastAsia="Times New Roman" w:hAnsi="Times New Roman" w:cs="Times New Roman"/>
          <w:b/>
          <w:bCs/>
          <w:sz w:val="24"/>
          <w:szCs w:val="24"/>
        </w:rPr>
        <w:t>General Loss Minimization:</w:t>
      </w:r>
      <w:r w:rsidRPr="00EB457E">
        <w:rPr>
          <w:rFonts w:ascii="Times New Roman" w:eastAsia="Times New Roman" w:hAnsi="Times New Roman" w:cs="Times New Roman"/>
          <w:sz w:val="24"/>
          <w:szCs w:val="24"/>
        </w:rPr>
        <w:t xml:space="preserve"> In general, if you pick any loss function L(</w:t>
      </w:r>
      <w:proofErr w:type="spellStart"/>
      <w:proofErr w:type="gramStart"/>
      <w:r w:rsidRPr="00EB457E">
        <w:rPr>
          <w:rFonts w:ascii="Times New Roman" w:eastAsia="Times New Roman" w:hAnsi="Times New Roman" w:cs="Times New Roman"/>
          <w:sz w:val="24"/>
          <w:szCs w:val="24"/>
        </w:rPr>
        <w:t>x,c</w:t>
      </w:r>
      <w:proofErr w:type="spellEnd"/>
      <w:proofErr w:type="gramEnd"/>
      <w:r w:rsidRPr="00EB457E">
        <w:rPr>
          <w:rFonts w:ascii="Times New Roman" w:eastAsia="Times New Roman" w:hAnsi="Times New Roman" w:cs="Times New Roman"/>
          <w:sz w:val="24"/>
          <w:szCs w:val="24"/>
        </w:rPr>
        <w:t>), you can define the “center” as:</w:t>
      </w:r>
    </w:p>
    <w:p w14:paraId="53B3D7B4" w14:textId="0E49DD63" w:rsidR="00B112D4" w:rsidRPr="00EB457E" w:rsidRDefault="00B112D4" w:rsidP="00B112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1513507" wp14:editId="42BEE76C">
            <wp:simplePos x="0" y="0"/>
            <wp:positionH relativeFrom="margin">
              <wp:align>center</wp:align>
            </wp:positionH>
            <wp:positionV relativeFrom="margin">
              <wp:posOffset>2743200</wp:posOffset>
            </wp:positionV>
            <wp:extent cx="1915160" cy="601980"/>
            <wp:effectExtent l="0" t="0" r="889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22E2A" w14:textId="3AD89088" w:rsidR="00EB457E" w:rsidRDefault="00EB457E" w:rsidP="00EB457E"/>
    <w:p w14:paraId="212D7226" w14:textId="5E4F1B79" w:rsidR="00543436" w:rsidRDefault="00543436" w:rsidP="00EB457E"/>
    <w:p w14:paraId="7C3C6AD9" w14:textId="77777777" w:rsidR="00543436" w:rsidRDefault="00543436" w:rsidP="00543436">
      <w:pPr>
        <w:pStyle w:val="Heading3"/>
      </w:pPr>
      <w:r>
        <w:t>B. Quantile-Based Definitions</w:t>
      </w:r>
    </w:p>
    <w:p w14:paraId="34DC005E" w14:textId="000F872C" w:rsidR="00543436" w:rsidRDefault="00543436" w:rsidP="00543436">
      <w:pPr>
        <w:pStyle w:val="NormalWeb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444BECE" wp14:editId="6EC147C6">
            <wp:simplePos x="0" y="0"/>
            <wp:positionH relativeFrom="margin">
              <wp:align>center</wp:align>
            </wp:positionH>
            <wp:positionV relativeFrom="margin">
              <wp:posOffset>4518660</wp:posOffset>
            </wp:positionV>
            <wp:extent cx="1190625" cy="27432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>Median as the 50th Percentile:</w:t>
      </w:r>
      <w:r>
        <w:t xml:space="preserve"> By definition, the median is the point where half the data lies below it:</w:t>
      </w:r>
    </w:p>
    <w:p w14:paraId="6A9788BD" w14:textId="0DFA0765" w:rsidR="00543436" w:rsidRPr="00543436" w:rsidRDefault="00543436" w:rsidP="00EB457E">
      <w:pPr>
        <w:rPr>
          <w:rFonts w:asciiTheme="majorBidi" w:hAnsiTheme="majorBidi" w:cstheme="majorBidi"/>
          <w:sz w:val="24"/>
          <w:szCs w:val="24"/>
        </w:rPr>
      </w:pPr>
    </w:p>
    <w:p w14:paraId="4BFA60F1" w14:textId="3244D5A6" w:rsidR="00543436" w:rsidRDefault="00543436" w:rsidP="0054343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43436">
        <w:rPr>
          <w:rStyle w:val="Strong"/>
          <w:rFonts w:asciiTheme="majorBidi" w:hAnsiTheme="majorBidi" w:cstheme="majorBidi"/>
          <w:sz w:val="24"/>
          <w:szCs w:val="24"/>
        </w:rPr>
        <w:t>General Quantiles:</w:t>
      </w:r>
      <w:r w:rsidRPr="00543436">
        <w:rPr>
          <w:rFonts w:asciiTheme="majorBidi" w:hAnsiTheme="majorBidi" w:cstheme="majorBidi"/>
          <w:sz w:val="24"/>
          <w:szCs w:val="24"/>
        </w:rPr>
        <w:t xml:space="preserve"> More generally, the </w:t>
      </w:r>
      <w:r w:rsidRPr="00543436">
        <w:rPr>
          <w:rStyle w:val="katex-mathml"/>
          <w:rFonts w:asciiTheme="majorBidi" w:hAnsiTheme="majorBidi" w:cstheme="majorBidi"/>
          <w:sz w:val="24"/>
          <w:szCs w:val="24"/>
        </w:rPr>
        <w:t>p</w:t>
      </w:r>
      <w:r w:rsidRPr="00543436">
        <w:rPr>
          <w:rFonts w:asciiTheme="majorBidi" w:hAnsiTheme="majorBidi" w:cstheme="majorBidi"/>
          <w:sz w:val="24"/>
          <w:szCs w:val="24"/>
        </w:rPr>
        <w:t xml:space="preserve">-quantile is the value where a fraction </w:t>
      </w:r>
      <w:r w:rsidRPr="00543436">
        <w:rPr>
          <w:rStyle w:val="katex-mathml"/>
          <w:rFonts w:asciiTheme="majorBidi" w:hAnsiTheme="majorBidi" w:cstheme="majorBidi"/>
          <w:sz w:val="24"/>
          <w:szCs w:val="24"/>
        </w:rPr>
        <w:t>p</w:t>
      </w:r>
      <w:r w:rsidRPr="00543436">
        <w:rPr>
          <w:rFonts w:asciiTheme="majorBidi" w:hAnsiTheme="majorBidi" w:cstheme="majorBidi"/>
          <w:sz w:val="24"/>
          <w:szCs w:val="24"/>
        </w:rPr>
        <w:t xml:space="preserve"> of the data is below it:</w:t>
      </w:r>
    </w:p>
    <w:p w14:paraId="13FD3031" w14:textId="6804CDA5" w:rsidR="0063447C" w:rsidRDefault="0063447C" w:rsidP="0063447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AC312E0" w14:textId="1B520EE2" w:rsidR="0063447C" w:rsidRPr="0063447C" w:rsidRDefault="00AC14BE" w:rsidP="0063447C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A5DA8FE" wp14:editId="3611A2B5">
            <wp:simplePos x="0" y="0"/>
            <wp:positionH relativeFrom="margin">
              <wp:align>center</wp:align>
            </wp:positionH>
            <wp:positionV relativeFrom="margin">
              <wp:posOffset>5450205</wp:posOffset>
            </wp:positionV>
            <wp:extent cx="1828800" cy="323215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32CC2" w14:textId="77777777" w:rsidR="00AC14BE" w:rsidRDefault="00AC14BE" w:rsidP="0063447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C83E739" w14:textId="5975A5B6" w:rsidR="0063447C" w:rsidRDefault="0063447C" w:rsidP="0063447C">
      <w:pPr>
        <w:pStyle w:val="ListParagraph"/>
        <w:rPr>
          <w:rFonts w:asciiTheme="majorBidi" w:hAnsiTheme="majorBidi" w:cstheme="majorBidi"/>
          <w:noProof/>
          <w:sz w:val="28"/>
          <w:szCs w:val="28"/>
        </w:rPr>
      </w:pPr>
      <w:proofErr w:type="gramStart"/>
      <w:r w:rsidRPr="0063447C">
        <w:rPr>
          <w:rFonts w:asciiTheme="majorBidi" w:hAnsiTheme="majorBidi" w:cstheme="majorBidi"/>
          <w:sz w:val="24"/>
          <w:szCs w:val="24"/>
        </w:rPr>
        <w:t>So</w:t>
      </w:r>
      <w:proofErr w:type="gramEnd"/>
      <w:r w:rsidRPr="0063447C">
        <w:rPr>
          <w:rFonts w:asciiTheme="majorBidi" w:hAnsiTheme="majorBidi" w:cstheme="majorBidi"/>
          <w:sz w:val="24"/>
          <w:szCs w:val="24"/>
        </w:rPr>
        <w:t xml:space="preserve"> by choosing different </w:t>
      </w:r>
      <w:r w:rsidRPr="0063447C">
        <w:rPr>
          <w:rStyle w:val="katex-mathml"/>
          <w:rFonts w:asciiTheme="majorBidi" w:hAnsiTheme="majorBidi" w:cstheme="majorBidi"/>
          <w:sz w:val="24"/>
          <w:szCs w:val="24"/>
        </w:rPr>
        <w:t>p</w:t>
      </w:r>
      <w:r w:rsidRPr="0063447C">
        <w:rPr>
          <w:rFonts w:asciiTheme="majorBidi" w:hAnsiTheme="majorBidi" w:cstheme="majorBidi"/>
          <w:sz w:val="24"/>
          <w:szCs w:val="24"/>
        </w:rPr>
        <w:t>, we get a whole family of “centers.”</w:t>
      </w:r>
      <w:r w:rsidRPr="0063447C">
        <w:rPr>
          <w:rFonts w:asciiTheme="majorBidi" w:hAnsiTheme="majorBidi" w:cstheme="majorBidi"/>
          <w:noProof/>
          <w:sz w:val="28"/>
          <w:szCs w:val="28"/>
        </w:rPr>
        <w:t xml:space="preserve"> </w:t>
      </w:r>
    </w:p>
    <w:p w14:paraId="701EF9E5" w14:textId="3F6044E3" w:rsidR="0063447C" w:rsidRDefault="0063447C" w:rsidP="0063447C">
      <w:pPr>
        <w:pStyle w:val="ListParagraph"/>
        <w:rPr>
          <w:rFonts w:asciiTheme="majorBidi" w:hAnsiTheme="majorBidi" w:cstheme="majorBidi"/>
          <w:noProof/>
          <w:sz w:val="28"/>
          <w:szCs w:val="28"/>
        </w:rPr>
      </w:pPr>
    </w:p>
    <w:p w14:paraId="2CEC3449" w14:textId="77777777" w:rsidR="0063447C" w:rsidRDefault="0063447C" w:rsidP="0063447C">
      <w:pPr>
        <w:pStyle w:val="ListParagraph"/>
        <w:rPr>
          <w:rFonts w:asciiTheme="majorBidi" w:hAnsiTheme="majorBidi" w:cstheme="majorBidi"/>
          <w:noProof/>
          <w:sz w:val="28"/>
          <w:szCs w:val="28"/>
        </w:rPr>
      </w:pPr>
    </w:p>
    <w:p w14:paraId="1A4B04BF" w14:textId="5CA2885E" w:rsidR="0063447C" w:rsidRDefault="0063447C" w:rsidP="0063447C">
      <w:pPr>
        <w:pStyle w:val="Heading3"/>
      </w:pPr>
      <w:r>
        <w:t>C. Frequency-Based Definitions</w:t>
      </w:r>
    </w:p>
    <w:p w14:paraId="4B01C4FD" w14:textId="11455452" w:rsidR="0063447C" w:rsidRDefault="0063447C" w:rsidP="0063447C">
      <w:pPr>
        <w:pStyle w:val="NormalWeb"/>
        <w:numPr>
          <w:ilvl w:val="0"/>
          <w:numId w:val="7"/>
        </w:numPr>
      </w:pPr>
      <w:r>
        <w:rPr>
          <w:rStyle w:val="Strong"/>
        </w:rPr>
        <w:t>Mode:</w:t>
      </w:r>
      <w:r>
        <w:t xml:space="preserve"> The most common value in the dataset, or for continuous distributions, the point where the probability density is highest:</w:t>
      </w:r>
    </w:p>
    <w:p w14:paraId="572B8961" w14:textId="2BC088E9" w:rsidR="00346DE1" w:rsidRDefault="00AC14BE" w:rsidP="0063447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9F44119" wp14:editId="14511230">
            <wp:simplePos x="0" y="0"/>
            <wp:positionH relativeFrom="margin">
              <wp:align>center</wp:align>
            </wp:positionH>
            <wp:positionV relativeFrom="margin">
              <wp:posOffset>7569200</wp:posOffset>
            </wp:positionV>
            <wp:extent cx="1729740" cy="422275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A75F6" w14:textId="5CBF4CD7" w:rsidR="00346DE1" w:rsidRDefault="00346DE1" w:rsidP="0063447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71ED8A7" w14:textId="30677653" w:rsidR="00346DE1" w:rsidRDefault="00346DE1" w:rsidP="0063447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4AE7B5B" w14:textId="36E22AC8" w:rsidR="00AC14BE" w:rsidRDefault="00AC14BE" w:rsidP="00AC14BE">
      <w:pPr>
        <w:pStyle w:val="Heading3"/>
      </w:pPr>
      <w:r>
        <w:lastRenderedPageBreak/>
        <w:t>D. Robust and Composite Measures</w:t>
      </w:r>
    </w:p>
    <w:p w14:paraId="64BF5149" w14:textId="03D7CE8D" w:rsidR="00AC14BE" w:rsidRDefault="00AC14BE" w:rsidP="00AC14BE">
      <w:pPr>
        <w:pStyle w:val="NormalWeb"/>
      </w:pPr>
      <w:r>
        <w:t>Sometimes we want definitions that reduce the effect of outliers. Examples include:</w:t>
      </w:r>
    </w:p>
    <w:p w14:paraId="1A9E47D8" w14:textId="77777777" w:rsidR="00AC14BE" w:rsidRDefault="00AC14BE" w:rsidP="00AC14BE">
      <w:pPr>
        <w:pStyle w:val="NormalWeb"/>
        <w:numPr>
          <w:ilvl w:val="0"/>
          <w:numId w:val="8"/>
        </w:numPr>
      </w:pPr>
      <w:r>
        <w:rPr>
          <w:rStyle w:val="Strong"/>
        </w:rPr>
        <w:t>Trimmed Mean:</w:t>
      </w:r>
      <w:r>
        <w:t xml:space="preserve"> Throw away a percentage of the largest and smallest values, then average the rest.</w:t>
      </w:r>
    </w:p>
    <w:p w14:paraId="4536F9A4" w14:textId="77777777" w:rsidR="00AC14BE" w:rsidRDefault="00AC14BE" w:rsidP="00AC14BE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Winsorized</w:t>
      </w:r>
      <w:proofErr w:type="spellEnd"/>
      <w:r>
        <w:rPr>
          <w:rStyle w:val="Strong"/>
        </w:rPr>
        <w:t xml:space="preserve"> Mean:</w:t>
      </w:r>
      <w:r>
        <w:t xml:space="preserve"> Similar, but instead of discarding extremes, replace them with the nearest kept value.</w:t>
      </w:r>
    </w:p>
    <w:p w14:paraId="6913F00D" w14:textId="46B46C00" w:rsidR="00AC14BE" w:rsidRDefault="00B610E1" w:rsidP="00AC14BE">
      <w:pPr>
        <w:pStyle w:val="NormalWeb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6878C02" wp14:editId="12A005CF">
            <wp:simplePos x="0" y="0"/>
            <wp:positionH relativeFrom="margin">
              <wp:align>center</wp:align>
            </wp:positionH>
            <wp:positionV relativeFrom="margin">
              <wp:posOffset>1751330</wp:posOffset>
            </wp:positionV>
            <wp:extent cx="1455420" cy="602615"/>
            <wp:effectExtent l="0" t="0" r="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4BE">
        <w:rPr>
          <w:rStyle w:val="Strong"/>
        </w:rPr>
        <w:t>Weighted Mean:</w:t>
      </w:r>
      <w:r w:rsidR="00AC14BE">
        <w:t xml:space="preserve"> Give each point a weight </w:t>
      </w:r>
      <w:proofErr w:type="spellStart"/>
      <w:r w:rsidR="00AC14BE" w:rsidRPr="00AC14BE">
        <w:rPr>
          <w:rStyle w:val="katex-mathml"/>
          <w:b/>
          <w:bCs/>
          <w:sz w:val="28"/>
          <w:szCs w:val="28"/>
        </w:rPr>
        <w:t>w</w:t>
      </w:r>
      <w:r w:rsidR="00AC14BE" w:rsidRPr="00AC14BE">
        <w:rPr>
          <w:rStyle w:val="katex-mathml"/>
          <w:b/>
          <w:bCs/>
          <w:vertAlign w:val="subscript"/>
        </w:rPr>
        <w:t>i</w:t>
      </w:r>
      <w:proofErr w:type="spellEnd"/>
      <w:r w:rsidR="00AC14BE">
        <w:rPr>
          <w:rStyle w:val="vlist-s"/>
        </w:rPr>
        <w:t>​</w:t>
      </w:r>
      <w:r w:rsidR="00AC14BE">
        <w:t>:</w:t>
      </w:r>
    </w:p>
    <w:p w14:paraId="6875DC18" w14:textId="45617438" w:rsidR="00AC14BE" w:rsidRDefault="00AC14BE" w:rsidP="00AC14BE">
      <w:pPr>
        <w:pStyle w:val="NormalWeb"/>
        <w:ind w:left="720"/>
      </w:pPr>
    </w:p>
    <w:p w14:paraId="281B6B5A" w14:textId="200B8675" w:rsidR="0063447C" w:rsidRDefault="0063447C" w:rsidP="0063447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531E914" w14:textId="351B0CF9" w:rsidR="00B610E1" w:rsidRDefault="00B610E1" w:rsidP="0063447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9CD7AE8" w14:textId="43C0B457" w:rsidR="00B610E1" w:rsidRPr="0078312A" w:rsidRDefault="00DF7EF7" w:rsidP="00DF7EF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DF7EF7">
        <w:rPr>
          <w:rStyle w:val="Strong"/>
          <w:rFonts w:asciiTheme="majorBidi" w:hAnsiTheme="majorBidi" w:cstheme="majorBidi"/>
          <w:sz w:val="24"/>
          <w:szCs w:val="24"/>
        </w:rPr>
        <w:t>Trimean:</w:t>
      </w:r>
      <w:r w:rsidRPr="00DF7EF7">
        <w:rPr>
          <w:rFonts w:asciiTheme="majorBidi" w:hAnsiTheme="majorBidi" w:cstheme="majorBidi"/>
          <w:sz w:val="24"/>
          <w:szCs w:val="24"/>
        </w:rPr>
        <w:t xml:space="preserve"> A mix of quartiles and the median:</w:t>
      </w:r>
    </w:p>
    <w:p w14:paraId="1C39F671" w14:textId="77777777" w:rsidR="002B11B4" w:rsidRDefault="002B11B4" w:rsidP="0078312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91C8C32" w14:textId="77777777" w:rsidR="002B11B4" w:rsidRDefault="002B11B4" w:rsidP="0078312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D667BD1" w14:textId="77777777" w:rsidR="002B11B4" w:rsidRPr="002B11B4" w:rsidRDefault="002B11B4" w:rsidP="002B11B4">
      <w:pPr>
        <w:rPr>
          <w:rFonts w:asciiTheme="majorBidi" w:hAnsiTheme="majorBidi" w:cstheme="majorBidi"/>
          <w:sz w:val="28"/>
          <w:szCs w:val="28"/>
        </w:rPr>
      </w:pPr>
    </w:p>
    <w:p w14:paraId="6479D7D8" w14:textId="179C30B3" w:rsidR="002B11B4" w:rsidRPr="002B11B4" w:rsidRDefault="002B11B4" w:rsidP="002B1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3.</w:t>
      </w:r>
      <w:r w:rsidRPr="002B11B4">
        <w:rPr>
          <w:rFonts w:ascii="Times New Roman" w:eastAsia="Times New Roman" w:hAnsi="Times New Roman" w:cs="Times New Roman"/>
          <w:b/>
          <w:bCs/>
          <w:sz w:val="36"/>
          <w:szCs w:val="36"/>
        </w:rPr>
        <w:t>Generalization and Infinite Possibilities</w:t>
      </w:r>
    </w:p>
    <w:p w14:paraId="54E4CD6C" w14:textId="085C723A" w:rsidR="002B11B4" w:rsidRPr="004B24A7" w:rsidRDefault="002B11B4" w:rsidP="002B11B4">
      <w:pPr>
        <w:jc w:val="both"/>
        <w:rPr>
          <w:rFonts w:asciiTheme="majorBidi" w:hAnsiTheme="majorBidi" w:cstheme="majorBidi"/>
          <w:sz w:val="24"/>
          <w:szCs w:val="24"/>
        </w:rPr>
      </w:pPr>
      <w:r w:rsidRPr="004B24A7">
        <w:rPr>
          <w:rFonts w:asciiTheme="majorBidi" w:hAnsiTheme="majorBidi" w:cstheme="majorBidi"/>
          <w:sz w:val="24"/>
          <w:szCs w:val="24"/>
        </w:rPr>
        <w:t xml:space="preserve">Each of these definitions is based on a specific criterion for centrality—whether it is minimizing a certain loss (squared, absolute, etc.), balancing probabilities (quantiles), or maximizing frequency (mode). Since one can choose any loss function </w:t>
      </w:r>
      <w:r w:rsidRPr="004B24A7">
        <w:rPr>
          <w:rFonts w:asciiTheme="majorBidi" w:hAnsiTheme="majorBidi" w:cstheme="majorBidi"/>
          <w:sz w:val="24"/>
          <w:szCs w:val="24"/>
        </w:rPr>
        <w:t>L(</w:t>
      </w:r>
      <w:proofErr w:type="spellStart"/>
      <w:proofErr w:type="gramStart"/>
      <w:r w:rsidRPr="004B24A7">
        <w:rPr>
          <w:rFonts w:asciiTheme="majorBidi" w:hAnsiTheme="majorBidi" w:cstheme="majorBidi"/>
          <w:sz w:val="24"/>
          <w:szCs w:val="24"/>
        </w:rPr>
        <w:t>x,c</w:t>
      </w:r>
      <w:proofErr w:type="spellEnd"/>
      <w:proofErr w:type="gramEnd"/>
      <w:r w:rsidRPr="004B24A7">
        <w:rPr>
          <w:rFonts w:asciiTheme="majorBidi" w:hAnsiTheme="majorBidi" w:cstheme="majorBidi"/>
          <w:sz w:val="24"/>
          <w:szCs w:val="24"/>
        </w:rPr>
        <w:t>)</w:t>
      </w:r>
      <w:r w:rsidRPr="004B24A7">
        <w:rPr>
          <w:rFonts w:asciiTheme="majorBidi" w:hAnsiTheme="majorBidi" w:cstheme="majorBidi"/>
          <w:sz w:val="24"/>
          <w:szCs w:val="24"/>
        </w:rPr>
        <w:t xml:space="preserve">, any quantile level </w:t>
      </w:r>
      <w:r w:rsidRPr="004B24A7">
        <w:rPr>
          <w:rFonts w:asciiTheme="majorBidi" w:hAnsiTheme="majorBidi" w:cstheme="majorBidi"/>
          <w:sz w:val="24"/>
          <w:szCs w:val="24"/>
        </w:rPr>
        <w:t>Q(p)</w:t>
      </w:r>
      <w:r w:rsidRPr="004B24A7">
        <w:rPr>
          <w:rFonts w:asciiTheme="majorBidi" w:hAnsiTheme="majorBidi" w:cstheme="majorBidi"/>
          <w:sz w:val="24"/>
          <w:szCs w:val="24"/>
        </w:rPr>
        <w:t>, or even combine multiple criteria, the framework for defining a location statistic is infinitely flexible.</w:t>
      </w:r>
    </w:p>
    <w:p w14:paraId="52D34EC9" w14:textId="2A50BCE1" w:rsidR="0078312A" w:rsidRPr="002B11B4" w:rsidRDefault="002B11B4" w:rsidP="002B11B4">
      <w:pPr>
        <w:jc w:val="both"/>
        <w:rPr>
          <w:rFonts w:asciiTheme="majorBidi" w:hAnsiTheme="majorBidi" w:cstheme="majorBidi"/>
          <w:sz w:val="28"/>
          <w:szCs w:val="28"/>
        </w:rPr>
      </w:pPr>
      <w:r w:rsidRPr="004B24A7">
        <w:rPr>
          <w:rFonts w:asciiTheme="majorBidi" w:hAnsiTheme="majorBidi" w:cstheme="majorBidi"/>
          <w:sz w:val="24"/>
          <w:szCs w:val="24"/>
        </w:rPr>
        <w:t>Thus, beyond standard measures such as the mean, median, and mode, there exists an infinite variety of ways to define the "center" of a distribution, tailored to the characteristics of the data or the needs of the analysis</w:t>
      </w:r>
      <w:r w:rsidRPr="002B11B4">
        <w:rPr>
          <w:rFonts w:asciiTheme="majorBidi" w:hAnsiTheme="majorBidi" w:cstheme="majorBidi"/>
          <w:sz w:val="28"/>
          <w:szCs w:val="28"/>
        </w:rPr>
        <w:t>.</w:t>
      </w:r>
      <w:r w:rsidRPr="002B11B4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78312A">
        <w:rPr>
          <w:noProof/>
        </w:rPr>
        <w:drawing>
          <wp:anchor distT="0" distB="0" distL="114300" distR="114300" simplePos="0" relativeHeight="251668480" behindDoc="0" locked="0" layoutInCell="1" allowOverlap="1" wp14:anchorId="024B64B4" wp14:editId="5D5FA1F3">
            <wp:simplePos x="0" y="0"/>
            <wp:positionH relativeFrom="margin">
              <wp:align>center</wp:align>
            </wp:positionH>
            <wp:positionV relativeFrom="margin">
              <wp:posOffset>2867025</wp:posOffset>
            </wp:positionV>
            <wp:extent cx="2331720" cy="434933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434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312A" w:rsidRPr="002B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ECF"/>
    <w:multiLevelType w:val="multilevel"/>
    <w:tmpl w:val="20AC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C4BCD"/>
    <w:multiLevelType w:val="hybridMultilevel"/>
    <w:tmpl w:val="95989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F91558"/>
    <w:multiLevelType w:val="hybridMultilevel"/>
    <w:tmpl w:val="25A6B9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C10E75"/>
    <w:multiLevelType w:val="multilevel"/>
    <w:tmpl w:val="92F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26760"/>
    <w:multiLevelType w:val="multilevel"/>
    <w:tmpl w:val="787E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B3CB9"/>
    <w:multiLevelType w:val="multilevel"/>
    <w:tmpl w:val="8490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066CC"/>
    <w:multiLevelType w:val="multilevel"/>
    <w:tmpl w:val="F568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678C1"/>
    <w:multiLevelType w:val="hybridMultilevel"/>
    <w:tmpl w:val="82FA463E"/>
    <w:lvl w:ilvl="0" w:tplc="99A6F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77FCC"/>
    <w:multiLevelType w:val="hybridMultilevel"/>
    <w:tmpl w:val="2DCA1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202A7"/>
    <w:multiLevelType w:val="hybridMultilevel"/>
    <w:tmpl w:val="0C927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C3"/>
    <w:rsid w:val="000A44D1"/>
    <w:rsid w:val="002B11B4"/>
    <w:rsid w:val="003455AD"/>
    <w:rsid w:val="00346DE1"/>
    <w:rsid w:val="004B24A7"/>
    <w:rsid w:val="00543436"/>
    <w:rsid w:val="0063447C"/>
    <w:rsid w:val="00684ABB"/>
    <w:rsid w:val="00755457"/>
    <w:rsid w:val="0078312A"/>
    <w:rsid w:val="008A4E18"/>
    <w:rsid w:val="008C788C"/>
    <w:rsid w:val="00A803C3"/>
    <w:rsid w:val="00AC14BE"/>
    <w:rsid w:val="00B112D4"/>
    <w:rsid w:val="00B610E1"/>
    <w:rsid w:val="00DE74D3"/>
    <w:rsid w:val="00DF7EF7"/>
    <w:rsid w:val="00EB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CA6A"/>
  <w15:chartTrackingRefBased/>
  <w15:docId w15:val="{D748EBF1-B61F-4973-9168-116A566A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1B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54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03C3"/>
    <w:rPr>
      <w:b/>
      <w:bCs/>
    </w:rPr>
  </w:style>
  <w:style w:type="character" w:customStyle="1" w:styleId="katex-mathml">
    <w:name w:val="katex-mathml"/>
    <w:basedOn w:val="DefaultParagraphFont"/>
    <w:rsid w:val="00A803C3"/>
  </w:style>
  <w:style w:type="character" w:customStyle="1" w:styleId="mord">
    <w:name w:val="mord"/>
    <w:basedOn w:val="DefaultParagraphFont"/>
    <w:rsid w:val="00A803C3"/>
  </w:style>
  <w:style w:type="character" w:customStyle="1" w:styleId="mrel">
    <w:name w:val="mrel"/>
    <w:basedOn w:val="DefaultParagraphFont"/>
    <w:rsid w:val="00A803C3"/>
  </w:style>
  <w:style w:type="character" w:customStyle="1" w:styleId="mopen">
    <w:name w:val="mopen"/>
    <w:basedOn w:val="DefaultParagraphFont"/>
    <w:rsid w:val="00A803C3"/>
  </w:style>
  <w:style w:type="character" w:customStyle="1" w:styleId="mclose">
    <w:name w:val="mclose"/>
    <w:basedOn w:val="DefaultParagraphFont"/>
    <w:rsid w:val="00A803C3"/>
  </w:style>
  <w:style w:type="character" w:styleId="Emphasis">
    <w:name w:val="Emphasis"/>
    <w:basedOn w:val="DefaultParagraphFont"/>
    <w:uiPriority w:val="20"/>
    <w:qFormat/>
    <w:rsid w:val="0075545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554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punct">
    <w:name w:val="mpunct"/>
    <w:basedOn w:val="DefaultParagraphFont"/>
    <w:rsid w:val="00EB457E"/>
  </w:style>
  <w:style w:type="paragraph" w:styleId="ListParagraph">
    <w:name w:val="List Paragraph"/>
    <w:basedOn w:val="Normal"/>
    <w:uiPriority w:val="34"/>
    <w:qFormat/>
    <w:rsid w:val="00EB457E"/>
    <w:pPr>
      <w:ind w:left="720"/>
      <w:contextualSpacing/>
    </w:pPr>
  </w:style>
  <w:style w:type="character" w:customStyle="1" w:styleId="vlist-s">
    <w:name w:val="vlist-s"/>
    <w:basedOn w:val="DefaultParagraphFont"/>
    <w:rsid w:val="00AC14BE"/>
  </w:style>
  <w:style w:type="character" w:customStyle="1" w:styleId="Heading2Char">
    <w:name w:val="Heading 2 Char"/>
    <w:basedOn w:val="DefaultParagraphFont"/>
    <w:link w:val="Heading2"/>
    <w:uiPriority w:val="9"/>
    <w:semiHidden/>
    <w:rsid w:val="002B1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Bahareh Farhang</dc:creator>
  <cp:keywords/>
  <dc:description/>
  <cp:lastModifiedBy>Bahareh Farhang</cp:lastModifiedBy>
  <cp:revision>8</cp:revision>
  <dcterms:created xsi:type="dcterms:W3CDTF">2025-08-24T17:34:00Z</dcterms:created>
  <dcterms:modified xsi:type="dcterms:W3CDTF">2025-08-25T08:31:00Z</dcterms:modified>
</cp:coreProperties>
</file>