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32F" w:rsidRPr="003B7FAF" w:rsidRDefault="00ED232F" w:rsidP="005661B4">
      <w:pPr>
        <w:spacing w:after="160"/>
        <w:rPr>
          <w:b/>
          <w:color w:val="0D0D0D" w:themeColor="text1" w:themeTint="F2"/>
          <w:sz w:val="21"/>
          <w:szCs w:val="21"/>
        </w:rPr>
      </w:pPr>
      <w:r w:rsidRPr="003B7FAF">
        <w:rPr>
          <w:b/>
          <w:color w:val="0D0D0D" w:themeColor="text1" w:themeTint="F2"/>
          <w:sz w:val="21"/>
          <w:szCs w:val="21"/>
        </w:rPr>
        <w:t xml:space="preserve">EAGER: </w:t>
      </w:r>
      <w:r w:rsidR="00DC06E6" w:rsidRPr="003B7FAF">
        <w:rPr>
          <w:b/>
          <w:color w:val="0D0D0D" w:themeColor="text1" w:themeTint="F2"/>
          <w:sz w:val="21"/>
          <w:szCs w:val="21"/>
        </w:rPr>
        <w:t>Managing our expectations</w:t>
      </w:r>
      <w:r w:rsidRPr="003B7FAF">
        <w:rPr>
          <w:b/>
          <w:color w:val="0D0D0D" w:themeColor="text1" w:themeTint="F2"/>
          <w:sz w:val="21"/>
          <w:szCs w:val="21"/>
        </w:rPr>
        <w:t xml:space="preserve">: quantifying </w:t>
      </w:r>
      <w:r w:rsidR="00151458" w:rsidRPr="003B7FAF">
        <w:rPr>
          <w:b/>
          <w:color w:val="0D0D0D" w:themeColor="text1" w:themeTint="F2"/>
          <w:sz w:val="21"/>
          <w:szCs w:val="21"/>
        </w:rPr>
        <w:t xml:space="preserve">and characterizing </w:t>
      </w:r>
      <w:r w:rsidRPr="003B7FAF">
        <w:rPr>
          <w:b/>
          <w:color w:val="0D0D0D" w:themeColor="text1" w:themeTint="F2"/>
          <w:sz w:val="21"/>
          <w:szCs w:val="21"/>
        </w:rPr>
        <w:t xml:space="preserve">misleading trajectories in </w:t>
      </w:r>
      <w:r w:rsidR="00DC06E6" w:rsidRPr="003B7FAF">
        <w:rPr>
          <w:b/>
          <w:color w:val="0D0D0D" w:themeColor="text1" w:themeTint="F2"/>
          <w:sz w:val="21"/>
          <w:szCs w:val="21"/>
        </w:rPr>
        <w:t>ecological</w:t>
      </w:r>
      <w:r w:rsidRPr="003B7FAF">
        <w:rPr>
          <w:b/>
          <w:color w:val="0D0D0D" w:themeColor="text1" w:themeTint="F2"/>
          <w:sz w:val="21"/>
          <w:szCs w:val="21"/>
        </w:rPr>
        <w:t xml:space="preserve"> processes</w:t>
      </w:r>
    </w:p>
    <w:p w:rsidR="00EA1620" w:rsidRPr="003B7FAF" w:rsidRDefault="00EA1620" w:rsidP="005661B4">
      <w:pPr>
        <w:spacing w:after="160"/>
        <w:rPr>
          <w:b/>
          <w:color w:val="0D0D0D" w:themeColor="text1" w:themeTint="F2"/>
          <w:sz w:val="21"/>
          <w:szCs w:val="21"/>
        </w:rPr>
      </w:pPr>
      <w:r w:rsidRPr="003B7FAF">
        <w:rPr>
          <w:b/>
          <w:color w:val="0D0D0D" w:themeColor="text1" w:themeTint="F2"/>
          <w:sz w:val="21"/>
          <w:szCs w:val="21"/>
        </w:rPr>
        <w:t>Introduction</w:t>
      </w:r>
    </w:p>
    <w:p w:rsidR="00566E58" w:rsidRPr="003B7FAF" w:rsidRDefault="00EA1620" w:rsidP="00566E58">
      <w:pPr>
        <w:spacing w:after="160"/>
        <w:ind w:firstLine="720"/>
        <w:rPr>
          <w:color w:val="0D0D0D" w:themeColor="text1" w:themeTint="F2"/>
          <w:sz w:val="21"/>
          <w:szCs w:val="21"/>
        </w:rPr>
      </w:pPr>
      <w:r w:rsidRPr="003B7FAF">
        <w:rPr>
          <w:color w:val="0D0D0D" w:themeColor="text1" w:themeTint="F2"/>
          <w:sz w:val="21"/>
          <w:szCs w:val="21"/>
        </w:rPr>
        <w:t xml:space="preserve">A fundamental problem in ecology is understanding how </w:t>
      </w:r>
      <w:r w:rsidR="003B410C" w:rsidRPr="003B7FAF">
        <w:rPr>
          <w:color w:val="0D0D0D" w:themeColor="text1" w:themeTint="F2"/>
          <w:sz w:val="21"/>
          <w:szCs w:val="21"/>
        </w:rPr>
        <w:t>to scale discover</w:t>
      </w:r>
      <w:r w:rsidR="00774F6F" w:rsidRPr="003B7FAF">
        <w:rPr>
          <w:color w:val="0D0D0D" w:themeColor="text1" w:themeTint="F2"/>
          <w:sz w:val="21"/>
          <w:szCs w:val="21"/>
        </w:rPr>
        <w:t>ies: from patterns we ob</w:t>
      </w:r>
      <w:r w:rsidR="003C0FB3" w:rsidRPr="003B7FAF">
        <w:rPr>
          <w:color w:val="0D0D0D" w:themeColor="text1" w:themeTint="F2"/>
          <w:sz w:val="21"/>
          <w:szCs w:val="21"/>
        </w:rPr>
        <w:t xml:space="preserve">serve in the lab or the plot </w:t>
      </w:r>
      <w:r w:rsidR="001B5916" w:rsidRPr="003B7FAF">
        <w:rPr>
          <w:color w:val="0D0D0D" w:themeColor="text1" w:themeTint="F2"/>
          <w:sz w:val="21"/>
          <w:szCs w:val="21"/>
        </w:rPr>
        <w:t xml:space="preserve">to </w:t>
      </w:r>
      <w:r w:rsidR="003C0FB3" w:rsidRPr="003B7FAF">
        <w:rPr>
          <w:color w:val="0D0D0D" w:themeColor="text1" w:themeTint="F2"/>
          <w:sz w:val="21"/>
          <w:szCs w:val="21"/>
        </w:rPr>
        <w:t xml:space="preserve">the field or the region, </w:t>
      </w:r>
      <w:r w:rsidR="000A210B" w:rsidRPr="003B7FAF">
        <w:rPr>
          <w:color w:val="0D0D0D" w:themeColor="text1" w:themeTint="F2"/>
          <w:sz w:val="21"/>
          <w:szCs w:val="21"/>
        </w:rPr>
        <w:t>or</w:t>
      </w:r>
      <w:r w:rsidR="003C0FB3" w:rsidRPr="003B7FAF">
        <w:rPr>
          <w:color w:val="0D0D0D" w:themeColor="text1" w:themeTint="F2"/>
          <w:sz w:val="21"/>
          <w:szCs w:val="21"/>
        </w:rPr>
        <w:t xml:space="preserve"> bridging between short term observations to long term trends and trajectories</w:t>
      </w:r>
      <w:r w:rsidR="00F2070F" w:rsidRPr="003B7FAF">
        <w:rPr>
          <w:color w:val="0D0D0D" w:themeColor="text1" w:themeTint="F2"/>
          <w:sz w:val="21"/>
          <w:szCs w:val="21"/>
        </w:rPr>
        <w:t xml:space="preserve"> </w:t>
      </w:r>
      <w:r w:rsidR="0035238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{"citationID":"UQA6qvsm","properties":{"formattedCitation":"(Levin 1992, Schneider 2001, Chave 2013)","plainCitation":"(Levin 1992, Schneider 2001, Chave 2013)","noteIndex":0},"citationItems":[{"id":1988,"uris":["http://zotero.org/users/3015424/items/R42DXQZI"],"uri":["http://zotero.org/users/3015424/items/R42DXQZI"],"itemData":{"id":1988,"type":"article-journal","title":"The Problem of Pattern and Scale in Ecology: The Robert H. MacArthur Award Lecture","container-title":"Ecology","page":"1943-1967","volume":"73","issue":"6","abstract":"It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literatures.","DOI":"10.2307/1941447","ISSN":"0012-9658","journalAbbreviation":"Ecology","author":[{"family":"Levin","given":"Simon A."}],"issued":{"date-parts":[["1992",12,1]]}}},{"id":1970,"uris":["http://zotero.org/users/3015424/items/K6LI6RZH"],"uri":["http://zotero.org/users/3015424/items/K6LI6RZH"],"itemData":{"id":1970,"type":"article-journal","title":"The Rise of the Concept of Scale in Ecology: The concept of scale is evolving from verbal expression to quantitative expression","container-title":"BioScience","page":"545-553","volume":"51","issue":"7","DOI":"10.1641/0006-3568(2001)051[0545:TROTCO]2.0.CO;2","ISSN":"0006-3568","journalAbbreviation":"BioScience","author":[{"family":"Schneider","given":"David C."}],"issued":{"date-parts":[["2001",7,1]]}}},{"id":1986,"uris":["http://zotero.org/users/3015424/items/NKDXKMSV"],"uri":["http://zotero.org/users/3015424/items/NKDXKMSV"],"itemData":{"id":1986,"type":"article-journal","title":"The problem of pattern and scale in ecology: what have we learned in 20 years?","container-title":"Ecology Letters","page":"4-16","volume":"16","issue":"s1","abstract":"Abstract 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century.","DOI":"10.1111/ele.12048","ISSN":"1461-023X","journalAbbreviation":"Ecology Letters","author":[{"family":"Chave","given":"Jérôme"}],"issued":{"date-parts":[["2013",1,28]]}}}],"schema":"https://github.com/citation-style-language/schema/raw/master/csl-citation.json"} </w:instrText>
      </w:r>
      <w:r w:rsidR="00352384" w:rsidRPr="003B7FAF">
        <w:rPr>
          <w:color w:val="0D0D0D" w:themeColor="text1" w:themeTint="F2"/>
          <w:sz w:val="21"/>
          <w:szCs w:val="21"/>
        </w:rPr>
        <w:fldChar w:fldCharType="separate"/>
      </w:r>
      <w:r w:rsidR="00B26AAB" w:rsidRPr="003B7FAF">
        <w:rPr>
          <w:color w:val="0D0D0D" w:themeColor="text1" w:themeTint="F2"/>
          <w:sz w:val="21"/>
        </w:rPr>
        <w:t>(Levin 1992, Schneider 2001, Chave 2013)</w:t>
      </w:r>
      <w:r w:rsidR="00352384" w:rsidRPr="003B7FAF">
        <w:rPr>
          <w:color w:val="0D0D0D" w:themeColor="text1" w:themeTint="F2"/>
          <w:sz w:val="21"/>
          <w:szCs w:val="21"/>
        </w:rPr>
        <w:fldChar w:fldCharType="end"/>
      </w:r>
      <w:r w:rsidR="00352384" w:rsidRPr="003B7FAF">
        <w:rPr>
          <w:color w:val="0D0D0D" w:themeColor="text1" w:themeTint="F2"/>
          <w:sz w:val="21"/>
          <w:szCs w:val="21"/>
        </w:rPr>
        <w:t xml:space="preserve">. In this proposal, we describe a method </w:t>
      </w:r>
      <w:proofErr w:type="gramStart"/>
      <w:r w:rsidR="00352384" w:rsidRPr="003B7FAF">
        <w:rPr>
          <w:color w:val="0D0D0D" w:themeColor="text1" w:themeTint="F2"/>
          <w:sz w:val="21"/>
          <w:szCs w:val="21"/>
        </w:rPr>
        <w:t>to directly address</w:t>
      </w:r>
      <w:proofErr w:type="gramEnd"/>
      <w:r w:rsidR="00352384" w:rsidRPr="003B7FAF">
        <w:rPr>
          <w:color w:val="0D0D0D" w:themeColor="text1" w:themeTint="F2"/>
          <w:sz w:val="21"/>
          <w:szCs w:val="21"/>
        </w:rPr>
        <w:t xml:space="preserve"> the temporal aspects of scaling ecological observations by leveraging existing data produced at more than two dozen Long Term Ecological Research </w:t>
      </w:r>
      <w:r w:rsidR="00B55518" w:rsidRPr="003B7FAF">
        <w:rPr>
          <w:color w:val="0D0D0D" w:themeColor="text1" w:themeTint="F2"/>
          <w:sz w:val="21"/>
          <w:szCs w:val="21"/>
        </w:rPr>
        <w:t xml:space="preserve">(LTER) </w:t>
      </w:r>
      <w:r w:rsidR="00352384" w:rsidRPr="003B7FAF">
        <w:rPr>
          <w:color w:val="0D0D0D" w:themeColor="text1" w:themeTint="F2"/>
          <w:sz w:val="21"/>
          <w:szCs w:val="21"/>
        </w:rPr>
        <w:t xml:space="preserve">sites, an NSF program in place since the early 1980s. </w:t>
      </w:r>
      <w:r w:rsidR="00B55518" w:rsidRPr="003B7FAF">
        <w:rPr>
          <w:color w:val="0D0D0D" w:themeColor="text1" w:themeTint="F2"/>
          <w:sz w:val="21"/>
          <w:szCs w:val="21"/>
        </w:rPr>
        <w:t>LTER</w:t>
      </w:r>
      <w:r w:rsidR="00352384" w:rsidRPr="003B7FAF">
        <w:rPr>
          <w:color w:val="0D0D0D" w:themeColor="text1" w:themeTint="F2"/>
          <w:sz w:val="21"/>
          <w:szCs w:val="21"/>
        </w:rPr>
        <w:t xml:space="preserve"> sites have produced time series data documenting various ecological phenomena, some going back nearly 40 years.</w:t>
      </w:r>
      <w:r w:rsidR="00B55518" w:rsidRPr="003B7FAF">
        <w:rPr>
          <w:color w:val="0D0D0D" w:themeColor="text1" w:themeTint="F2"/>
          <w:sz w:val="21"/>
          <w:szCs w:val="21"/>
        </w:rPr>
        <w:t xml:space="preserve"> Findings from these sites have been hugely influential in ecology because of their unprecedented longitudinal perspective </w:t>
      </w:r>
      <w:r w:rsidR="00B55518"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{"citationID":"QI8lUWnD","properties":{"formattedCitation":"(Hughes et al. 2017)","plainCitation":"(Hughes et al. 2017)","noteIndex":0},"citationItems":[{"id":1941,"uris":["http://zotero.org/users/3015424/items/Q3DW8725"],"uri":["http://zotero.org/users/3015424/items/Q3DW8725"],"itemData":{"id":1941,"type":"article-journal","title":"Long-Term Studies Contribute Disproportionately to Ecology and Policy","container-title":"BioScience","page":"271-281","volume":"67","issue":"3","abstract":"As the contribution for long-term ecological and environmental studies (LTEES) to our understanding of how species and ecosystems respond to a changing global climate becomes more urgent, the relative number and investment in LTEES are declining. To assess the value of LTEES to advancing the field of ecology, we evaluated relationships between citation rates and study duration, as well as the representation of LTEES with the impact factors of 15 ecological journals. We found that the proportionate representation of LTEES increases with journal impact factor and that the positive relationship between citation rate and study duration is stronger as journal impact factor increases. We also found that the representation of LTEES in reports written to inform policy was greater than their representation in the ecological literature and that their authors particularly valued LTEES. We conclude that the relative investment in LTEES by ecologists and funders should be seriously reconsidered for advancing ecology and its contribution to informing environmental policy.","DOI":"10.1093/biosci/biw185","ISSN":"0006-3568","journalAbbreviation":"BioScience","author":[{"family":"Hughes","given":"Brent B."},{"family":"Beas-Luna","given":"Rodrigo"},{"family":"Barner","given":"Allison K."},{"family":"Brewitt","given":"Kimberly"},{"family":"Brumbaugh","given":"Daniel R."},{"family":"Cerny-Chipman","given":"Elizabeth B."},{"family":"Close","given":"Sarah L."},{"family":"Coblentz","given":"Kyle E."},{"family":"Nesnera","given":"Kristin L.","non-dropping-particle":"de"},{"family":"Drobnitch","given":"Sarah T."},{"family":"Figurski","given":"Jared D."},{"family":"Focht","given":"Becky"},{"family":"Friedman","given":"Maya"},{"family":"Freiwald","given":"Jan"},{"family":"Heady","given":"Kristen K."},{"family":"Heady","given":"Walter N."},{"family":"Hettinger","given":"Annaliese"},{"family":"Johnson","given":"Angela"},{"family":"Karr","given":"Kendra A."},{"family":"Mahoney","given":"Brenna"},{"family":"Moritsch","given":"Monica M."},{"family":"Osterback","given":"Ann-Marie K."},{"family":"Reimer","given":"Jessica"},{"family":"Robinson","given":"Jonathan"},{"family":"Rohrer","given":"Tully"},{"family":"Rose","given":"Jeremy M."},{"family":"Sabal","given":"Megan"},{"family":"Segui","given":"Leah M."},{"family":"Shen","given":"Chenchen"},{"family":"Sullivan","given":"Jenna"},{"family":"Zuercher","given":"Rachel"},{"family":"Raimondi","given":"Peter T."},{"family":"Menge","given":"Bruce A."},{"family":"Grorud-Colvert","given":"Kirsten"},{"family":"Novak","given":"Mark"},{"family":"Carr","given":"Mark H."}],"issued":{"date-parts":[["2017",3,1]]}}}],"schema":"https://github.com/citation-style-language/schema/raw/master/csl-citation.json"} </w:instrText>
      </w:r>
      <w:r w:rsidR="00B55518" w:rsidRPr="003B7FAF">
        <w:rPr>
          <w:color w:val="0D0D0D" w:themeColor="text1" w:themeTint="F2"/>
          <w:sz w:val="21"/>
          <w:szCs w:val="21"/>
        </w:rPr>
        <w:fldChar w:fldCharType="separate"/>
      </w:r>
      <w:r w:rsidR="00B26AAB" w:rsidRPr="003B7FAF">
        <w:rPr>
          <w:color w:val="0D0D0D" w:themeColor="text1" w:themeTint="F2"/>
          <w:sz w:val="21"/>
        </w:rPr>
        <w:t>(Hughes et al. 2017)</w:t>
      </w:r>
      <w:r w:rsidR="00B55518" w:rsidRPr="003B7FAF">
        <w:rPr>
          <w:color w:val="0D0D0D" w:themeColor="text1" w:themeTint="F2"/>
          <w:sz w:val="21"/>
          <w:szCs w:val="21"/>
        </w:rPr>
        <w:fldChar w:fldCharType="end"/>
      </w:r>
      <w:r w:rsidR="00B55518" w:rsidRPr="003B7FAF">
        <w:rPr>
          <w:color w:val="0D0D0D" w:themeColor="text1" w:themeTint="F2"/>
          <w:sz w:val="21"/>
          <w:szCs w:val="21"/>
        </w:rPr>
        <w:t xml:space="preserve">, yet shorter term studies </w:t>
      </w:r>
      <w:r w:rsidR="001B5916" w:rsidRPr="003B7FAF">
        <w:rPr>
          <w:color w:val="0D0D0D" w:themeColor="text1" w:themeTint="F2"/>
          <w:sz w:val="21"/>
          <w:szCs w:val="21"/>
        </w:rPr>
        <w:t xml:space="preserve">that are </w:t>
      </w:r>
      <w:r w:rsidR="00B55518" w:rsidRPr="003B7FAF">
        <w:rPr>
          <w:color w:val="0D0D0D" w:themeColor="text1" w:themeTint="F2"/>
          <w:sz w:val="21"/>
          <w:szCs w:val="21"/>
        </w:rPr>
        <w:t xml:space="preserve">more consistent </w:t>
      </w:r>
      <w:r w:rsidR="001B5916" w:rsidRPr="003B7FAF">
        <w:rPr>
          <w:color w:val="0D0D0D" w:themeColor="text1" w:themeTint="F2"/>
          <w:sz w:val="21"/>
          <w:szCs w:val="21"/>
        </w:rPr>
        <w:t xml:space="preserve">in length </w:t>
      </w:r>
      <w:r w:rsidR="00B55518" w:rsidRPr="003B7FAF">
        <w:rPr>
          <w:color w:val="0D0D0D" w:themeColor="text1" w:themeTint="F2"/>
          <w:sz w:val="21"/>
          <w:szCs w:val="21"/>
        </w:rPr>
        <w:t xml:space="preserve">with typical grant cycles and graduate program are still the norm. </w:t>
      </w:r>
    </w:p>
    <w:p w:rsidR="00EA1620" w:rsidRPr="003B7FAF" w:rsidRDefault="00B55518" w:rsidP="00566E58">
      <w:pPr>
        <w:spacing w:after="160"/>
        <w:ind w:firstLine="720"/>
        <w:rPr>
          <w:color w:val="0D0D0D" w:themeColor="text1" w:themeTint="F2"/>
          <w:sz w:val="21"/>
          <w:szCs w:val="21"/>
        </w:rPr>
      </w:pPr>
      <w:r w:rsidRPr="003B7FAF">
        <w:rPr>
          <w:color w:val="0D0D0D" w:themeColor="text1" w:themeTint="F2"/>
          <w:sz w:val="21"/>
          <w:szCs w:val="21"/>
        </w:rPr>
        <w:t>We directly address bridging this gap between the short-term and the long-term with a</w:t>
      </w:r>
      <w:r w:rsidR="00E47BA7" w:rsidRPr="003B7FAF">
        <w:rPr>
          <w:color w:val="0D0D0D" w:themeColor="text1" w:themeTint="F2"/>
          <w:sz w:val="21"/>
          <w:szCs w:val="21"/>
        </w:rPr>
        <w:t>n</w:t>
      </w:r>
      <w:r w:rsidRPr="003B7FAF">
        <w:rPr>
          <w:color w:val="0D0D0D" w:themeColor="text1" w:themeTint="F2"/>
          <w:sz w:val="21"/>
          <w:szCs w:val="21"/>
        </w:rPr>
        <w:t xml:space="preserve"> </w:t>
      </w:r>
      <w:r w:rsidR="0052585F" w:rsidRPr="003B7FAF">
        <w:rPr>
          <w:color w:val="0D0D0D" w:themeColor="text1" w:themeTint="F2"/>
          <w:sz w:val="21"/>
          <w:szCs w:val="21"/>
        </w:rPr>
        <w:t>automated</w:t>
      </w:r>
      <w:r w:rsidRPr="003B7FAF">
        <w:rPr>
          <w:color w:val="0D0D0D" w:themeColor="text1" w:themeTint="F2"/>
          <w:sz w:val="21"/>
          <w:szCs w:val="21"/>
        </w:rPr>
        <w:t xml:space="preserve"> approach: </w:t>
      </w:r>
      <w:r w:rsidR="00BC4243" w:rsidRPr="003B7FAF">
        <w:rPr>
          <w:color w:val="0D0D0D" w:themeColor="text1" w:themeTint="F2"/>
          <w:sz w:val="21"/>
          <w:szCs w:val="21"/>
        </w:rPr>
        <w:t>in short,</w:t>
      </w:r>
      <w:r w:rsidRPr="003B7FAF">
        <w:rPr>
          <w:color w:val="0D0D0D" w:themeColor="text1" w:themeTint="F2"/>
          <w:sz w:val="21"/>
          <w:szCs w:val="21"/>
        </w:rPr>
        <w:t xml:space="preserve"> we will repeatedly ‘sample’ moving windows of data </w:t>
      </w:r>
      <w:r w:rsidR="00BC4243" w:rsidRPr="003B7FAF">
        <w:rPr>
          <w:color w:val="0D0D0D" w:themeColor="text1" w:themeTint="F2"/>
          <w:sz w:val="21"/>
          <w:szCs w:val="21"/>
        </w:rPr>
        <w:t>from existing</w:t>
      </w:r>
      <w:r w:rsidR="00CB15CF" w:rsidRPr="003B7FAF">
        <w:rPr>
          <w:color w:val="0D0D0D" w:themeColor="text1" w:themeTint="F2"/>
          <w:sz w:val="21"/>
          <w:szCs w:val="21"/>
        </w:rPr>
        <w:t xml:space="preserve"> long-term</w:t>
      </w:r>
      <w:r w:rsidR="00BC4243" w:rsidRPr="003B7FAF">
        <w:rPr>
          <w:color w:val="0D0D0D" w:themeColor="text1" w:themeTint="F2"/>
          <w:sz w:val="21"/>
          <w:szCs w:val="21"/>
        </w:rPr>
        <w:t xml:space="preserve"> time series, and analyze these sampled data as if they represented the entire dataset. We will compile typical statistics used to describe the relationship in the sampled data, through repeated samplings, and then use these derived data </w:t>
      </w:r>
      <w:r w:rsidR="00932A00" w:rsidRPr="003B7FAF">
        <w:rPr>
          <w:color w:val="0D0D0D" w:themeColor="text1" w:themeTint="F2"/>
          <w:sz w:val="21"/>
          <w:szCs w:val="21"/>
        </w:rPr>
        <w:t>to gain insights to the question</w:t>
      </w:r>
      <w:r w:rsidR="001379D7" w:rsidRPr="003B7FAF">
        <w:rPr>
          <w:color w:val="0D0D0D" w:themeColor="text1" w:themeTint="F2"/>
          <w:sz w:val="21"/>
          <w:szCs w:val="21"/>
        </w:rPr>
        <w:t>s</w:t>
      </w:r>
      <w:r w:rsidR="00932A00" w:rsidRPr="003B7FAF">
        <w:rPr>
          <w:color w:val="0D0D0D" w:themeColor="text1" w:themeTint="F2"/>
          <w:sz w:val="21"/>
          <w:szCs w:val="21"/>
        </w:rPr>
        <w:t xml:space="preserve">, </w:t>
      </w:r>
      <w:r w:rsidR="00932A00" w:rsidRPr="003B7FAF">
        <w:rPr>
          <w:i/>
          <w:color w:val="0D0D0D" w:themeColor="text1" w:themeTint="F2"/>
          <w:sz w:val="21"/>
          <w:szCs w:val="21"/>
        </w:rPr>
        <w:t>how often are the trends observed in short term data misleading, and can we use characteristics of these trends to predict our likelihood of being misled?</w:t>
      </w:r>
      <w:r w:rsidR="00932A00" w:rsidRPr="003B7FAF">
        <w:rPr>
          <w:color w:val="0D0D0D" w:themeColor="text1" w:themeTint="F2"/>
          <w:sz w:val="21"/>
          <w:szCs w:val="21"/>
        </w:rPr>
        <w:t xml:space="preserve"> This research presents several opportunities: first, findings will support our efforts to develop a deep understanding of temporal scaling in ecology, aiding in the interpretation of countless future short-term studies. Secondly, </w:t>
      </w:r>
      <w:r w:rsidR="00CB15CF" w:rsidRPr="003B7FAF">
        <w:rPr>
          <w:color w:val="0D0D0D" w:themeColor="text1" w:themeTint="F2"/>
          <w:sz w:val="21"/>
          <w:szCs w:val="21"/>
        </w:rPr>
        <w:t xml:space="preserve">this work </w:t>
      </w:r>
      <w:r w:rsidR="00932A00" w:rsidRPr="003B7FAF">
        <w:rPr>
          <w:color w:val="0D0D0D" w:themeColor="text1" w:themeTint="F2"/>
          <w:sz w:val="21"/>
          <w:szCs w:val="21"/>
        </w:rPr>
        <w:t xml:space="preserve">provides a clear, broad scale test-case of data reuse </w:t>
      </w:r>
      <w:r w:rsidR="001379D7" w:rsidRPr="003B7FAF">
        <w:rPr>
          <w:color w:val="0D0D0D" w:themeColor="text1" w:themeTint="F2"/>
          <w:sz w:val="21"/>
          <w:szCs w:val="21"/>
        </w:rPr>
        <w:t>across an established research network, allowing us to examine if data reuse practices and policies in place are effective</w:t>
      </w:r>
      <w:r w:rsidR="00E87A1B" w:rsidRPr="003B7FAF">
        <w:rPr>
          <w:color w:val="0D0D0D" w:themeColor="text1" w:themeTint="F2"/>
          <w:sz w:val="21"/>
          <w:szCs w:val="21"/>
        </w:rPr>
        <w:t xml:space="preserve"> </w:t>
      </w:r>
      <w:r w:rsidR="00E87A1B"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{"citationID":"ChE5Uq3H","properties":{"formattedCitation":"(Peters 2010)","plainCitation":"(Peters 2010)","noteIndex":0},"citationItems":[{"id":1084,"uris":["http://zotero.org/users/3015424/items/2726VQS3"],"uri":["http://zotero.org/users/3015424/items/2726VQS3"],"itemData":{"id":1084,"type":"article-journal","title":"Accessible ecology: synthesis of the long, deep, and broad","container-title":"Trends in Ecology &amp; Evolution","page":"592-601","volume":"25","issue":"10","DOI":"10.1016/j.tree.2010.07.005","ISSN":"0169-5347","shortTitle":"Accessible ecology: synthesis of the long, deep, and broad","author":[{"family":"Peters","given":"Debra P. C."}],"issued":{"date-parts":[["2010"]]}}}],"schema":"https://github.com/citation-style-language/schema/raw/master/csl-citation.json"} </w:instrText>
      </w:r>
      <w:r w:rsidR="00E87A1B" w:rsidRPr="003B7FAF">
        <w:rPr>
          <w:color w:val="0D0D0D" w:themeColor="text1" w:themeTint="F2"/>
          <w:sz w:val="21"/>
          <w:szCs w:val="21"/>
        </w:rPr>
        <w:fldChar w:fldCharType="separate"/>
      </w:r>
      <w:r w:rsidR="00B26AAB" w:rsidRPr="003B7FAF">
        <w:rPr>
          <w:color w:val="0D0D0D" w:themeColor="text1" w:themeTint="F2"/>
          <w:sz w:val="21"/>
        </w:rPr>
        <w:t>(Peters 2010)</w:t>
      </w:r>
      <w:r w:rsidR="00E87A1B" w:rsidRPr="003B7FAF">
        <w:rPr>
          <w:color w:val="0D0D0D" w:themeColor="text1" w:themeTint="F2"/>
          <w:sz w:val="21"/>
          <w:szCs w:val="21"/>
        </w:rPr>
        <w:fldChar w:fldCharType="end"/>
      </w:r>
      <w:r w:rsidR="001379D7" w:rsidRPr="003B7FAF">
        <w:rPr>
          <w:color w:val="0D0D0D" w:themeColor="text1" w:themeTint="F2"/>
          <w:sz w:val="21"/>
          <w:szCs w:val="21"/>
        </w:rPr>
        <w:t>.</w:t>
      </w:r>
      <w:r w:rsidR="00566E58" w:rsidRPr="003B7FAF">
        <w:rPr>
          <w:color w:val="0D0D0D" w:themeColor="text1" w:themeTint="F2"/>
          <w:sz w:val="21"/>
          <w:szCs w:val="21"/>
        </w:rPr>
        <w:t xml:space="preserve"> </w:t>
      </w:r>
      <w:r w:rsidR="001379D7" w:rsidRPr="003B7FAF">
        <w:rPr>
          <w:color w:val="0D0D0D" w:themeColor="text1" w:themeTint="F2"/>
          <w:sz w:val="21"/>
          <w:szCs w:val="21"/>
        </w:rPr>
        <w:t>Finally, findings will have applicability across a variety of domains, including science funding policy, experimental design and interpretation, and data archiving.</w:t>
      </w:r>
      <w:r w:rsidR="00024721" w:rsidRPr="003B7FAF">
        <w:rPr>
          <w:noProof/>
          <w:color w:val="0D0D0D" w:themeColor="text1" w:themeTint="F2"/>
          <w:sz w:val="21"/>
          <w:szCs w:val="21"/>
        </w:rPr>
        <w:t xml:space="preserve"> </w:t>
      </w:r>
    </w:p>
    <w:p w:rsidR="00411440" w:rsidRPr="003B7FAF" w:rsidRDefault="00EB6573" w:rsidP="005661B4">
      <w:pPr>
        <w:spacing w:after="160"/>
        <w:rPr>
          <w:b/>
          <w:color w:val="0D0D0D" w:themeColor="text1" w:themeTint="F2"/>
          <w:sz w:val="21"/>
          <w:szCs w:val="21"/>
        </w:rPr>
      </w:pPr>
      <w:r w:rsidRPr="003B7FAF">
        <w:rPr>
          <w:b/>
          <w:color w:val="0D0D0D" w:themeColor="text1" w:themeTint="F2"/>
          <w:sz w:val="21"/>
          <w:szCs w:val="21"/>
        </w:rPr>
        <w:t>Background</w:t>
      </w:r>
      <w:r w:rsidR="001379D7" w:rsidRPr="003B7FAF">
        <w:rPr>
          <w:noProof/>
          <w:color w:val="0D0D0D" w:themeColor="text1" w:themeTint="F2"/>
          <w:sz w:val="21"/>
          <w:szCs w:val="21"/>
        </w:rPr>
        <w:t xml:space="preserve"> </w:t>
      </w:r>
    </w:p>
    <w:p w:rsidR="00732976" w:rsidRPr="003B7FAF" w:rsidRDefault="00BF005C" w:rsidP="00732976">
      <w:pPr>
        <w:spacing w:after="160"/>
        <w:ind w:firstLine="720"/>
        <w:rPr>
          <w:color w:val="0D0D0D" w:themeColor="text1" w:themeTint="F2"/>
          <w:sz w:val="21"/>
          <w:szCs w:val="21"/>
        </w:rPr>
      </w:pPr>
      <w:r w:rsidRPr="003B7FAF">
        <w:rPr>
          <w:color w:val="0D0D0D" w:themeColor="text1" w:themeTint="F2"/>
          <w:sz w:val="21"/>
          <w:szCs w:val="21"/>
        </w:rPr>
        <w:t xml:space="preserve">For many ecological systems (and </w:t>
      </w:r>
      <w:r w:rsidR="002540EF" w:rsidRPr="003B7FAF">
        <w:rPr>
          <w:color w:val="0D0D0D" w:themeColor="text1" w:themeTint="F2"/>
          <w:sz w:val="21"/>
          <w:szCs w:val="21"/>
        </w:rPr>
        <w:t>systems</w:t>
      </w:r>
      <w:r w:rsidR="00E47BA7" w:rsidRPr="003B7FAF">
        <w:rPr>
          <w:color w:val="0D0D0D" w:themeColor="text1" w:themeTint="F2"/>
          <w:sz w:val="21"/>
          <w:szCs w:val="21"/>
        </w:rPr>
        <w:t xml:space="preserve"> under scientific investigation</w:t>
      </w:r>
      <w:r w:rsidR="002540EF" w:rsidRPr="003B7FAF">
        <w:rPr>
          <w:color w:val="0D0D0D" w:themeColor="text1" w:themeTint="F2"/>
          <w:sz w:val="21"/>
          <w:szCs w:val="21"/>
        </w:rPr>
        <w:t xml:space="preserve"> </w:t>
      </w:r>
      <w:r w:rsidRPr="003B7FAF">
        <w:rPr>
          <w:color w:val="0D0D0D" w:themeColor="text1" w:themeTint="F2"/>
          <w:sz w:val="21"/>
          <w:szCs w:val="21"/>
        </w:rPr>
        <w:t>in general), measurements are taken over time</w:t>
      </w:r>
      <w:r w:rsidR="008426F8" w:rsidRPr="003B7FAF">
        <w:rPr>
          <w:color w:val="0D0D0D" w:themeColor="text1" w:themeTint="F2"/>
          <w:sz w:val="21"/>
          <w:szCs w:val="21"/>
        </w:rPr>
        <w:t>, resulting in time series data</w:t>
      </w:r>
      <w:r w:rsidRPr="003B7FAF">
        <w:rPr>
          <w:color w:val="0D0D0D" w:themeColor="text1" w:themeTint="F2"/>
          <w:sz w:val="21"/>
          <w:szCs w:val="21"/>
        </w:rPr>
        <w:t xml:space="preserve">. The shape a time series takes can provide meaningful information about the properties of the system- the rules that govern its variability and the trajectory the system is taking </w:t>
      </w:r>
      <w:r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{"citationID":"jVFG0a7c","properties":{"formattedCitation":"(Esling and Agon 2012)","plainCitation":"(Esling and Agon 2012)","noteIndex":0},"citationItems":[{"id":1976,"uris":["http://zotero.org/users/3015424/items/IMMFRC9K"],"uri":["http://zotero.org/users/3015424/items/IMMFRC9K"],"itemData":{"id":1976,"type":"article-journal","title":"Time-series data mining","container-title":"ACM Comput. Surv.","page":"1-34","volume":"45","issue":"1","author":[{"family":"Esling","given":"Philippe"},{"family":"Agon","given":"Carlos"}],"issued":{"date-parts":[["2012"]]}}}],"schema":"https://github.com/citation-style-language/schema/raw/master/csl-citation.json"} </w:instrText>
      </w:r>
      <w:r w:rsidRPr="003B7FAF">
        <w:rPr>
          <w:color w:val="0D0D0D" w:themeColor="text1" w:themeTint="F2"/>
          <w:sz w:val="21"/>
          <w:szCs w:val="21"/>
        </w:rPr>
        <w:fldChar w:fldCharType="separate"/>
      </w:r>
      <w:r w:rsidR="00B26AAB" w:rsidRPr="003B7FAF">
        <w:rPr>
          <w:color w:val="0D0D0D" w:themeColor="text1" w:themeTint="F2"/>
          <w:sz w:val="21"/>
        </w:rPr>
        <w:t>(Esling and Agon 2012)</w:t>
      </w:r>
      <w:r w:rsidRPr="003B7FAF">
        <w:rPr>
          <w:color w:val="0D0D0D" w:themeColor="text1" w:themeTint="F2"/>
          <w:sz w:val="21"/>
          <w:szCs w:val="21"/>
        </w:rPr>
        <w:fldChar w:fldCharType="end"/>
      </w:r>
      <w:r w:rsidRPr="003B7FAF">
        <w:rPr>
          <w:color w:val="0D0D0D" w:themeColor="text1" w:themeTint="F2"/>
          <w:sz w:val="21"/>
          <w:szCs w:val="21"/>
        </w:rPr>
        <w:t xml:space="preserve">. The question of trajectory </w:t>
      </w:r>
      <w:r w:rsidR="00375C16" w:rsidRPr="003B7FAF">
        <w:rPr>
          <w:color w:val="0D0D0D" w:themeColor="text1" w:themeTint="F2"/>
          <w:sz w:val="21"/>
          <w:szCs w:val="21"/>
        </w:rPr>
        <w:t xml:space="preserve">over time </w:t>
      </w:r>
      <w:r w:rsidR="009910D4" w:rsidRPr="003B7FAF">
        <w:rPr>
          <w:color w:val="0D0D0D" w:themeColor="text1" w:themeTint="F2"/>
          <w:sz w:val="21"/>
          <w:szCs w:val="21"/>
        </w:rPr>
        <w:t xml:space="preserve">is </w:t>
      </w:r>
      <w:r w:rsidR="001B5916" w:rsidRPr="003B7FAF">
        <w:rPr>
          <w:color w:val="0D0D0D" w:themeColor="text1" w:themeTint="F2"/>
          <w:sz w:val="21"/>
          <w:szCs w:val="21"/>
        </w:rPr>
        <w:t>central in</w:t>
      </w:r>
      <w:r w:rsidR="009910D4" w:rsidRPr="003B7FAF">
        <w:rPr>
          <w:color w:val="0D0D0D" w:themeColor="text1" w:themeTint="F2"/>
          <w:sz w:val="21"/>
          <w:szCs w:val="21"/>
        </w:rPr>
        <w:t xml:space="preserve"> ecology, particularly as related to how ecological systems on which humans depend </w:t>
      </w:r>
      <w:r w:rsidR="004F060D" w:rsidRPr="003B7FAF">
        <w:rPr>
          <w:color w:val="0D0D0D" w:themeColor="text1" w:themeTint="F2"/>
          <w:sz w:val="21"/>
          <w:szCs w:val="21"/>
        </w:rPr>
        <w:t xml:space="preserve">are responding to disturbance or will </w:t>
      </w:r>
      <w:r w:rsidR="009910D4" w:rsidRPr="003B7FAF">
        <w:rPr>
          <w:color w:val="0D0D0D" w:themeColor="text1" w:themeTint="F2"/>
          <w:sz w:val="21"/>
          <w:szCs w:val="21"/>
        </w:rPr>
        <w:t xml:space="preserve">behave under future conditions </w:t>
      </w:r>
      <w:r w:rsidR="009910D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{"citationID":"1JcNgHPA","properties":{"formattedCitation":"(Sutherland et al. 2013)","plainCitation":"(Sutherland et al. 2013)","noteIndex":0},"citationItems":[{"id":1300,"uris":["http://zotero.org/users/3015424/items/T3SKFW5J"],"uri":["http://zotero.org/users/3015424/items/T3SKFW5J"],"itemData":{"id":1300,"type":"article-journal","title":"Identification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A."},{"family":"Wiegand","given":"Thorsten"}],"issued":{"date-parts":[["2013",1,1]]}}}],"schema":"https://github.com/citation-style-language/schema/raw/master/csl-citation.json"} </w:instrText>
      </w:r>
      <w:r w:rsidR="009910D4" w:rsidRPr="003B7FAF">
        <w:rPr>
          <w:color w:val="0D0D0D" w:themeColor="text1" w:themeTint="F2"/>
          <w:sz w:val="21"/>
          <w:szCs w:val="21"/>
        </w:rPr>
        <w:fldChar w:fldCharType="separate"/>
      </w:r>
      <w:r w:rsidR="00B26AAB" w:rsidRPr="003B7FAF">
        <w:rPr>
          <w:color w:val="0D0D0D" w:themeColor="text1" w:themeTint="F2"/>
          <w:sz w:val="21"/>
        </w:rPr>
        <w:t>(Sutherland et al. 2013)</w:t>
      </w:r>
      <w:r w:rsidR="009910D4" w:rsidRPr="003B7FAF">
        <w:rPr>
          <w:color w:val="0D0D0D" w:themeColor="text1" w:themeTint="F2"/>
          <w:sz w:val="21"/>
          <w:szCs w:val="21"/>
        </w:rPr>
        <w:fldChar w:fldCharType="end"/>
      </w:r>
      <w:r w:rsidR="009910D4" w:rsidRPr="003B7FAF">
        <w:rPr>
          <w:color w:val="0D0D0D" w:themeColor="text1" w:themeTint="F2"/>
          <w:sz w:val="21"/>
          <w:szCs w:val="21"/>
        </w:rPr>
        <w:t>.</w:t>
      </w:r>
      <w:r w:rsidR="004F060D" w:rsidRPr="003B7FAF">
        <w:rPr>
          <w:color w:val="0D0D0D" w:themeColor="text1" w:themeTint="F2"/>
          <w:sz w:val="21"/>
          <w:szCs w:val="21"/>
        </w:rPr>
        <w:t xml:space="preserve"> </w:t>
      </w:r>
      <w:r w:rsidR="002141ED" w:rsidRPr="003B7FAF">
        <w:rPr>
          <w:color w:val="0D0D0D" w:themeColor="text1" w:themeTint="F2"/>
          <w:sz w:val="21"/>
          <w:szCs w:val="21"/>
        </w:rPr>
        <w:t>Trajectory is essential to our understanding</w:t>
      </w:r>
      <w:r w:rsidR="008426F8" w:rsidRPr="003B7FAF">
        <w:rPr>
          <w:color w:val="0D0D0D" w:themeColor="text1" w:themeTint="F2"/>
          <w:sz w:val="21"/>
          <w:szCs w:val="21"/>
        </w:rPr>
        <w:t xml:space="preserve"> of ecosystems</w:t>
      </w:r>
      <w:r w:rsidR="002141ED" w:rsidRPr="003B7FAF">
        <w:rPr>
          <w:color w:val="0D0D0D" w:themeColor="text1" w:themeTint="F2"/>
          <w:sz w:val="21"/>
          <w:szCs w:val="21"/>
        </w:rPr>
        <w:t xml:space="preserve">, </w:t>
      </w:r>
      <w:r w:rsidR="008426F8" w:rsidRPr="003B7FAF">
        <w:rPr>
          <w:color w:val="0D0D0D" w:themeColor="text1" w:themeTint="F2"/>
          <w:sz w:val="21"/>
          <w:szCs w:val="21"/>
        </w:rPr>
        <w:t xml:space="preserve">their </w:t>
      </w:r>
      <w:r w:rsidR="002141ED" w:rsidRPr="003B7FAF">
        <w:rPr>
          <w:color w:val="0D0D0D" w:themeColor="text1" w:themeTint="F2"/>
          <w:sz w:val="21"/>
          <w:szCs w:val="21"/>
        </w:rPr>
        <w:t>management</w:t>
      </w:r>
      <w:r w:rsidR="008426F8" w:rsidRPr="003B7FAF">
        <w:rPr>
          <w:color w:val="0D0D0D" w:themeColor="text1" w:themeTint="F2"/>
          <w:sz w:val="21"/>
          <w:szCs w:val="21"/>
        </w:rPr>
        <w:t>,</w:t>
      </w:r>
      <w:r w:rsidR="002141ED" w:rsidRPr="003B7FAF">
        <w:rPr>
          <w:color w:val="0D0D0D" w:themeColor="text1" w:themeTint="F2"/>
          <w:sz w:val="21"/>
          <w:szCs w:val="21"/>
        </w:rPr>
        <w:t xml:space="preserve"> and policy decisions, as we interact with our environment.</w:t>
      </w:r>
    </w:p>
    <w:p w:rsidR="00205ABC" w:rsidRPr="003B7FAF" w:rsidRDefault="00A26BA6" w:rsidP="00D164BB">
      <w:pPr>
        <w:spacing w:after="160"/>
        <w:ind w:firstLine="720"/>
        <w:rPr>
          <w:color w:val="0D0D0D" w:themeColor="text1" w:themeTint="F2"/>
          <w:sz w:val="21"/>
          <w:szCs w:val="21"/>
        </w:rPr>
      </w:pPr>
      <w:r w:rsidRPr="003B7FAF">
        <w:rPr>
          <w:color w:val="0D0D0D" w:themeColor="text1" w:themeTint="F2"/>
          <w:sz w:val="21"/>
          <w:szCs w:val="21"/>
        </w:rPr>
        <w:t>An ecologist’s interest</w:t>
      </w:r>
      <w:r w:rsidR="004F060D" w:rsidRPr="003B7FAF">
        <w:rPr>
          <w:color w:val="0D0D0D" w:themeColor="text1" w:themeTint="F2"/>
          <w:sz w:val="21"/>
          <w:szCs w:val="21"/>
        </w:rPr>
        <w:t xml:space="preserve"> in system trajectory transcends </w:t>
      </w:r>
      <w:r w:rsidRPr="003B7FAF">
        <w:rPr>
          <w:color w:val="0D0D0D" w:themeColor="text1" w:themeTint="F2"/>
          <w:sz w:val="21"/>
          <w:szCs w:val="21"/>
        </w:rPr>
        <w:t xml:space="preserve">the </w:t>
      </w:r>
      <w:r w:rsidR="004F060D" w:rsidRPr="003B7FAF">
        <w:rPr>
          <w:color w:val="0D0D0D" w:themeColor="text1" w:themeTint="F2"/>
          <w:sz w:val="21"/>
          <w:szCs w:val="21"/>
        </w:rPr>
        <w:t>ecological sub-</w:t>
      </w:r>
      <w:r w:rsidR="001F0788" w:rsidRPr="003B7FAF">
        <w:rPr>
          <w:color w:val="0D0D0D" w:themeColor="text1" w:themeTint="F2"/>
          <w:sz w:val="21"/>
          <w:szCs w:val="21"/>
        </w:rPr>
        <w:t>disciplines</w:t>
      </w:r>
      <w:r w:rsidR="004F060D" w:rsidRPr="003B7FAF">
        <w:rPr>
          <w:color w:val="0D0D0D" w:themeColor="text1" w:themeTint="F2"/>
          <w:sz w:val="21"/>
          <w:szCs w:val="21"/>
        </w:rPr>
        <w:t xml:space="preserve">, and </w:t>
      </w:r>
      <w:r w:rsidR="00F1318E" w:rsidRPr="003B7FAF">
        <w:rPr>
          <w:color w:val="0D0D0D" w:themeColor="text1" w:themeTint="F2"/>
          <w:sz w:val="21"/>
          <w:szCs w:val="21"/>
        </w:rPr>
        <w:t xml:space="preserve">the trajectory of a </w:t>
      </w:r>
      <w:r w:rsidR="00D063B8" w:rsidRPr="003B7FAF">
        <w:rPr>
          <w:color w:val="0D0D0D" w:themeColor="text1" w:themeTint="F2"/>
          <w:sz w:val="21"/>
          <w:szCs w:val="21"/>
        </w:rPr>
        <w:t xml:space="preserve">system </w:t>
      </w:r>
      <w:proofErr w:type="gramStart"/>
      <w:r w:rsidR="004F060D" w:rsidRPr="003B7FAF">
        <w:rPr>
          <w:color w:val="0D0D0D" w:themeColor="text1" w:themeTint="F2"/>
          <w:sz w:val="21"/>
          <w:szCs w:val="21"/>
        </w:rPr>
        <w:t>is often examined</w:t>
      </w:r>
      <w:proofErr w:type="gramEnd"/>
      <w:r w:rsidR="004F060D" w:rsidRPr="003B7FAF">
        <w:rPr>
          <w:color w:val="0D0D0D" w:themeColor="text1" w:themeTint="F2"/>
          <w:sz w:val="21"/>
          <w:szCs w:val="21"/>
        </w:rPr>
        <w:t xml:space="preserve"> in multi-year studies. For example</w:t>
      </w:r>
      <w:r w:rsidR="00F1318E" w:rsidRPr="003B7FAF">
        <w:rPr>
          <w:color w:val="0D0D0D" w:themeColor="text1" w:themeTint="F2"/>
          <w:sz w:val="21"/>
          <w:szCs w:val="21"/>
        </w:rPr>
        <w:t>,</w:t>
      </w:r>
      <w:r w:rsidR="004F060D" w:rsidRPr="003B7FAF">
        <w:rPr>
          <w:color w:val="0D0D0D" w:themeColor="text1" w:themeTint="F2"/>
          <w:sz w:val="21"/>
          <w:szCs w:val="21"/>
        </w:rPr>
        <w:t xml:space="preserve"> a three-year study of British ladybeetle communities concluded that native ladybeetle species were in decline, as was total ladybeetle abundance, following the introduction of an invasive species </w:t>
      </w:r>
      <w:r w:rsidR="004F060D"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{"citationID":"g5cFTWys","properties":{"formattedCitation":"(Brown et al. 2011)","plainCitation":"(Brown et al. 2011)","noteIndex":0},"citationItems":[{"id":157,"uris":["http://zotero.org/users/3015424/items/KJFU8T7Z"],"uri":["http://zotero.org/users/3015424/items/KJFU8T7Z"],"itemData":{"id":157,"type":"article-journal","title":"Decline in native ladybirds in response to the arrival of Harmonia axyridis: early evidence from England","container-title":"Ecological Entomology","page":"231-240","volume":"36","issue":"2","abstract":"1. Harmonia axyridis (Coleoptera: Coccinellidae) is an invasive non-native ladybird in Europe, where it was introduced as a biological control agent of aphids and coccids. 2. This study assesses changes to ladybird species assemblages, in arboreal habitats, over a 3-year period encompassing the invasion phase of H. axyridis in eastern England. The effects of H. axyridis and other factors (weather and prey availability) on native ladybirds are assessed. 3. Harmonia axyridis increased from 0.1% to 40% of total ladybirds sampled, whilst native aphidophagous species declined from 84% to 41% of total ladybirds. The actual number of native aphidophagous ladybirds per survey decreased from a mean of 19.7 in year 1, to 10.2 in year 3. 4. Three ladybird species in particular experienced declines: Adalia bipunctata, Coccinella septempunctata, and Propylea quattuordecimpunctata. Harmonia axyridis was the most abundant species by the end of the study. 5. The decline in native aphidophagous ladybirds could be attributed to competition for prey and intraguild predation of eggs, larvae, and pupae by H. axyridis. Physiological and behavioural traits of H. axyridis are likely to confer an advantage over native ladybird species.","DOI":"10.1111/j.1365-2311.2011.01264.x","ISSN":"1365-2311","shortTitle":"Decline in native ladybirds in response to the arrival of Harmonia axyridis: early evidence from England","author":[{"family":"Brown","given":"Peter M. J."},{"family":"Frost","given":"Robert"},{"family":"Doberski","given":"Julian"},{"family":"Sparks","given":"T. I. M."},{"family":"Harrington","given":"Richard"},{"family":"Roy","given":"Helen E."}],"issued":{"date-parts":[["2011"]]}}}],"schema":"https://github.com/citation-style-language/schema/raw/master/csl-citation.json"} </w:instrText>
      </w:r>
      <w:r w:rsidR="004F060D" w:rsidRPr="003B7FAF">
        <w:rPr>
          <w:color w:val="0D0D0D" w:themeColor="text1" w:themeTint="F2"/>
          <w:sz w:val="21"/>
          <w:szCs w:val="21"/>
        </w:rPr>
        <w:fldChar w:fldCharType="separate"/>
      </w:r>
      <w:r w:rsidR="00B26AAB" w:rsidRPr="003B7FAF">
        <w:rPr>
          <w:color w:val="0D0D0D" w:themeColor="text1" w:themeTint="F2"/>
          <w:sz w:val="21"/>
        </w:rPr>
        <w:t>(Brown et al. 2011)</w:t>
      </w:r>
      <w:r w:rsidR="004F060D" w:rsidRPr="003B7FAF">
        <w:rPr>
          <w:color w:val="0D0D0D" w:themeColor="text1" w:themeTint="F2"/>
          <w:sz w:val="21"/>
          <w:szCs w:val="21"/>
        </w:rPr>
        <w:fldChar w:fldCharType="end"/>
      </w:r>
      <w:r w:rsidR="004F060D" w:rsidRPr="003B7FAF">
        <w:rPr>
          <w:color w:val="0D0D0D" w:themeColor="text1" w:themeTint="F2"/>
          <w:sz w:val="21"/>
          <w:szCs w:val="21"/>
        </w:rPr>
        <w:t>.</w:t>
      </w:r>
      <w:r w:rsidR="001F0788" w:rsidRPr="003B7FAF">
        <w:rPr>
          <w:color w:val="0D0D0D" w:themeColor="text1" w:themeTint="F2"/>
          <w:sz w:val="21"/>
          <w:szCs w:val="21"/>
        </w:rPr>
        <w:t xml:space="preserve"> </w:t>
      </w:r>
      <w:r w:rsidR="00AE4B53" w:rsidRPr="003B7FAF">
        <w:rPr>
          <w:color w:val="0D0D0D" w:themeColor="text1" w:themeTint="F2"/>
          <w:sz w:val="21"/>
          <w:szCs w:val="21"/>
        </w:rPr>
        <w:t xml:space="preserve">Another three year study found that the richness and abundance of seeds in a soil seed bank </w:t>
      </w:r>
      <w:r w:rsidR="003B77D0" w:rsidRPr="003B7FAF">
        <w:rPr>
          <w:color w:val="0D0D0D" w:themeColor="text1" w:themeTint="F2"/>
          <w:sz w:val="21"/>
          <w:szCs w:val="21"/>
        </w:rPr>
        <w:t>were still in</w:t>
      </w:r>
      <w:r w:rsidR="002540EF" w:rsidRPr="003B7FAF">
        <w:rPr>
          <w:color w:val="0D0D0D" w:themeColor="text1" w:themeTint="F2"/>
          <w:sz w:val="21"/>
          <w:szCs w:val="21"/>
        </w:rPr>
        <w:t xml:space="preserve"> a</w:t>
      </w:r>
      <w:r w:rsidR="003B77D0" w:rsidRPr="003B7FAF">
        <w:rPr>
          <w:color w:val="0D0D0D" w:themeColor="text1" w:themeTint="F2"/>
          <w:sz w:val="21"/>
          <w:szCs w:val="21"/>
        </w:rPr>
        <w:t xml:space="preserve"> recovery</w:t>
      </w:r>
      <w:r w:rsidR="00AE4B53" w:rsidRPr="003B7FAF">
        <w:rPr>
          <w:color w:val="0D0D0D" w:themeColor="text1" w:themeTint="F2"/>
          <w:sz w:val="21"/>
          <w:szCs w:val="21"/>
        </w:rPr>
        <w:t xml:space="preserve"> </w:t>
      </w:r>
      <w:r w:rsidR="002540EF" w:rsidRPr="003B7FAF">
        <w:rPr>
          <w:color w:val="0D0D0D" w:themeColor="text1" w:themeTint="F2"/>
          <w:sz w:val="21"/>
          <w:szCs w:val="21"/>
        </w:rPr>
        <w:t xml:space="preserve">trajectory </w:t>
      </w:r>
      <w:r w:rsidR="00AE4B53" w:rsidRPr="003B7FAF">
        <w:rPr>
          <w:color w:val="0D0D0D" w:themeColor="text1" w:themeTint="F2"/>
          <w:sz w:val="21"/>
          <w:szCs w:val="21"/>
        </w:rPr>
        <w:t>following a</w:t>
      </w:r>
      <w:r w:rsidR="003B77D0" w:rsidRPr="003B7FAF">
        <w:rPr>
          <w:color w:val="0D0D0D" w:themeColor="text1" w:themeTint="F2"/>
          <w:sz w:val="21"/>
          <w:szCs w:val="21"/>
        </w:rPr>
        <w:t xml:space="preserve"> period of</w:t>
      </w:r>
      <w:r w:rsidR="00AE4B53" w:rsidRPr="003B7FAF">
        <w:rPr>
          <w:color w:val="0D0D0D" w:themeColor="text1" w:themeTint="F2"/>
          <w:sz w:val="21"/>
          <w:szCs w:val="21"/>
        </w:rPr>
        <w:t xml:space="preserve"> industrial </w:t>
      </w:r>
      <w:r w:rsidR="003B77D0" w:rsidRPr="003B7FAF">
        <w:rPr>
          <w:color w:val="0D0D0D" w:themeColor="text1" w:themeTint="F2"/>
          <w:sz w:val="21"/>
          <w:szCs w:val="21"/>
        </w:rPr>
        <w:t xml:space="preserve">pollution, which had occurred at the site ten years previously </w:t>
      </w:r>
      <w:r w:rsidR="003B77D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{"citationID":"YK8JZ4fO","properties":{"formattedCitation":"(Wagner et al. 2006)","plainCitation":"(Wagner et al. 2006)","noteIndex":0},"citationItems":[{"id":1979,"uris":["http://zotero.org/users/3015424/items/F7EURLNS"],"uri":["http://zotero.org/users/3015424/items/F7EURLNS"],"itemData":{"id":1979,"type":"article-journal","title":"Seed bank assembly in an unmanaged ruderal grassland recovering from long-term exposure to industrial emissions","container-title":"Acta Oecologica","page":"342-352","volume":"30","issue":"3","DOI":"10.1016/j.actao.2006.06.002","ISSN":"1146-609X","journalAbbreviation":"Acta Oecologica","author":[{"family":"Wagner","given":"Markus"},{"family":"Heinrich","given":"Wolfgang"},{"family":"Jetschke","given":"Gottfried"}],"issued":{"date-parts":[["2006",11,1]]}}}],"schema":"https://github.com/citation-style-language/schema/raw/master/csl-citation.json"} </w:instrText>
      </w:r>
      <w:r w:rsidR="003B77D0" w:rsidRPr="003B7FAF">
        <w:rPr>
          <w:color w:val="0D0D0D" w:themeColor="text1" w:themeTint="F2"/>
          <w:sz w:val="21"/>
          <w:szCs w:val="21"/>
        </w:rPr>
        <w:fldChar w:fldCharType="separate"/>
      </w:r>
      <w:r w:rsidR="00B26AAB" w:rsidRPr="003B7FAF">
        <w:rPr>
          <w:color w:val="0D0D0D" w:themeColor="text1" w:themeTint="F2"/>
          <w:sz w:val="21"/>
        </w:rPr>
        <w:t>(Wagner et al. 2006)</w:t>
      </w:r>
      <w:r w:rsidR="003B77D0" w:rsidRPr="003B7FAF">
        <w:rPr>
          <w:color w:val="0D0D0D" w:themeColor="text1" w:themeTint="F2"/>
          <w:sz w:val="21"/>
          <w:szCs w:val="21"/>
        </w:rPr>
        <w:fldChar w:fldCharType="end"/>
      </w:r>
      <w:r w:rsidR="003B77D0" w:rsidRPr="003B7FAF">
        <w:rPr>
          <w:color w:val="0D0D0D" w:themeColor="text1" w:themeTint="F2"/>
          <w:sz w:val="21"/>
          <w:szCs w:val="21"/>
        </w:rPr>
        <w:t xml:space="preserve">. </w:t>
      </w:r>
      <w:r w:rsidR="00F6664D" w:rsidRPr="003B7FAF">
        <w:rPr>
          <w:color w:val="0D0D0D" w:themeColor="text1" w:themeTint="F2"/>
          <w:sz w:val="21"/>
          <w:szCs w:val="21"/>
        </w:rPr>
        <w:t xml:space="preserve">An adventive pest species was implicated in reducing carbon to nitrogen ratios, organic matter in soils of infested forests, all while increasing nitrogen mineralization </w:t>
      </w:r>
      <w:r w:rsidR="003E767A" w:rsidRPr="003B7FAF">
        <w:rPr>
          <w:noProof/>
          <w:color w:val="0D0D0D" w:themeColor="text1" w:themeTint="F2"/>
          <w:sz w:val="21"/>
          <w:szCs w:val="21"/>
          <w:lang w:val="en-US"/>
        </w:rPr>
        <w:lastRenderedPageBreak/>
        <mc:AlternateContent>
          <mc:Choice Requires="wps">
            <w:drawing>
              <wp:anchor distT="45720" distB="45720" distL="114300" distR="114300" simplePos="0" relativeHeight="251665408" behindDoc="0" locked="0" layoutInCell="1" allowOverlap="1" wp14:anchorId="57A11F00" wp14:editId="5B2F39AF">
                <wp:simplePos x="0" y="0"/>
                <wp:positionH relativeFrom="column">
                  <wp:posOffset>0</wp:posOffset>
                </wp:positionH>
                <wp:positionV relativeFrom="paragraph">
                  <wp:posOffset>5798</wp:posOffset>
                </wp:positionV>
                <wp:extent cx="2360930" cy="3646805"/>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46805"/>
                        </a:xfrm>
                        <a:prstGeom prst="rect">
                          <a:avLst/>
                        </a:prstGeom>
                        <a:solidFill>
                          <a:srgbClr val="FFFFFF"/>
                        </a:solidFill>
                        <a:ln w="9525">
                          <a:noFill/>
                          <a:miter lim="800000"/>
                          <a:headEnd/>
                          <a:tailEnd/>
                        </a:ln>
                      </wps:spPr>
                      <wps:txbx>
                        <w:txbxContent>
                          <w:p w:rsidR="003E767A" w:rsidRDefault="003E767A" w:rsidP="003E767A">
                            <w:r w:rsidRPr="00D949CB">
                              <w:rPr>
                                <w:noProof/>
                                <w:lang w:val="en-US"/>
                              </w:rPr>
                              <w:drawing>
                                <wp:inline distT="0" distB="0" distL="0" distR="0" wp14:anchorId="74142B06" wp14:editId="44C384B5">
                                  <wp:extent cx="2233295" cy="20087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753" b="5308"/>
                                          <a:stretch/>
                                        </pic:blipFill>
                                        <pic:spPr bwMode="auto">
                                          <a:xfrm>
                                            <a:off x="0" y="0"/>
                                            <a:ext cx="2241344" cy="2016017"/>
                                          </a:xfrm>
                                          <a:prstGeom prst="rect">
                                            <a:avLst/>
                                          </a:prstGeom>
                                          <a:noFill/>
                                          <a:ln>
                                            <a:noFill/>
                                          </a:ln>
                                          <a:extLst>
                                            <a:ext uri="{53640926-AAD7-44D8-BBD7-CCE9431645EC}">
                                              <a14:shadowObscured xmlns:a14="http://schemas.microsoft.com/office/drawing/2010/main"/>
                                            </a:ext>
                                          </a:extLst>
                                        </pic:spPr>
                                      </pic:pic>
                                    </a:graphicData>
                                  </a:graphic>
                                </wp:inline>
                              </w:drawing>
                            </w:r>
                          </w:p>
                          <w:p w:rsidR="003E767A" w:rsidRPr="00BF005C" w:rsidRDefault="003E767A" w:rsidP="003E767A">
                            <w:pPr>
                              <w:rPr>
                                <w:sz w:val="20"/>
                                <w:szCs w:val="20"/>
                              </w:rPr>
                            </w:pPr>
                            <w:r w:rsidRPr="00BF005C">
                              <w:rPr>
                                <w:b/>
                                <w:sz w:val="20"/>
                                <w:szCs w:val="20"/>
                              </w:rPr>
                              <w:t xml:space="preserve">Figure </w:t>
                            </w:r>
                            <w:r>
                              <w:rPr>
                                <w:b/>
                                <w:sz w:val="20"/>
                                <w:szCs w:val="20"/>
                              </w:rPr>
                              <w:t>1</w:t>
                            </w:r>
                            <w:r w:rsidRPr="00BF005C">
                              <w:rPr>
                                <w:b/>
                                <w:sz w:val="20"/>
                                <w:szCs w:val="20"/>
                              </w:rPr>
                              <w:t xml:space="preserve">: Ecological studies are getting longer, but three-year studies are still (most) common. </w:t>
                            </w:r>
                            <w:r w:rsidRPr="00BF005C">
                              <w:rPr>
                                <w:sz w:val="20"/>
                                <w:szCs w:val="20"/>
                              </w:rPr>
                              <w:t xml:space="preserve">To gain an estimate of typical ecological study length, we searched Google Scholar using the terms ‘“[X] year study” ecology’, bounded for 2003-2018 (solid bars) and 1988-2002 (shaded bars).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7A11F00" id="_x0000_t202" coordsize="21600,21600" o:spt="202" path="m,l,21600r21600,l21600,xe">
                <v:stroke joinstyle="miter"/>
                <v:path gradientshapeok="t" o:connecttype="rect"/>
              </v:shapetype>
              <v:shape id="Text Box 2" o:spid="_x0000_s1026" type="#_x0000_t202" style="position:absolute;left:0;text-align:left;margin-left:0;margin-top:.45pt;width:185.9pt;height:287.1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DIAIAAB0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" stroked="f">
                <v:textbox>
                  <w:txbxContent>
                    <w:p w:rsidR="003E767A" w:rsidRDefault="003E767A" w:rsidP="003E767A">
                      <w:r w:rsidRPr="00D949CB">
                        <w:rPr>
                          <w:noProof/>
                          <w:lang w:val="en-US"/>
                        </w:rPr>
                        <w:drawing>
                          <wp:inline distT="0" distB="0" distL="0" distR="0" wp14:anchorId="74142B06" wp14:editId="44C384B5">
                            <wp:extent cx="2233295" cy="20087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753" b="5308"/>
                                    <a:stretch/>
                                  </pic:blipFill>
                                  <pic:spPr bwMode="auto">
                                    <a:xfrm>
                                      <a:off x="0" y="0"/>
                                      <a:ext cx="2241344" cy="2016017"/>
                                    </a:xfrm>
                                    <a:prstGeom prst="rect">
                                      <a:avLst/>
                                    </a:prstGeom>
                                    <a:noFill/>
                                    <a:ln>
                                      <a:noFill/>
                                    </a:ln>
                                    <a:extLst>
                                      <a:ext uri="{53640926-AAD7-44D8-BBD7-CCE9431645EC}">
                                        <a14:shadowObscured xmlns:a14="http://schemas.microsoft.com/office/drawing/2010/main"/>
                                      </a:ext>
                                    </a:extLst>
                                  </pic:spPr>
                                </pic:pic>
                              </a:graphicData>
                            </a:graphic>
                          </wp:inline>
                        </w:drawing>
                      </w:r>
                    </w:p>
                    <w:p w:rsidR="003E767A" w:rsidRPr="00BF005C" w:rsidRDefault="003E767A" w:rsidP="003E767A">
                      <w:pPr>
                        <w:rPr>
                          <w:sz w:val="20"/>
                          <w:szCs w:val="20"/>
                        </w:rPr>
                      </w:pPr>
                      <w:r w:rsidRPr="00BF005C">
                        <w:rPr>
                          <w:b/>
                          <w:sz w:val="20"/>
                          <w:szCs w:val="20"/>
                        </w:rPr>
                        <w:t xml:space="preserve">Figure </w:t>
                      </w:r>
                      <w:r>
                        <w:rPr>
                          <w:b/>
                          <w:sz w:val="20"/>
                          <w:szCs w:val="20"/>
                        </w:rPr>
                        <w:t>1</w:t>
                      </w:r>
                      <w:r w:rsidRPr="00BF005C">
                        <w:rPr>
                          <w:b/>
                          <w:sz w:val="20"/>
                          <w:szCs w:val="20"/>
                        </w:rPr>
                        <w:t xml:space="preserve">: Ecological studies are getting longer, but three-year studies are still (most) common. </w:t>
                      </w:r>
                      <w:r w:rsidRPr="00BF005C">
                        <w:rPr>
                          <w:sz w:val="20"/>
                          <w:szCs w:val="20"/>
                        </w:rPr>
                        <w:t xml:space="preserve">To gain an estimate of typical ecological study length, we searched Google Scholar using the terms ‘“[X] year study” ecology’, bounded for 2003-2018 (solid bars) and 1988-2002 (shaded bars). </w:t>
                      </w:r>
                    </w:p>
                  </w:txbxContent>
                </v:textbox>
                <w10:wrap type="square"/>
              </v:shape>
            </w:pict>
          </mc:Fallback>
        </mc:AlternateContent>
      </w:r>
      <w:r w:rsidR="00F6664D" w:rsidRPr="003B7FAF">
        <w:rPr>
          <w:color w:val="0D0D0D" w:themeColor="text1" w:themeTint="F2"/>
          <w:sz w:val="21"/>
          <w:szCs w:val="21"/>
        </w:rPr>
        <w:t>rates in another</w:t>
      </w:r>
      <w:r w:rsidR="00F4002D" w:rsidRPr="003B7FAF">
        <w:rPr>
          <w:color w:val="0D0D0D" w:themeColor="text1" w:themeTint="F2"/>
          <w:sz w:val="21"/>
          <w:szCs w:val="21"/>
        </w:rPr>
        <w:t xml:space="preserve"> three</w:t>
      </w:r>
      <w:r w:rsidR="00F6664D" w:rsidRPr="003B7FAF">
        <w:rPr>
          <w:color w:val="0D0D0D" w:themeColor="text1" w:themeTint="F2"/>
          <w:sz w:val="21"/>
          <w:szCs w:val="21"/>
        </w:rPr>
        <w:t xml:space="preserve"> year study, thus </w:t>
      </w:r>
      <w:r w:rsidR="00F4002D" w:rsidRPr="003B7FAF">
        <w:rPr>
          <w:color w:val="0D0D0D" w:themeColor="text1" w:themeTint="F2"/>
          <w:sz w:val="21"/>
          <w:szCs w:val="21"/>
        </w:rPr>
        <w:t>substantially</w:t>
      </w:r>
      <w:r w:rsidR="00F6664D" w:rsidRPr="003B7FAF">
        <w:rPr>
          <w:color w:val="0D0D0D" w:themeColor="text1" w:themeTint="F2"/>
          <w:sz w:val="21"/>
          <w:szCs w:val="21"/>
        </w:rPr>
        <w:t xml:space="preserve"> changing the ecosystem’s function</w:t>
      </w:r>
      <w:r w:rsidR="002540EF" w:rsidRPr="003B7FAF">
        <w:rPr>
          <w:color w:val="0D0D0D" w:themeColor="text1" w:themeTint="F2"/>
          <w:sz w:val="21"/>
          <w:szCs w:val="21"/>
        </w:rPr>
        <w:t xml:space="preserve"> over time</w:t>
      </w:r>
      <w:r w:rsidR="00F6664D" w:rsidRPr="003B7FAF">
        <w:rPr>
          <w:color w:val="0D0D0D" w:themeColor="text1" w:themeTint="F2"/>
          <w:sz w:val="21"/>
          <w:szCs w:val="21"/>
        </w:rPr>
        <w:t xml:space="preserve"> </w:t>
      </w:r>
      <w:r w:rsidR="00F6664D"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{"citationID":"PE7stSYA","properties":{"formattedCitation":"(Orwig et al. 2008)","plainCitation":"(Orwig et al. 2008)","noteIndex":0},"citationItems":[{"id":1981,"uris":["http://zotero.org/users/3015424/items/STS8JZE3"],"uri":["http://zotero.org/users/3015424/items/STS8JZE3"],"itemData":{"id":1981,"type":"article-journal","title":"Multi-year ecosystem response to hemlock woolly adelgid infestation in southern New England forests","container-title":"Canadian Journal of Forest Research","page":"834-843","volume":"38","issue":"4","author":[{"family":"Orwig","given":"David A."},{"family":"Cobb","given":"Richard C."},{"family":"D’Amato","given":"Anthony W."},{"family":"Kizlinski","given":"Matthew L."},{"family":"Foster","given":"David R."}],"issued":{"date-parts":[["2008"]]}}}],"schema":"https://github.com/citation-style-language/schema/raw/master/csl-citation.json"} </w:instrText>
      </w:r>
      <w:r w:rsidR="00F6664D" w:rsidRPr="003B7FAF">
        <w:rPr>
          <w:color w:val="0D0D0D" w:themeColor="text1" w:themeTint="F2"/>
          <w:sz w:val="21"/>
          <w:szCs w:val="21"/>
        </w:rPr>
        <w:fldChar w:fldCharType="separate"/>
      </w:r>
      <w:r w:rsidR="00B26AAB" w:rsidRPr="003B7FAF">
        <w:rPr>
          <w:color w:val="0D0D0D" w:themeColor="text1" w:themeTint="F2"/>
          <w:sz w:val="21"/>
        </w:rPr>
        <w:t>(Orwig et al. 2008)</w:t>
      </w:r>
      <w:r w:rsidR="00F6664D" w:rsidRPr="003B7FAF">
        <w:rPr>
          <w:color w:val="0D0D0D" w:themeColor="text1" w:themeTint="F2"/>
          <w:sz w:val="21"/>
          <w:szCs w:val="21"/>
        </w:rPr>
        <w:fldChar w:fldCharType="end"/>
      </w:r>
      <w:r w:rsidR="00F6664D" w:rsidRPr="003B7FAF">
        <w:rPr>
          <w:color w:val="0D0D0D" w:themeColor="text1" w:themeTint="F2"/>
          <w:sz w:val="21"/>
          <w:szCs w:val="21"/>
        </w:rPr>
        <w:t>.</w:t>
      </w:r>
      <w:r w:rsidR="00732976" w:rsidRPr="003B7FAF">
        <w:rPr>
          <w:color w:val="0D0D0D" w:themeColor="text1" w:themeTint="F2"/>
          <w:sz w:val="21"/>
          <w:szCs w:val="21"/>
        </w:rPr>
        <w:t xml:space="preserve"> </w:t>
      </w:r>
      <w:r w:rsidR="005E7711" w:rsidRPr="003B7FAF">
        <w:rPr>
          <w:color w:val="0D0D0D" w:themeColor="text1" w:themeTint="F2"/>
          <w:sz w:val="21"/>
          <w:szCs w:val="21"/>
        </w:rPr>
        <w:t xml:space="preserve"> </w:t>
      </w:r>
      <w:r w:rsidR="00744C83" w:rsidRPr="003B7FAF">
        <w:rPr>
          <w:color w:val="0D0D0D" w:themeColor="text1" w:themeTint="F2"/>
          <w:sz w:val="21"/>
          <w:szCs w:val="21"/>
        </w:rPr>
        <w:t xml:space="preserve">These studies, representing very different ecological domains, have a common element of study duration, which is reflective of how ecological research </w:t>
      </w:r>
      <w:proofErr w:type="gramStart"/>
      <w:r w:rsidR="00744C83" w:rsidRPr="003B7FAF">
        <w:rPr>
          <w:color w:val="0D0D0D" w:themeColor="text1" w:themeTint="F2"/>
          <w:sz w:val="21"/>
          <w:szCs w:val="21"/>
        </w:rPr>
        <w:t>is done</w:t>
      </w:r>
      <w:proofErr w:type="gramEnd"/>
      <w:r w:rsidR="00744C83" w:rsidRPr="003B7FAF">
        <w:rPr>
          <w:color w:val="0D0D0D" w:themeColor="text1" w:themeTint="F2"/>
          <w:sz w:val="21"/>
          <w:szCs w:val="21"/>
        </w:rPr>
        <w:t xml:space="preserve">. </w:t>
      </w:r>
      <w:r w:rsidR="00F1318E" w:rsidRPr="003B7FAF">
        <w:rPr>
          <w:color w:val="0D0D0D" w:themeColor="text1" w:themeTint="F2"/>
          <w:sz w:val="21"/>
          <w:szCs w:val="21"/>
        </w:rPr>
        <w:t>Patterns in publication (</w:t>
      </w:r>
      <w:r w:rsidR="00F1318E" w:rsidRPr="003B7FAF">
        <w:rPr>
          <w:b/>
          <w:color w:val="0D0D0D" w:themeColor="text1" w:themeTint="F2"/>
          <w:sz w:val="21"/>
          <w:szCs w:val="21"/>
        </w:rPr>
        <w:t>Figure 1</w:t>
      </w:r>
      <w:r w:rsidR="00F1318E" w:rsidRPr="003B7FAF">
        <w:rPr>
          <w:color w:val="0D0D0D" w:themeColor="text1" w:themeTint="F2"/>
          <w:sz w:val="21"/>
          <w:szCs w:val="21"/>
        </w:rPr>
        <w:t xml:space="preserve">) suggest that three-year studies dominate the ecology literature in recent years, although longer-term studies are becoming much more frequent. </w:t>
      </w:r>
      <w:r w:rsidR="00744C83" w:rsidRPr="003B7FAF">
        <w:rPr>
          <w:color w:val="0D0D0D" w:themeColor="text1" w:themeTint="F2"/>
          <w:sz w:val="21"/>
          <w:szCs w:val="21"/>
        </w:rPr>
        <w:t>The three-year</w:t>
      </w:r>
      <w:r w:rsidR="002540EF" w:rsidRPr="003B7FAF">
        <w:rPr>
          <w:color w:val="0D0D0D" w:themeColor="text1" w:themeTint="F2"/>
          <w:sz w:val="21"/>
          <w:szCs w:val="21"/>
        </w:rPr>
        <w:t xml:space="preserve"> study</w:t>
      </w:r>
      <w:r w:rsidR="00744C83" w:rsidRPr="003B7FAF">
        <w:rPr>
          <w:color w:val="0D0D0D" w:themeColor="text1" w:themeTint="F2"/>
          <w:sz w:val="21"/>
          <w:szCs w:val="21"/>
        </w:rPr>
        <w:t xml:space="preserve"> duration, reflective of funding cycles or typical graduate program, may be fundamentally out of sync with the processes they aim to understand, from a temporal perspective </w:t>
      </w:r>
      <w:r w:rsidR="00744C83"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{"citationID":"Ey6oSM4T","properties":{"formattedCitation":"(Birkhead 2014)","plainCitation":"(Birkhead 2014)","noteIndex":0},"citationItems":[{"id":1968,"uris":["http://zotero.org/users/3015424/items/8VNFIF8F"],"uri":["http://zotero.org/users/3015424/items/8VNFIF8F"],"itemData":{"id":1968,"type":"article-journal","title":"Stormy outlook for long-term ecology studies","container-title":"Nature News","page":"405","volume":"514","issue":"7523","author":[{"family":"Birkhead","given":"Tim"}],"issued":{"date-parts":[["2014"]]}}}],"schema":"https://github.com/citation-style-language/schema/raw/master/csl-citation.json"} </w:instrText>
      </w:r>
      <w:r w:rsidR="00744C83" w:rsidRPr="003B7FAF">
        <w:rPr>
          <w:color w:val="0D0D0D" w:themeColor="text1" w:themeTint="F2"/>
          <w:sz w:val="21"/>
          <w:szCs w:val="21"/>
        </w:rPr>
        <w:fldChar w:fldCharType="separate"/>
      </w:r>
      <w:r w:rsidR="00B26AAB" w:rsidRPr="003B7FAF">
        <w:rPr>
          <w:color w:val="0D0D0D" w:themeColor="text1" w:themeTint="F2"/>
          <w:sz w:val="21"/>
        </w:rPr>
        <w:t>(Birkhead 2014)</w:t>
      </w:r>
      <w:r w:rsidR="00744C83" w:rsidRPr="003B7FAF">
        <w:rPr>
          <w:color w:val="0D0D0D" w:themeColor="text1" w:themeTint="F2"/>
          <w:sz w:val="21"/>
          <w:szCs w:val="21"/>
        </w:rPr>
        <w:fldChar w:fldCharType="end"/>
      </w:r>
      <w:r w:rsidR="00744C83" w:rsidRPr="003B7FAF">
        <w:rPr>
          <w:color w:val="0D0D0D" w:themeColor="text1" w:themeTint="F2"/>
          <w:sz w:val="21"/>
          <w:szCs w:val="21"/>
        </w:rPr>
        <w:t>.</w:t>
      </w:r>
      <w:r w:rsidR="00100D33" w:rsidRPr="003B7FAF">
        <w:rPr>
          <w:color w:val="0D0D0D" w:themeColor="text1" w:themeTint="F2"/>
          <w:sz w:val="21"/>
          <w:szCs w:val="21"/>
        </w:rPr>
        <w:t xml:space="preserve"> </w:t>
      </w:r>
    </w:p>
    <w:p w:rsidR="00F1526A" w:rsidRPr="003B7FAF" w:rsidRDefault="00F1318E" w:rsidP="00D164BB">
      <w:pPr>
        <w:spacing w:after="160"/>
        <w:ind w:firstLine="720"/>
        <w:rPr>
          <w:color w:val="0D0D0D" w:themeColor="text1" w:themeTint="F2"/>
          <w:sz w:val="21"/>
          <w:szCs w:val="21"/>
        </w:rPr>
      </w:pPr>
      <w:r w:rsidRPr="003B7FAF">
        <w:rPr>
          <w:color w:val="0D0D0D" w:themeColor="text1" w:themeTint="F2"/>
          <w:sz w:val="21"/>
          <w:szCs w:val="21"/>
        </w:rPr>
        <w:t xml:space="preserve">Ecological systems are inherently dynamic, and variations in the metrics humans collect about these systems can be driven by a variety of stochastic and deterministic processes </w:t>
      </w:r>
      <w:r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{"citationID":"3VyaG3f0","properties":{"formattedCitation":"(Suding and Gross 2006)","plainCitation":"(Suding and Gross 2006)","noteIndex":0},"citationItems":[{"id":1966,"uris":["http://zotero.org/users/3015424/items/9NASYACG"],"uri":["http://zotero.org/users/3015424/items/9NASYACG"],"itemData":{"id":1966,"type":"article-journal","title":"The dynamic nature of ecological systems: multiple states and restoration trajectories","container-title":"Foundations of restoration ecology","page":"190-209","author":[{"family":"Suding","given":"Katharine N."},{"family":"Gross","given":"Katherine L."}],"issued":{"date-parts":[["2006"]]}}}],"schema":"https://github.com/citation-style-language/schema/raw/master/csl-citation.json"} </w:instrText>
      </w:r>
      <w:r w:rsidRPr="003B7FAF">
        <w:rPr>
          <w:color w:val="0D0D0D" w:themeColor="text1" w:themeTint="F2"/>
          <w:sz w:val="21"/>
          <w:szCs w:val="21"/>
        </w:rPr>
        <w:fldChar w:fldCharType="separate"/>
      </w:r>
      <w:r w:rsidR="00B26AAB" w:rsidRPr="003B7FAF">
        <w:rPr>
          <w:color w:val="0D0D0D" w:themeColor="text1" w:themeTint="F2"/>
          <w:sz w:val="21"/>
        </w:rPr>
        <w:t>(Suding and Gross 2006)</w:t>
      </w:r>
      <w:r w:rsidRPr="003B7FAF">
        <w:rPr>
          <w:color w:val="0D0D0D" w:themeColor="text1" w:themeTint="F2"/>
          <w:sz w:val="21"/>
          <w:szCs w:val="21"/>
        </w:rPr>
        <w:fldChar w:fldCharType="end"/>
      </w:r>
      <w:r w:rsidRPr="003B7FAF">
        <w:rPr>
          <w:color w:val="0D0D0D" w:themeColor="text1" w:themeTint="F2"/>
          <w:sz w:val="21"/>
          <w:szCs w:val="21"/>
        </w:rPr>
        <w:t xml:space="preserve">. </w:t>
      </w:r>
      <w:r w:rsidR="005F156C" w:rsidRPr="003B7FAF">
        <w:rPr>
          <w:color w:val="0D0D0D" w:themeColor="text1" w:themeTint="F2"/>
          <w:sz w:val="21"/>
          <w:szCs w:val="21"/>
        </w:rPr>
        <w:t xml:space="preserve">Furthermore, short-term dynamics observed in an ecological system are not always indicative of long-term trajectory of that system </w:t>
      </w:r>
      <w:r w:rsidR="005F156C"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{"citationID":"qZtqhV4F","properties":{"formattedCitation":"(Carey and Cottingham 2016)","plainCitation":"(Carey and Cottingham 2016)","noteIndex":0},"citationItems":[{"id":1997,"uris":["http://zotero.org/users/3015424/items/QZSW42EW"],"uri":["http://zotero.org/users/3015424/items/QZSW42EW"],"itemData":{"id":1997,"type":"article-journal","title":"Cross</w:instrText>
      </w:r>
      <w:r w:rsidR="00B26AAB" w:rsidRPr="003B7FAF">
        <w:rPr>
          <w:rFonts w:ascii="Cambria Math" w:hAnsi="Cambria Math" w:cs="Cambria Math"/>
          <w:color w:val="0D0D0D" w:themeColor="text1" w:themeTint="F2"/>
          <w:sz w:val="21"/>
          <w:szCs w:val="21"/>
        </w:rPr>
        <w:instrText>‐</w:instrText>
      </w:r>
      <w:r w:rsidR="00B26AAB" w:rsidRPr="003B7FAF">
        <w:rPr>
          <w:color w:val="0D0D0D" w:themeColor="text1" w:themeTint="F2"/>
          <w:sz w:val="21"/>
          <w:szCs w:val="21"/>
        </w:rPr>
        <w:instrText>scale Perspectives: Integrating Long</w:instrText>
      </w:r>
      <w:r w:rsidR="00B26AAB" w:rsidRPr="003B7FAF">
        <w:rPr>
          <w:rFonts w:ascii="Cambria Math" w:hAnsi="Cambria Math" w:cs="Cambria Math"/>
          <w:color w:val="0D0D0D" w:themeColor="text1" w:themeTint="F2"/>
          <w:sz w:val="21"/>
          <w:szCs w:val="21"/>
        </w:rPr>
        <w:instrText>‐</w:instrText>
      </w:r>
      <w:r w:rsidR="00B26AAB" w:rsidRPr="003B7FAF">
        <w:rPr>
          <w:color w:val="0D0D0D" w:themeColor="text1" w:themeTint="F2"/>
          <w:sz w:val="21"/>
          <w:szCs w:val="21"/>
        </w:rPr>
        <w:instrText>term and High</w:instrText>
      </w:r>
      <w:r w:rsidR="00B26AAB" w:rsidRPr="003B7FAF">
        <w:rPr>
          <w:rFonts w:ascii="Cambria Math" w:hAnsi="Cambria Math" w:cs="Cambria Math"/>
          <w:color w:val="0D0D0D" w:themeColor="text1" w:themeTint="F2"/>
          <w:sz w:val="21"/>
          <w:szCs w:val="21"/>
        </w:rPr>
        <w:instrText>‐</w:instrText>
      </w:r>
      <w:r w:rsidR="00B26AAB" w:rsidRPr="003B7FAF">
        <w:rPr>
          <w:color w:val="0D0D0D" w:themeColor="text1" w:themeTint="F2"/>
          <w:sz w:val="21"/>
          <w:szCs w:val="21"/>
        </w:rPr>
        <w:instrText xml:space="preserve">frequency Data into Our Understanding of Communities and Ecosystems","container-title":"The Bulletin of the Ecological Society of America","page":"129-132","volume":"97","issue":"1","DOI":"10.1002/bes2.1205","ISSN":"0012-9623","journalAbbreviation":"The Bulletin of the Ecological Society of America","author":[{"family":"Carey","given":"Cayelan C."},{"family":"Cottingham","given":"Kathryn L."}],"issued":{"date-parts":[["2016",1,14]]}}}],"schema":"https://github.com/citation-style-language/schema/raw/master/csl-citation.json"} </w:instrText>
      </w:r>
      <w:r w:rsidR="005F156C" w:rsidRPr="003B7FAF">
        <w:rPr>
          <w:color w:val="0D0D0D" w:themeColor="text1" w:themeTint="F2"/>
          <w:sz w:val="21"/>
          <w:szCs w:val="21"/>
        </w:rPr>
        <w:fldChar w:fldCharType="separate"/>
      </w:r>
      <w:r w:rsidR="00B26AAB" w:rsidRPr="003B7FAF">
        <w:rPr>
          <w:color w:val="0D0D0D" w:themeColor="text1" w:themeTint="F2"/>
          <w:sz w:val="21"/>
        </w:rPr>
        <w:t>(Carey and Cottingham 2016)</w:t>
      </w:r>
      <w:r w:rsidR="005F156C" w:rsidRPr="003B7FAF">
        <w:rPr>
          <w:color w:val="0D0D0D" w:themeColor="text1" w:themeTint="F2"/>
          <w:sz w:val="21"/>
          <w:szCs w:val="21"/>
        </w:rPr>
        <w:fldChar w:fldCharType="end"/>
      </w:r>
      <w:r w:rsidR="005F156C" w:rsidRPr="003B7FAF">
        <w:rPr>
          <w:color w:val="0D0D0D" w:themeColor="text1" w:themeTint="F2"/>
          <w:sz w:val="21"/>
          <w:szCs w:val="21"/>
        </w:rPr>
        <w:t xml:space="preserve">. </w:t>
      </w:r>
      <w:r w:rsidR="00D97D00" w:rsidRPr="003B7FAF">
        <w:rPr>
          <w:color w:val="0D0D0D" w:themeColor="text1" w:themeTint="F2"/>
          <w:sz w:val="21"/>
          <w:szCs w:val="21"/>
        </w:rPr>
        <w:t>In population</w:t>
      </w:r>
      <w:r w:rsidRPr="003B7FAF">
        <w:rPr>
          <w:color w:val="0D0D0D" w:themeColor="text1" w:themeTint="F2"/>
          <w:sz w:val="21"/>
          <w:szCs w:val="21"/>
        </w:rPr>
        <w:t xml:space="preserve"> processes</w:t>
      </w:r>
      <w:r w:rsidR="00C20CCD" w:rsidRPr="003B7FAF">
        <w:rPr>
          <w:color w:val="0D0D0D" w:themeColor="text1" w:themeTint="F2"/>
          <w:sz w:val="21"/>
          <w:szCs w:val="21"/>
        </w:rPr>
        <w:t>,</w:t>
      </w:r>
      <w:r w:rsidR="00D97D00" w:rsidRPr="003B7FAF">
        <w:rPr>
          <w:color w:val="0D0D0D" w:themeColor="text1" w:themeTint="F2"/>
          <w:sz w:val="21"/>
          <w:szCs w:val="21"/>
        </w:rPr>
        <w:t xml:space="preserve"> for example, density-dependent deterministic mechanisms couple with environmental perturbation to produce highly variable population numbers at any given time slice </w:t>
      </w:r>
      <w:r w:rsidR="00D97D0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{"citationID":"ilOQdHyo","properties":{"formattedCitation":"(Turchin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D97D00" w:rsidRPr="003B7FAF">
        <w:rPr>
          <w:color w:val="0D0D0D" w:themeColor="text1" w:themeTint="F2"/>
          <w:sz w:val="21"/>
          <w:szCs w:val="21"/>
        </w:rPr>
        <w:fldChar w:fldCharType="separate"/>
      </w:r>
      <w:r w:rsidR="00B26AAB" w:rsidRPr="003B7FAF">
        <w:rPr>
          <w:color w:val="0D0D0D" w:themeColor="text1" w:themeTint="F2"/>
          <w:sz w:val="21"/>
        </w:rPr>
        <w:t>(Turchin 2003)</w:t>
      </w:r>
      <w:r w:rsidR="00D97D00" w:rsidRPr="003B7FAF">
        <w:rPr>
          <w:color w:val="0D0D0D" w:themeColor="text1" w:themeTint="F2"/>
          <w:sz w:val="21"/>
          <w:szCs w:val="21"/>
        </w:rPr>
        <w:fldChar w:fldCharType="end"/>
      </w:r>
      <w:r w:rsidR="00EA1620" w:rsidRPr="003B7FAF">
        <w:rPr>
          <w:color w:val="0D0D0D" w:themeColor="text1" w:themeTint="F2"/>
          <w:sz w:val="21"/>
          <w:szCs w:val="21"/>
        </w:rPr>
        <w:t>. D</w:t>
      </w:r>
      <w:r w:rsidR="00D97D00" w:rsidRPr="003B7FAF">
        <w:rPr>
          <w:color w:val="0D0D0D" w:themeColor="text1" w:themeTint="F2"/>
          <w:sz w:val="21"/>
          <w:szCs w:val="21"/>
        </w:rPr>
        <w:t xml:space="preserve">ecoupling these processes </w:t>
      </w:r>
      <w:r w:rsidR="00EA1620" w:rsidRPr="003B7FAF">
        <w:rPr>
          <w:color w:val="0D0D0D" w:themeColor="text1" w:themeTint="F2"/>
          <w:sz w:val="21"/>
          <w:szCs w:val="21"/>
        </w:rPr>
        <w:t xml:space="preserve">can reveal the skeleton of a deterministic process interacting with </w:t>
      </w:r>
      <w:r w:rsidR="00C96E2B" w:rsidRPr="003B7FAF">
        <w:rPr>
          <w:color w:val="0D0D0D" w:themeColor="text1" w:themeTint="F2"/>
          <w:sz w:val="21"/>
          <w:szCs w:val="21"/>
        </w:rPr>
        <w:t>external</w:t>
      </w:r>
      <w:r w:rsidR="00EA1620" w:rsidRPr="003B7FAF">
        <w:rPr>
          <w:color w:val="0D0D0D" w:themeColor="text1" w:themeTint="F2"/>
          <w:sz w:val="21"/>
          <w:szCs w:val="21"/>
        </w:rPr>
        <w:t xml:space="preserve"> forces</w:t>
      </w:r>
      <w:r w:rsidR="00E47BA7" w:rsidRPr="003B7FAF">
        <w:rPr>
          <w:color w:val="0D0D0D" w:themeColor="text1" w:themeTint="F2"/>
          <w:sz w:val="21"/>
          <w:szCs w:val="21"/>
        </w:rPr>
        <w:t>. Ho</w:t>
      </w:r>
      <w:r w:rsidR="00EA1620" w:rsidRPr="003B7FAF">
        <w:rPr>
          <w:color w:val="0D0D0D" w:themeColor="text1" w:themeTint="F2"/>
          <w:sz w:val="21"/>
          <w:szCs w:val="21"/>
        </w:rPr>
        <w:t xml:space="preserve">wever, to </w:t>
      </w:r>
      <w:r w:rsidR="00E72017" w:rsidRPr="003B7FAF">
        <w:rPr>
          <w:color w:val="0D0D0D" w:themeColor="text1" w:themeTint="F2"/>
          <w:sz w:val="21"/>
          <w:szCs w:val="21"/>
        </w:rPr>
        <w:t>accomplish this disentangling from</w:t>
      </w:r>
      <w:r w:rsidR="00EA1620" w:rsidRPr="003B7FAF">
        <w:rPr>
          <w:color w:val="0D0D0D" w:themeColor="text1" w:themeTint="F2"/>
          <w:sz w:val="21"/>
          <w:szCs w:val="21"/>
        </w:rPr>
        <w:t xml:space="preserve"> an empirical standpoint requires substantial data to be collected over time </w:t>
      </w:r>
      <w:r w:rsidR="00EA162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{"citationID":"8KtCrcOX","properties":{"formattedCitation":"(Higgins et al. 1997)","plainCitation":"(Higgins et al. 1997)","noteIndex":0},"citationItems":[{"id":1985,"uris":["http://zotero.org/users/3015424/items/E84UKRZF"],"uri":["http://zotero.org/users/3015424/items/E84UKRZF"],"itemData":{"id":1985,"type":"article-journal","title":"Stochastic Dynamics and Deterministic Skeletons: Population Behavior of Dungeness Crab","container-title":"Science","page":"1431","volume":"276","issue":"5317","abstract":"Ecologists have fiercely debated for many decades whether populations are self-regulated by density-dependent biological mechanisms or are controlled by exogenous environmental forces. Here, a stochastic mechanistic model is used to show that the interaction of these two forces can explain observed large fluctuations in Dungeness crab (Cancer magister) numbers. Relatively small environmental perturbations interact with realistic nonlinear (density dependent) biological mechanisms, to produce dynamics that are similar to observations. This finding has implications throughout population biology, suggesting both that the study of deterministic density-dependent models is highly problematic and that stochastic models must include biologically relevant nonlinear mechanisms.","DOI":"10.1126/science.276.5317.1431","journalAbbreviation":"Science","author":[{"family":"Higgins","given":"Kevin"},{"family":"Hastings","given":"Alan"},{"family":"Sarvela","given":"Jacob N."},{"family":"Botsford","given":"Louis W."}],"issued":{"date-parts":[["1997",5,30]]}}}],"schema":"https://github.com/citation-style-language/schema/raw/master/csl-citation.json"} </w:instrText>
      </w:r>
      <w:r w:rsidR="00EA1620" w:rsidRPr="003B7FAF">
        <w:rPr>
          <w:color w:val="0D0D0D" w:themeColor="text1" w:themeTint="F2"/>
          <w:sz w:val="21"/>
          <w:szCs w:val="21"/>
        </w:rPr>
        <w:fldChar w:fldCharType="separate"/>
      </w:r>
      <w:r w:rsidR="00B26AAB" w:rsidRPr="003B7FAF">
        <w:rPr>
          <w:color w:val="0D0D0D" w:themeColor="text1" w:themeTint="F2"/>
          <w:sz w:val="21"/>
        </w:rPr>
        <w:t>(Higgins et al. 1997)</w:t>
      </w:r>
      <w:r w:rsidR="00EA1620" w:rsidRPr="003B7FAF">
        <w:rPr>
          <w:color w:val="0D0D0D" w:themeColor="text1" w:themeTint="F2"/>
          <w:sz w:val="21"/>
          <w:szCs w:val="21"/>
        </w:rPr>
        <w:fldChar w:fldCharType="end"/>
      </w:r>
      <w:r w:rsidR="00EA1620" w:rsidRPr="003B7FAF">
        <w:rPr>
          <w:color w:val="0D0D0D" w:themeColor="text1" w:themeTint="F2"/>
          <w:sz w:val="21"/>
          <w:szCs w:val="21"/>
        </w:rPr>
        <w:t>.</w:t>
      </w:r>
      <w:r w:rsidR="00940670" w:rsidRPr="003B7FAF">
        <w:rPr>
          <w:color w:val="0D0D0D" w:themeColor="text1" w:themeTint="F2"/>
          <w:sz w:val="21"/>
          <w:szCs w:val="21"/>
        </w:rPr>
        <w:t xml:space="preserve"> </w:t>
      </w:r>
    </w:p>
    <w:p w:rsidR="00F1526A" w:rsidRPr="003B7FAF" w:rsidRDefault="00940670" w:rsidP="003D0C12">
      <w:pPr>
        <w:spacing w:after="160"/>
        <w:ind w:firstLine="720"/>
        <w:rPr>
          <w:color w:val="0D0D0D" w:themeColor="text1" w:themeTint="F2"/>
          <w:sz w:val="21"/>
          <w:szCs w:val="21"/>
        </w:rPr>
      </w:pPr>
      <w:r w:rsidRPr="003B7FAF">
        <w:rPr>
          <w:color w:val="0D0D0D" w:themeColor="text1" w:themeTint="F2"/>
          <w:sz w:val="21"/>
          <w:szCs w:val="21"/>
        </w:rPr>
        <w:t>We can illustrate this</w:t>
      </w:r>
      <w:r w:rsidR="00F1526A" w:rsidRPr="003B7FAF">
        <w:rPr>
          <w:color w:val="0D0D0D" w:themeColor="text1" w:themeTint="F2"/>
          <w:sz w:val="21"/>
          <w:szCs w:val="21"/>
        </w:rPr>
        <w:t xml:space="preserve"> decoupling</w:t>
      </w:r>
      <w:r w:rsidRPr="003B7FAF">
        <w:rPr>
          <w:color w:val="0D0D0D" w:themeColor="text1" w:themeTint="F2"/>
          <w:sz w:val="21"/>
          <w:szCs w:val="21"/>
        </w:rPr>
        <w:t xml:space="preserve"> problem with a simple example: the case of fireflies at Kellogg Biological Station in southwestern Michigan</w:t>
      </w:r>
      <w:r w:rsidR="00F1526A" w:rsidRPr="003B7FAF">
        <w:rPr>
          <w:color w:val="0D0D0D" w:themeColor="text1" w:themeTint="F2"/>
          <w:sz w:val="21"/>
          <w:szCs w:val="21"/>
        </w:rPr>
        <w:t xml:space="preserve"> </w:t>
      </w:r>
      <w:r w:rsidR="00F1526A"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{"citationID":"xcBrzg6h","properties":{"formattedCitation":"(Hermann et al. 2016)","plainCitation":"(Hermann et al. 2016)","noteIndex":0},"citationItems":[{"id":1877,"uris":["http://zotero.org/users/3015424/items/Z22TWJ7L"],"uri":["http://zotero.org/users/3015424/items/Z22TWJ7L"],"itemData":{"id":1877,"type":"article-journal","title":"Thermally moderated firefly activity is delayed by precipitation extremes","container-title":"Royal Society open science","page":"160712","volume":"3","issue":"12","author":[{"family":"Hermann","given":"Sara L."},{"family":"Xue","given":"Saisi"},{"family":"Rowe","given":"Logan"},{"family":"Davidson-Lowe","given":"Elizabeth"},{"family":"Myers","given":"Andrew"},{"family":"Eshchanov","given":"Bahodir"},{"family":"Bahlai","given":"Christie A."}],"issued":{"date-parts":[["2016"]]}}}],"schema":"https://github.com/citation-style-language/schema/raw/master/csl-citation.json"} </w:instrText>
      </w:r>
      <w:r w:rsidR="00F1526A" w:rsidRPr="003B7FAF">
        <w:rPr>
          <w:color w:val="0D0D0D" w:themeColor="text1" w:themeTint="F2"/>
          <w:sz w:val="21"/>
          <w:szCs w:val="21"/>
        </w:rPr>
        <w:fldChar w:fldCharType="separate"/>
      </w:r>
      <w:r w:rsidR="00B26AAB" w:rsidRPr="003B7FAF">
        <w:rPr>
          <w:color w:val="0D0D0D" w:themeColor="text1" w:themeTint="F2"/>
          <w:sz w:val="21"/>
        </w:rPr>
        <w:t>(Hermann et al. 2016)</w:t>
      </w:r>
      <w:r w:rsidR="00F1526A" w:rsidRPr="003B7FAF">
        <w:rPr>
          <w:color w:val="0D0D0D" w:themeColor="text1" w:themeTint="F2"/>
          <w:sz w:val="21"/>
          <w:szCs w:val="21"/>
        </w:rPr>
        <w:fldChar w:fldCharType="end"/>
      </w:r>
      <w:r w:rsidRPr="003B7FAF">
        <w:rPr>
          <w:color w:val="0D0D0D" w:themeColor="text1" w:themeTint="F2"/>
          <w:sz w:val="21"/>
          <w:szCs w:val="21"/>
        </w:rPr>
        <w:t>.</w:t>
      </w:r>
      <w:r w:rsidR="00F1526A" w:rsidRPr="003B7FAF">
        <w:rPr>
          <w:color w:val="0D0D0D" w:themeColor="text1" w:themeTint="F2"/>
          <w:sz w:val="21"/>
          <w:szCs w:val="21"/>
        </w:rPr>
        <w:t xml:space="preserve"> In this project, Bahlai and students examined a 12-year time series with two questions in mind: </w:t>
      </w:r>
      <w:r w:rsidR="003D0C12" w:rsidRPr="003B7FAF">
        <w:rPr>
          <w:color w:val="0D0D0D" w:themeColor="text1" w:themeTint="F2"/>
          <w:sz w:val="21"/>
          <w:szCs w:val="21"/>
        </w:rPr>
        <w:br/>
      </w:r>
      <w:r w:rsidR="003D0C12" w:rsidRPr="003B7FAF">
        <w:rPr>
          <w:color w:val="0D0D0D" w:themeColor="text1" w:themeTint="F2"/>
          <w:sz w:val="21"/>
          <w:szCs w:val="21"/>
        </w:rPr>
        <w:br/>
      </w:r>
      <w:r w:rsidR="00F1526A" w:rsidRPr="003B7FAF">
        <w:rPr>
          <w:i/>
          <w:color w:val="0D0D0D" w:themeColor="text1" w:themeTint="F2"/>
          <w:sz w:val="21"/>
          <w:szCs w:val="21"/>
        </w:rPr>
        <w:t>When does firefly activity peak?</w:t>
      </w:r>
      <w:r w:rsidR="00F1526A" w:rsidRPr="003B7FAF">
        <w:rPr>
          <w:color w:val="0D0D0D" w:themeColor="text1" w:themeTint="F2"/>
          <w:sz w:val="21"/>
          <w:szCs w:val="21"/>
        </w:rPr>
        <w:t xml:space="preserve"> </w:t>
      </w:r>
      <w:r w:rsidR="003D0C12" w:rsidRPr="003B7FAF">
        <w:rPr>
          <w:color w:val="0D0D0D" w:themeColor="text1" w:themeTint="F2"/>
          <w:sz w:val="21"/>
          <w:szCs w:val="21"/>
        </w:rPr>
        <w:br/>
      </w:r>
      <w:r w:rsidR="00F1526A" w:rsidRPr="003B7FAF">
        <w:rPr>
          <w:i/>
          <w:color w:val="0D0D0D" w:themeColor="text1" w:themeTint="F2"/>
          <w:sz w:val="21"/>
          <w:szCs w:val="21"/>
        </w:rPr>
        <w:t>Are fireflies in decline?</w:t>
      </w:r>
    </w:p>
    <w:p w:rsidR="002D6A3C" w:rsidRPr="003B7FAF" w:rsidRDefault="00F1526A" w:rsidP="00D164BB">
      <w:pPr>
        <w:spacing w:after="160"/>
        <w:ind w:firstLine="720"/>
        <w:rPr>
          <w:color w:val="0D0D0D" w:themeColor="text1" w:themeTint="F2"/>
          <w:sz w:val="21"/>
          <w:szCs w:val="21"/>
        </w:rPr>
      </w:pPr>
      <w:r w:rsidRPr="003B7FAF">
        <w:rPr>
          <w:color w:val="0D0D0D" w:themeColor="text1" w:themeTint="F2"/>
          <w:sz w:val="21"/>
          <w:szCs w:val="21"/>
        </w:rPr>
        <w:t xml:space="preserve">The first question was practical in nature: humans are generally interested in fireflies, and we wished to create a model that would tell us when we could expect the most firefly activity. The second was driven by some concerns raised in the literature that fireflies were indeed in decline </w:t>
      </w:r>
      <w:r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{"citationID":"HdHOck8r","properties":{"formattedCitation":"(Gardiner 2009, Chow et al. 2014)","plainCitation":"(Gardiner 2009, Chow et al. 2014)","noteIndex":0},"citationItems":[{"id":1754,"uris":["http://zotero.org/groups/503405/items/IZXVGAIB"],"uri":["http://zotero.org/groups/503405/items/IZXVGAIB"],"itemData":{"id":1754,"type":"book","title":"Glowing, glowing, gone? A history of glow-worm recording in the UK","publisher":"British Nationalists' Association","publisher-place":"Corby","event-place":"Corby","author":[{"family":"Gardiner","given":"Tim"}],"issued":{"date-parts":[["2009"]]}}},{"id":1751,"uris":["http://zotero.org/groups/503405/items/UV9MUWDX"],"uri":["http://zotero.org/groups/503405/items/UV9MUWDX"],"itemData":{"id":1751,"type":"article-journal","title":"Vanishing Fireflies: A Citizen-Science Project Promoting Scientific Inquiry and Environmental Stewardship","container-title":"Science education and civic engagement","page":"23-31","volume":"6","issue":"1","abstract":"Fireflies are a unique part of the natural landscape. Urban\ndevelopment and changes in forestry practices have altered\nthe landscape, causing a decline in firefly distribution and\nabundance. Assessment of firefly abundance through counts\nof bioluminescence flashes provides an environmental quality\nindicator that can be easily observed and quantified by citizen\nscientists. Researchers at Clemson University, collaborating\nwith resources managers, educators, and teachers from local\nnon-profit organizations and schools, have conducted firefly\nsurveys in the state of South Carolina (SC) since 2010. This\ncommunity-based project begins with the incorporation of\nscientific inquiry into service-learning to promote sustainability\nand ultimately environmental stewardship. This paper\ndescribes project activities and summarizes the results and\nobservations of the four-year-old program. Lessons learned\nfrom this project can be applied to citizen-science projects in\nother regions to monitor different organisms such as cicadas,\ndragonflies, and frogs.","author":[{"family":"Chow","given":"Alex T."},{"family":"Chong","given":"Juang-Horng"},{"family":"Cook","given":"Michelle"},{"family":"White","given":"David"}],"issued":{"date-parts":[["2014"]]}}}],"schema":"https://github.com/citation-style-language/schema/raw/master/csl-citation.json"} </w:instrText>
      </w:r>
      <w:r w:rsidRPr="003B7FAF">
        <w:rPr>
          <w:color w:val="0D0D0D" w:themeColor="text1" w:themeTint="F2"/>
          <w:sz w:val="21"/>
          <w:szCs w:val="21"/>
        </w:rPr>
        <w:fldChar w:fldCharType="separate"/>
      </w:r>
      <w:r w:rsidR="00B26AAB" w:rsidRPr="003B7FAF">
        <w:rPr>
          <w:color w:val="0D0D0D" w:themeColor="text1" w:themeTint="F2"/>
          <w:sz w:val="21"/>
        </w:rPr>
        <w:t>(Gardiner 2009, Chow et al. 2014)</w:t>
      </w:r>
      <w:r w:rsidRPr="003B7FAF">
        <w:rPr>
          <w:color w:val="0D0D0D" w:themeColor="text1" w:themeTint="F2"/>
          <w:sz w:val="21"/>
          <w:szCs w:val="21"/>
        </w:rPr>
        <w:fldChar w:fldCharType="end"/>
      </w:r>
      <w:r w:rsidRPr="003B7FAF">
        <w:rPr>
          <w:color w:val="0D0D0D" w:themeColor="text1" w:themeTint="F2"/>
          <w:sz w:val="21"/>
          <w:szCs w:val="21"/>
        </w:rPr>
        <w:t>. Yet, we found no evidence of decline</w:t>
      </w:r>
      <w:r w:rsidR="00DD1871" w:rsidRPr="003B7FAF">
        <w:rPr>
          <w:color w:val="0D0D0D" w:themeColor="text1" w:themeTint="F2"/>
          <w:sz w:val="21"/>
          <w:szCs w:val="21"/>
        </w:rPr>
        <w:t xml:space="preserve"> over the 12 years (</w:t>
      </w:r>
      <w:r w:rsidR="00DD1871" w:rsidRPr="003B7FAF">
        <w:rPr>
          <w:b/>
          <w:color w:val="0D0D0D" w:themeColor="text1" w:themeTint="F2"/>
          <w:sz w:val="21"/>
          <w:szCs w:val="21"/>
        </w:rPr>
        <w:t>Figure 2</w:t>
      </w:r>
      <w:r w:rsidR="00DD1871" w:rsidRPr="003B7FAF">
        <w:rPr>
          <w:color w:val="0D0D0D" w:themeColor="text1" w:themeTint="F2"/>
          <w:sz w:val="21"/>
          <w:szCs w:val="21"/>
        </w:rPr>
        <w:t>):  there was no significant relationship between average captures and year (</w:t>
      </w:r>
      <w:r w:rsidR="00DD1871" w:rsidRPr="003B7FAF">
        <w:rPr>
          <w:i/>
          <w:color w:val="0D0D0D" w:themeColor="text1" w:themeTint="F2"/>
          <w:sz w:val="21"/>
          <w:szCs w:val="21"/>
        </w:rPr>
        <w:t>p</w:t>
      </w:r>
      <w:r w:rsidR="00DD1871" w:rsidRPr="003B7FAF">
        <w:rPr>
          <w:color w:val="0D0D0D" w:themeColor="text1" w:themeTint="F2"/>
          <w:sz w:val="21"/>
          <w:szCs w:val="21"/>
        </w:rPr>
        <w:t>=0.32) in the larger time series (2004-2015), and, indeed, there appeared to be evidence of a cyclical dynamic with a ~6y period (</w:t>
      </w:r>
      <w:r w:rsidR="00DD1871" w:rsidRPr="003B7FAF">
        <w:rPr>
          <w:b/>
          <w:color w:val="0D0D0D" w:themeColor="text1" w:themeTint="F2"/>
          <w:sz w:val="21"/>
          <w:szCs w:val="21"/>
        </w:rPr>
        <w:t>Figure 2A</w:t>
      </w:r>
      <w:r w:rsidR="00DD1871" w:rsidRPr="003B7FAF">
        <w:rPr>
          <w:color w:val="0D0D0D" w:themeColor="text1" w:themeTint="F2"/>
          <w:sz w:val="21"/>
          <w:szCs w:val="21"/>
        </w:rPr>
        <w:t xml:space="preserve">). However, we </w:t>
      </w:r>
      <w:proofErr w:type="gramStart"/>
      <w:r w:rsidR="00DD1871" w:rsidRPr="003B7FAF">
        <w:rPr>
          <w:color w:val="0D0D0D" w:themeColor="text1" w:themeTint="F2"/>
          <w:sz w:val="21"/>
          <w:szCs w:val="21"/>
        </w:rPr>
        <w:t>were compelled</w:t>
      </w:r>
      <w:proofErr w:type="gramEnd"/>
      <w:r w:rsidR="00DD1871" w:rsidRPr="003B7FAF">
        <w:rPr>
          <w:color w:val="0D0D0D" w:themeColor="text1" w:themeTint="F2"/>
          <w:sz w:val="21"/>
          <w:szCs w:val="21"/>
        </w:rPr>
        <w:t xml:space="preserve"> by the contrast we observed between short-term pattern and long-term trends in this system</w:t>
      </w:r>
      <w:r w:rsidR="00E47BA7" w:rsidRPr="003B7FAF">
        <w:rPr>
          <w:color w:val="0D0D0D" w:themeColor="text1" w:themeTint="F2"/>
          <w:sz w:val="21"/>
          <w:szCs w:val="21"/>
        </w:rPr>
        <w:t>. F</w:t>
      </w:r>
      <w:r w:rsidR="00DD1871" w:rsidRPr="003B7FAF">
        <w:rPr>
          <w:color w:val="0D0D0D" w:themeColor="text1" w:themeTint="F2"/>
          <w:sz w:val="21"/>
          <w:szCs w:val="21"/>
        </w:rPr>
        <w:t>or example, if we had conducted the study over the four-year period from 2011-2014, we would have had dramatically different conclusions (</w:t>
      </w:r>
      <w:r w:rsidR="00DD1871" w:rsidRPr="003B7FAF">
        <w:rPr>
          <w:b/>
          <w:color w:val="0D0D0D" w:themeColor="text1" w:themeTint="F2"/>
          <w:sz w:val="21"/>
          <w:szCs w:val="21"/>
        </w:rPr>
        <w:t>Figure 2B</w:t>
      </w:r>
      <w:r w:rsidR="00DD1871" w:rsidRPr="003B7FAF">
        <w:rPr>
          <w:color w:val="0D0D0D" w:themeColor="text1" w:themeTint="F2"/>
          <w:sz w:val="21"/>
          <w:szCs w:val="21"/>
        </w:rPr>
        <w:t>). In this four-year period, we observed s</w:t>
      </w:r>
      <w:r w:rsidR="00940670" w:rsidRPr="003B7FAF">
        <w:rPr>
          <w:color w:val="0D0D0D" w:themeColor="text1" w:themeTint="F2"/>
          <w:sz w:val="21"/>
          <w:szCs w:val="21"/>
        </w:rPr>
        <w:t>ignificant decline of 0.32+/-0.07 adul</w:t>
      </w:r>
      <w:r w:rsidR="00DD1871" w:rsidRPr="003B7FAF">
        <w:rPr>
          <w:color w:val="0D0D0D" w:themeColor="text1" w:themeTint="F2"/>
          <w:sz w:val="21"/>
          <w:szCs w:val="21"/>
        </w:rPr>
        <w:t>ts per trap per year (</w:t>
      </w:r>
      <w:r w:rsidR="00DD1871" w:rsidRPr="003B7FAF">
        <w:rPr>
          <w:i/>
          <w:color w:val="0D0D0D" w:themeColor="text1" w:themeTint="F2"/>
          <w:sz w:val="21"/>
          <w:szCs w:val="21"/>
        </w:rPr>
        <w:t>p</w:t>
      </w:r>
      <w:r w:rsidR="00DD1871" w:rsidRPr="003B7FAF">
        <w:rPr>
          <w:color w:val="0D0D0D" w:themeColor="text1" w:themeTint="F2"/>
          <w:sz w:val="21"/>
          <w:szCs w:val="21"/>
        </w:rPr>
        <w:t>&lt;0.0001), and would likely have concluded that fireflies were indeed experiencing a sharp, consistent decline at our study site.</w:t>
      </w:r>
      <w:r w:rsidR="002D6A3C" w:rsidRPr="003B7FAF">
        <w:rPr>
          <w:color w:val="0D0D0D" w:themeColor="text1" w:themeTint="F2"/>
          <w:sz w:val="21"/>
          <w:szCs w:val="21"/>
        </w:rPr>
        <w:t xml:space="preserve"> Simply, with less data</w:t>
      </w:r>
      <w:r w:rsidR="00C96E2B" w:rsidRPr="003B7FAF">
        <w:rPr>
          <w:color w:val="0D0D0D" w:themeColor="text1" w:themeTint="F2"/>
          <w:sz w:val="21"/>
          <w:szCs w:val="21"/>
        </w:rPr>
        <w:t xml:space="preserve"> (even with a slightly longer than typical </w:t>
      </w:r>
      <w:r w:rsidR="00C96E2B" w:rsidRPr="003B7FAF">
        <w:rPr>
          <w:color w:val="0D0D0D" w:themeColor="text1" w:themeTint="F2"/>
          <w:sz w:val="21"/>
          <w:szCs w:val="21"/>
        </w:rPr>
        <w:lastRenderedPageBreak/>
        <w:t>study length)</w:t>
      </w:r>
      <w:r w:rsidR="002D6A3C" w:rsidRPr="003B7FAF">
        <w:rPr>
          <w:color w:val="0D0D0D" w:themeColor="text1" w:themeTint="F2"/>
          <w:sz w:val="21"/>
          <w:szCs w:val="21"/>
        </w:rPr>
        <w:t>, we would have made the wrong conclusions, and we would have been more confident in our wrong answer.</w:t>
      </w:r>
    </w:p>
    <w:p w:rsidR="00D164BB" w:rsidRPr="003B7FAF" w:rsidRDefault="00EA1620" w:rsidP="00D164BB">
      <w:pPr>
        <w:spacing w:after="160"/>
        <w:ind w:firstLine="720"/>
        <w:rPr>
          <w:color w:val="0D0D0D" w:themeColor="text1" w:themeTint="F2"/>
          <w:sz w:val="21"/>
          <w:szCs w:val="21"/>
        </w:rPr>
      </w:pPr>
      <w:r w:rsidRPr="003B7FAF">
        <w:rPr>
          <w:color w:val="0D0D0D" w:themeColor="text1" w:themeTint="F2"/>
          <w:sz w:val="21"/>
          <w:szCs w:val="21"/>
        </w:rPr>
        <w:t xml:space="preserve"> </w:t>
      </w:r>
      <w:r w:rsidR="002D6A3C" w:rsidRPr="003B7FAF">
        <w:rPr>
          <w:color w:val="0D0D0D" w:themeColor="text1" w:themeTint="F2"/>
          <w:sz w:val="21"/>
          <w:szCs w:val="21"/>
        </w:rPr>
        <w:t xml:space="preserve">It is because of this phenomenon of “highly-confident wrong answers” that long-term studies are so valued in the ecological community. </w:t>
      </w:r>
      <w:r w:rsidR="000016FB" w:rsidRPr="003B7FAF">
        <w:rPr>
          <w:color w:val="0D0D0D" w:themeColor="text1" w:themeTint="F2"/>
          <w:sz w:val="21"/>
          <w:szCs w:val="21"/>
        </w:rPr>
        <w:t xml:space="preserve">Ecology, until relatively recently, was a field defined by data scarcity: studies took place at local scales, over </w:t>
      </w:r>
      <w:proofErr w:type="gramStart"/>
      <w:r w:rsidR="000016FB" w:rsidRPr="003B7FAF">
        <w:rPr>
          <w:color w:val="0D0D0D" w:themeColor="text1" w:themeTint="F2"/>
          <w:sz w:val="21"/>
          <w:szCs w:val="21"/>
        </w:rPr>
        <w:t>time periods</w:t>
      </w:r>
      <w:proofErr w:type="gramEnd"/>
      <w:r w:rsidR="000016FB" w:rsidRPr="003B7FAF">
        <w:rPr>
          <w:color w:val="0D0D0D" w:themeColor="text1" w:themeTint="F2"/>
          <w:sz w:val="21"/>
          <w:szCs w:val="21"/>
        </w:rPr>
        <w:t xml:space="preserve"> manageable to small groups of researchers. </w:t>
      </w:r>
      <w:r w:rsidR="005E7711" w:rsidRPr="003B7FAF">
        <w:rPr>
          <w:color w:val="0D0D0D" w:themeColor="text1" w:themeTint="F2"/>
          <w:sz w:val="21"/>
          <w:szCs w:val="21"/>
        </w:rPr>
        <w:t>Th</w:t>
      </w:r>
      <w:r w:rsidRPr="003B7FAF">
        <w:rPr>
          <w:color w:val="0D0D0D" w:themeColor="text1" w:themeTint="F2"/>
          <w:sz w:val="21"/>
          <w:szCs w:val="21"/>
        </w:rPr>
        <w:t>e</w:t>
      </w:r>
      <w:r w:rsidR="005E7711" w:rsidRPr="003B7FAF">
        <w:rPr>
          <w:color w:val="0D0D0D" w:themeColor="text1" w:themeTint="F2"/>
          <w:sz w:val="21"/>
          <w:szCs w:val="21"/>
        </w:rPr>
        <w:t xml:space="preserve"> movement </w:t>
      </w:r>
      <w:r w:rsidR="00151458" w:rsidRPr="003B7FAF">
        <w:rPr>
          <w:color w:val="0D0D0D" w:themeColor="text1" w:themeTint="F2"/>
          <w:sz w:val="21"/>
          <w:szCs w:val="21"/>
        </w:rPr>
        <w:t xml:space="preserve">we observe </w:t>
      </w:r>
      <w:r w:rsidR="005E7711" w:rsidRPr="003B7FAF">
        <w:rPr>
          <w:color w:val="0D0D0D" w:themeColor="text1" w:themeTint="F2"/>
          <w:sz w:val="21"/>
          <w:szCs w:val="21"/>
        </w:rPr>
        <w:t>towards longer-term studies</w:t>
      </w:r>
      <w:r w:rsidR="00151458" w:rsidRPr="003B7FAF">
        <w:rPr>
          <w:color w:val="0D0D0D" w:themeColor="text1" w:themeTint="F2"/>
          <w:sz w:val="21"/>
          <w:szCs w:val="21"/>
        </w:rPr>
        <w:t xml:space="preserve"> </w:t>
      </w:r>
      <w:r w:rsidR="00F1318E" w:rsidRPr="003B7FAF">
        <w:rPr>
          <w:color w:val="0D0D0D" w:themeColor="text1" w:themeTint="F2"/>
          <w:sz w:val="21"/>
          <w:szCs w:val="21"/>
        </w:rPr>
        <w:t xml:space="preserve">we observe in </w:t>
      </w:r>
      <w:r w:rsidR="00F1318E" w:rsidRPr="003B7FAF">
        <w:rPr>
          <w:b/>
          <w:color w:val="0D0D0D" w:themeColor="text1" w:themeTint="F2"/>
          <w:sz w:val="21"/>
          <w:szCs w:val="21"/>
        </w:rPr>
        <w:t>Fig</w:t>
      </w:r>
      <w:r w:rsidR="00A03384" w:rsidRPr="003B7FAF">
        <w:rPr>
          <w:b/>
          <w:color w:val="0D0D0D" w:themeColor="text1" w:themeTint="F2"/>
          <w:sz w:val="21"/>
          <w:szCs w:val="21"/>
        </w:rPr>
        <w:t xml:space="preserve">ure </w:t>
      </w:r>
      <w:r w:rsidR="00F1318E" w:rsidRPr="003B7FAF">
        <w:rPr>
          <w:b/>
          <w:color w:val="0D0D0D" w:themeColor="text1" w:themeTint="F2"/>
          <w:sz w:val="21"/>
          <w:szCs w:val="21"/>
        </w:rPr>
        <w:t>1</w:t>
      </w:r>
      <w:r w:rsidR="00F1318E" w:rsidRPr="003B7FAF">
        <w:rPr>
          <w:color w:val="0D0D0D" w:themeColor="text1" w:themeTint="F2"/>
          <w:sz w:val="21"/>
          <w:szCs w:val="21"/>
        </w:rPr>
        <w:t xml:space="preserve"> </w:t>
      </w:r>
      <w:proofErr w:type="gramStart"/>
      <w:r w:rsidRPr="003B7FAF">
        <w:rPr>
          <w:color w:val="0D0D0D" w:themeColor="text1" w:themeTint="F2"/>
          <w:sz w:val="21"/>
          <w:szCs w:val="21"/>
        </w:rPr>
        <w:t>is</w:t>
      </w:r>
      <w:r w:rsidR="00B2199E" w:rsidRPr="003B7FAF">
        <w:rPr>
          <w:color w:val="0D0D0D" w:themeColor="text1" w:themeTint="F2"/>
          <w:sz w:val="21"/>
          <w:szCs w:val="21"/>
        </w:rPr>
        <w:t>, no doubt,</w:t>
      </w:r>
      <w:r w:rsidRPr="003B7FAF">
        <w:rPr>
          <w:color w:val="0D0D0D" w:themeColor="text1" w:themeTint="F2"/>
          <w:sz w:val="21"/>
          <w:szCs w:val="21"/>
        </w:rPr>
        <w:t xml:space="preserve"> partially derived</w:t>
      </w:r>
      <w:proofErr w:type="gramEnd"/>
      <w:r w:rsidRPr="003B7FAF">
        <w:rPr>
          <w:color w:val="0D0D0D" w:themeColor="text1" w:themeTint="F2"/>
          <w:sz w:val="21"/>
          <w:szCs w:val="21"/>
        </w:rPr>
        <w:t xml:space="preserve"> from an understanding that many ecological processes </w:t>
      </w:r>
      <w:r w:rsidR="00C96E2B" w:rsidRPr="003B7FAF">
        <w:rPr>
          <w:color w:val="0D0D0D" w:themeColor="text1" w:themeTint="F2"/>
          <w:sz w:val="21"/>
          <w:szCs w:val="21"/>
        </w:rPr>
        <w:t xml:space="preserve">observed in short-term studies </w:t>
      </w:r>
      <w:r w:rsidRPr="003B7FAF">
        <w:rPr>
          <w:color w:val="0D0D0D" w:themeColor="text1" w:themeTint="F2"/>
          <w:sz w:val="21"/>
          <w:szCs w:val="21"/>
        </w:rPr>
        <w:t>cannot capture the full extent of these dynamics</w:t>
      </w:r>
      <w:r w:rsidR="00B2199E" w:rsidRPr="003B7FAF">
        <w:rPr>
          <w:color w:val="0D0D0D" w:themeColor="text1" w:themeTint="F2"/>
          <w:sz w:val="21"/>
          <w:szCs w:val="21"/>
        </w:rPr>
        <w:t>. Yet, this trend is likely to be i</w:t>
      </w:r>
      <w:r w:rsidR="000016FB" w:rsidRPr="003B7FAF">
        <w:rPr>
          <w:color w:val="0D0D0D" w:themeColor="text1" w:themeTint="F2"/>
          <w:sz w:val="21"/>
          <w:szCs w:val="21"/>
        </w:rPr>
        <w:t>nfluenced by the increasing availability of technology that enables automated collection and sharing of data products, and</w:t>
      </w:r>
      <w:r w:rsidRPr="003B7FAF">
        <w:rPr>
          <w:color w:val="0D0D0D" w:themeColor="text1" w:themeTint="F2"/>
          <w:sz w:val="21"/>
          <w:szCs w:val="21"/>
        </w:rPr>
        <w:t xml:space="preserve"> also, importantly, a </w:t>
      </w:r>
      <w:r w:rsidR="00151458" w:rsidRPr="003B7FAF">
        <w:rPr>
          <w:color w:val="0D0D0D" w:themeColor="text1" w:themeTint="F2"/>
          <w:sz w:val="21"/>
          <w:szCs w:val="21"/>
        </w:rPr>
        <w:t xml:space="preserve">function of </w:t>
      </w:r>
      <w:r w:rsidRPr="003B7FAF">
        <w:rPr>
          <w:color w:val="0D0D0D" w:themeColor="text1" w:themeTint="F2"/>
          <w:sz w:val="21"/>
          <w:szCs w:val="21"/>
        </w:rPr>
        <w:t>the</w:t>
      </w:r>
      <w:r w:rsidR="00151458" w:rsidRPr="003B7FAF">
        <w:rPr>
          <w:color w:val="0D0D0D" w:themeColor="text1" w:themeTint="F2"/>
          <w:sz w:val="21"/>
          <w:szCs w:val="21"/>
        </w:rPr>
        <w:t xml:space="preserve"> infrastructure availability and ‘maturity</w:t>
      </w:r>
      <w:r w:rsidRPr="003B7FAF">
        <w:rPr>
          <w:color w:val="0D0D0D" w:themeColor="text1" w:themeTint="F2"/>
          <w:sz w:val="21"/>
          <w:szCs w:val="21"/>
        </w:rPr>
        <w:t>’ of the US (and international) Long Term Ecologic</w:t>
      </w:r>
      <w:r w:rsidR="000016FB" w:rsidRPr="003B7FAF">
        <w:rPr>
          <w:color w:val="0D0D0D" w:themeColor="text1" w:themeTint="F2"/>
          <w:sz w:val="21"/>
          <w:szCs w:val="21"/>
        </w:rPr>
        <w:t>al Research networks</w:t>
      </w:r>
      <w:r w:rsidR="0095787C" w:rsidRPr="003B7FAF">
        <w:rPr>
          <w:color w:val="0D0D0D" w:themeColor="text1" w:themeTint="F2"/>
          <w:sz w:val="21"/>
          <w:szCs w:val="21"/>
        </w:rPr>
        <w:t xml:space="preserve"> </w:t>
      </w:r>
      <w:r w:rsidR="0095787C"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{"citationID":"NuWH9ava","properties":{"formattedCitation":"(Brunt et al. 2002)","plainCitation":"(Brunt et al. 2002)","noteIndex":0},"citationItems":[{"id":2024,"uris":["http://zotero.org/groups/503405/items/ADN9IQQZ"],"uri":["http://zotero.org/groups/503405/items/ADN9IQQZ"],"itemData":{"id":2024,"type":"paper-conference","title":"The future of ecoinformatics in long term ecological research","container-title":"Proceedings of the 6th World Multiconference on Systemics, Cybernetics and Informatics: SCI","publisher":"Citeseer","page":"14-18","author":[{"family":"Brunt","given":"James W."},{"family":"McCartney","given":"Peter"},{"family":"Baker","given":"Karen"},{"family":"Stafford","given":"Susan G."}],"issued":{"date-parts":[["2002"]]}}}],"schema":"https://github.com/citation-style-language/schema/raw/master/csl-citation.json"} </w:instrText>
      </w:r>
      <w:r w:rsidR="0095787C" w:rsidRPr="003B7FAF">
        <w:rPr>
          <w:color w:val="0D0D0D" w:themeColor="text1" w:themeTint="F2"/>
          <w:sz w:val="21"/>
          <w:szCs w:val="21"/>
        </w:rPr>
        <w:fldChar w:fldCharType="separate"/>
      </w:r>
      <w:r w:rsidR="00B26AAB" w:rsidRPr="003B7FAF">
        <w:rPr>
          <w:color w:val="0D0D0D" w:themeColor="text1" w:themeTint="F2"/>
          <w:sz w:val="21"/>
        </w:rPr>
        <w:t>(Brunt et al. 2002)</w:t>
      </w:r>
      <w:r w:rsidR="0095787C" w:rsidRPr="003B7FAF">
        <w:rPr>
          <w:color w:val="0D0D0D" w:themeColor="text1" w:themeTint="F2"/>
          <w:sz w:val="21"/>
          <w:szCs w:val="21"/>
        </w:rPr>
        <w:fldChar w:fldCharType="end"/>
      </w:r>
      <w:r w:rsidRPr="003B7FAF">
        <w:rPr>
          <w:color w:val="0D0D0D" w:themeColor="text1" w:themeTint="F2"/>
          <w:sz w:val="21"/>
          <w:szCs w:val="21"/>
        </w:rPr>
        <w:t>.</w:t>
      </w:r>
    </w:p>
    <w:p w:rsidR="00D164BB" w:rsidRPr="003B7FAF" w:rsidRDefault="003B7FAF" w:rsidP="00D164BB">
      <w:pPr>
        <w:spacing w:after="160"/>
        <w:ind w:firstLine="720"/>
        <w:rPr>
          <w:color w:val="0D0D0D" w:themeColor="text1" w:themeTint="F2"/>
          <w:sz w:val="21"/>
          <w:szCs w:val="21"/>
        </w:rPr>
      </w:pPr>
      <w:r w:rsidRPr="003B7FAF">
        <w:rPr>
          <w:noProof/>
          <w:color w:val="0D0D0D" w:themeColor="text1" w:themeTint="F2"/>
          <w:sz w:val="21"/>
          <w:szCs w:val="21"/>
          <w:lang w:val="en-US"/>
        </w:rPr>
        <mc:AlternateContent>
          <mc:Choice Requires="wps">
            <w:drawing>
              <wp:anchor distT="0" distB="0" distL="114300" distR="114300" simplePos="0" relativeHeight="251675648" behindDoc="0" locked="0" layoutInCell="1" allowOverlap="1" wp14:anchorId="083C4B08" wp14:editId="0C1719D9">
                <wp:simplePos x="0" y="0"/>
                <wp:positionH relativeFrom="column">
                  <wp:posOffset>422910</wp:posOffset>
                </wp:positionH>
                <wp:positionV relativeFrom="paragraph">
                  <wp:posOffset>2074545</wp:posOffset>
                </wp:positionV>
                <wp:extent cx="914400" cy="459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459105"/>
                        </a:xfrm>
                        <a:prstGeom prst="rect">
                          <a:avLst/>
                        </a:prstGeom>
                        <a:noFill/>
                        <a:ln w="6350">
                          <a:noFill/>
                        </a:ln>
                      </wps:spPr>
                      <wps:txbx>
                        <w:txbxContent>
                          <w:p w:rsidR="00C96E2B" w:rsidRDefault="00C96E2B" w:rsidP="00C96E2B">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C4B08" id="Text Box 6" o:spid="_x0000_s1027" type="#_x0000_t202" style="position:absolute;left:0;text-align:left;margin-left:33.3pt;margin-top:163.35pt;width:1in;height:36.1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" filled="f" stroked="f" strokeweight=".5pt">
                <v:textbox>
                  <w:txbxContent>
                    <w:p w:rsidR="00C96E2B" w:rsidRDefault="00C96E2B" w:rsidP="00C96E2B">
                      <w:r>
                        <w:t>A</w:t>
                      </w:r>
                    </w:p>
                  </w:txbxContent>
                </v:textbox>
              </v:shape>
            </w:pict>
          </mc:Fallback>
        </mc:AlternateContent>
      </w:r>
      <w:r w:rsidRPr="003B7FAF">
        <w:rPr>
          <w:noProof/>
          <w:color w:val="0D0D0D" w:themeColor="text1" w:themeTint="F2"/>
          <w:sz w:val="21"/>
          <w:szCs w:val="21"/>
          <w:lang w:val="en-US"/>
        </w:rPr>
        <mc:AlternateContent>
          <mc:Choice Requires="wps">
            <w:drawing>
              <wp:anchor distT="0" distB="0" distL="114300" distR="114300" simplePos="0" relativeHeight="251677696" behindDoc="0" locked="0" layoutInCell="1" allowOverlap="1" wp14:anchorId="332F8478" wp14:editId="40F9C802">
                <wp:simplePos x="0" y="0"/>
                <wp:positionH relativeFrom="column">
                  <wp:posOffset>2366010</wp:posOffset>
                </wp:positionH>
                <wp:positionV relativeFrom="paragraph">
                  <wp:posOffset>2063115</wp:posOffset>
                </wp:positionV>
                <wp:extent cx="914400" cy="4114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914400" cy="411480"/>
                        </a:xfrm>
                        <a:prstGeom prst="rect">
                          <a:avLst/>
                        </a:prstGeom>
                        <a:noFill/>
                        <a:ln w="6350">
                          <a:noFill/>
                        </a:ln>
                      </wps:spPr>
                      <wps:txbx>
                        <w:txbxContent>
                          <w:p w:rsidR="00C96E2B" w:rsidRDefault="00C96E2B" w:rsidP="00C96E2B">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F8478" id="Text Box 9" o:spid="_x0000_s1028" type="#_x0000_t202" style="position:absolute;left:0;text-align:left;margin-left:186.3pt;margin-top:162.45pt;width:1in;height:32.4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" filled="f" stroked="f" strokeweight=".5pt">
                <v:textbox>
                  <w:txbxContent>
                    <w:p w:rsidR="00C96E2B" w:rsidRDefault="00C96E2B" w:rsidP="00C96E2B">
                      <w:r>
                        <w:t>B</w:t>
                      </w:r>
                    </w:p>
                  </w:txbxContent>
                </v:textbox>
              </v:shape>
            </w:pict>
          </mc:Fallback>
        </mc:AlternateContent>
      </w:r>
      <w:r w:rsidRPr="003B7FAF">
        <w:rPr>
          <w:noProof/>
          <w:color w:val="0D0D0D" w:themeColor="text1" w:themeTint="F2"/>
          <w:sz w:val="21"/>
          <w:szCs w:val="21"/>
          <w:lang w:val="en-US"/>
        </w:rPr>
        <mc:AlternateContent>
          <mc:Choice Requires="wps">
            <w:drawing>
              <wp:anchor distT="45720" distB="45720" distL="114300" distR="114300" simplePos="0" relativeHeight="251664383" behindDoc="0" locked="0" layoutInCell="1" allowOverlap="1" wp14:anchorId="503D7FA4" wp14:editId="625687E0">
                <wp:simplePos x="0" y="0"/>
                <wp:positionH relativeFrom="column">
                  <wp:posOffset>-40005</wp:posOffset>
                </wp:positionH>
                <wp:positionV relativeFrom="paragraph">
                  <wp:posOffset>1994535</wp:posOffset>
                </wp:positionV>
                <wp:extent cx="5776595" cy="38919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6595" cy="3891915"/>
                        </a:xfrm>
                        <a:prstGeom prst="rect">
                          <a:avLst/>
                        </a:prstGeom>
                        <a:solidFill>
                          <a:srgbClr val="FFFFFF"/>
                        </a:solidFill>
                        <a:ln w="9525">
                          <a:noFill/>
                          <a:miter lim="800000"/>
                          <a:headEnd/>
                          <a:tailEnd/>
                        </a:ln>
                      </wps:spPr>
                      <wps:txbx>
                        <w:txbxContent>
                          <w:p w:rsidR="0095787C" w:rsidRDefault="0095787C" w:rsidP="0095787C">
                            <w:pPr>
                              <w:rPr>
                                <w:noProof/>
                                <w:lang w:val="en-US"/>
                              </w:rPr>
                            </w:pPr>
                            <w:r>
                              <w:rPr>
                                <w:noProof/>
                                <w:lang w:val="en-US"/>
                              </w:rPr>
                              <w:drawing>
                                <wp:inline distT="0" distB="0" distL="0" distR="0" wp14:anchorId="0FBE70CF" wp14:editId="17FA60F6">
                                  <wp:extent cx="2110105" cy="2246740"/>
                                  <wp:effectExtent l="0" t="0" r="4445" b="1270"/>
                                  <wp:docPr id="24" name="Picture 2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263" t="1664" r="30402"/>
                                          <a:stretch/>
                                        </pic:blipFill>
                                        <pic:spPr bwMode="auto">
                                          <a:xfrm>
                                            <a:off x="0" y="0"/>
                                            <a:ext cx="2116700" cy="225376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B6673D6" wp14:editId="2476DAF8">
                                  <wp:extent cx="2852798" cy="2264935"/>
                                  <wp:effectExtent l="0" t="0" r="5080" b="2540"/>
                                  <wp:docPr id="23" name="Picture 2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840" t="1453" r="1125" b="1422"/>
                                          <a:stretch/>
                                        </pic:blipFill>
                                        <pic:spPr bwMode="auto">
                                          <a:xfrm>
                                            <a:off x="0" y="0"/>
                                            <a:ext cx="2859711" cy="2270423"/>
                                          </a:xfrm>
                                          <a:prstGeom prst="rect">
                                            <a:avLst/>
                                          </a:prstGeom>
                                          <a:ln>
                                            <a:noFill/>
                                          </a:ln>
                                          <a:extLst>
                                            <a:ext uri="{53640926-AAD7-44D8-BBD7-CCE9431645EC}">
                                              <a14:shadowObscured xmlns:a14="http://schemas.microsoft.com/office/drawing/2010/main"/>
                                            </a:ext>
                                          </a:extLst>
                                        </pic:spPr>
                                      </pic:pic>
                                    </a:graphicData>
                                  </a:graphic>
                                </wp:inline>
                              </w:drawing>
                            </w:r>
                          </w:p>
                          <w:p w:rsidR="0095787C" w:rsidRPr="002D6A3C" w:rsidRDefault="0095787C" w:rsidP="0095787C">
                            <w:pPr>
                              <w:rPr>
                                <w:noProof/>
                                <w:sz w:val="20"/>
                                <w:szCs w:val="20"/>
                                <w:lang w:val="en-US"/>
                              </w:rPr>
                            </w:pPr>
                            <w:r w:rsidRPr="00E95EE8">
                              <w:rPr>
                                <w:b/>
                                <w:noProof/>
                                <w:sz w:val="20"/>
                                <w:szCs w:val="20"/>
                                <w:lang w:val="en-US"/>
                              </w:rPr>
                              <w:t>Figure</w:t>
                            </w:r>
                            <w:r>
                              <w:rPr>
                                <w:b/>
                                <w:noProof/>
                                <w:sz w:val="20"/>
                                <w:szCs w:val="20"/>
                                <w:lang w:val="en-US"/>
                              </w:rPr>
                              <w:t xml:space="preserve"> 2</w:t>
                            </w:r>
                            <w:r w:rsidRPr="00E95EE8">
                              <w:rPr>
                                <w:b/>
                                <w:noProof/>
                                <w:sz w:val="20"/>
                                <w:szCs w:val="20"/>
                                <w:lang w:val="en-US"/>
                              </w:rPr>
                              <w:t>: Same data, different observation periods, different conclusions.</w:t>
                            </w:r>
                            <w:r w:rsidRPr="00E95EE8">
                              <w:rPr>
                                <w:noProof/>
                                <w:sz w:val="20"/>
                                <w:szCs w:val="20"/>
                                <w:lang w:val="en-US"/>
                              </w:rPr>
                              <w:t xml:space="preserve"> Firefly populations monitored in ten plant community treatments at Kellogg Biological Station in southwestern Michigan</w:t>
                            </w:r>
                            <w:r>
                              <w:rPr>
                                <w:noProof/>
                                <w:sz w:val="20"/>
                                <w:szCs w:val="20"/>
                                <w:lang w:val="en-US"/>
                              </w:rPr>
                              <w:t xml:space="preserve"> cycle over an approximately 6 year period (panel A). Yet, if sampling had only occurred over a 4 year period, we would conclude the population underwent a steep (and statistically significant) decline in the four years from 2011-2014 (panel B). Data and figures adapted from Hermann et al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D7FA4" id="_x0000_s1029" type="#_x0000_t202" style="position:absolute;left:0;text-align:left;margin-left:-3.15pt;margin-top:157.05pt;width:454.85pt;height:306.45pt;z-index:2516643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" stroked="f">
                <v:textbox>
                  <w:txbxContent>
                    <w:p w:rsidR="0095787C" w:rsidRDefault="0095787C" w:rsidP="0095787C">
                      <w:pPr>
                        <w:rPr>
                          <w:noProof/>
                          <w:lang w:val="en-US"/>
                        </w:rPr>
                      </w:pPr>
                      <w:r>
                        <w:rPr>
                          <w:noProof/>
                          <w:lang w:val="en-US"/>
                        </w:rPr>
                        <w:drawing>
                          <wp:inline distT="0" distB="0" distL="0" distR="0" wp14:anchorId="0FBE70CF" wp14:editId="17FA60F6">
                            <wp:extent cx="2110105" cy="2246740"/>
                            <wp:effectExtent l="0" t="0" r="4445" b="1270"/>
                            <wp:docPr id="24" name="Picture 2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263" t="1664" r="30402"/>
                                    <a:stretch/>
                                  </pic:blipFill>
                                  <pic:spPr bwMode="auto">
                                    <a:xfrm>
                                      <a:off x="0" y="0"/>
                                      <a:ext cx="2116700" cy="225376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B6673D6" wp14:editId="2476DAF8">
                            <wp:extent cx="2852798" cy="2264935"/>
                            <wp:effectExtent l="0" t="0" r="5080" b="2540"/>
                            <wp:docPr id="23" name="Picture 2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840" t="1453" r="1125" b="1422"/>
                                    <a:stretch/>
                                  </pic:blipFill>
                                  <pic:spPr bwMode="auto">
                                    <a:xfrm>
                                      <a:off x="0" y="0"/>
                                      <a:ext cx="2859711" cy="2270423"/>
                                    </a:xfrm>
                                    <a:prstGeom prst="rect">
                                      <a:avLst/>
                                    </a:prstGeom>
                                    <a:ln>
                                      <a:noFill/>
                                    </a:ln>
                                    <a:extLst>
                                      <a:ext uri="{53640926-AAD7-44D8-BBD7-CCE9431645EC}">
                                        <a14:shadowObscured xmlns:a14="http://schemas.microsoft.com/office/drawing/2010/main"/>
                                      </a:ext>
                                    </a:extLst>
                                  </pic:spPr>
                                </pic:pic>
                              </a:graphicData>
                            </a:graphic>
                          </wp:inline>
                        </w:drawing>
                      </w:r>
                    </w:p>
                    <w:p w:rsidR="0095787C" w:rsidRPr="002D6A3C" w:rsidRDefault="0095787C" w:rsidP="0095787C">
                      <w:pPr>
                        <w:rPr>
                          <w:noProof/>
                          <w:sz w:val="20"/>
                          <w:szCs w:val="20"/>
                          <w:lang w:val="en-US"/>
                        </w:rPr>
                      </w:pPr>
                      <w:r w:rsidRPr="00E95EE8">
                        <w:rPr>
                          <w:b/>
                          <w:noProof/>
                          <w:sz w:val="20"/>
                          <w:szCs w:val="20"/>
                          <w:lang w:val="en-US"/>
                        </w:rPr>
                        <w:t>Figure</w:t>
                      </w:r>
                      <w:r>
                        <w:rPr>
                          <w:b/>
                          <w:noProof/>
                          <w:sz w:val="20"/>
                          <w:szCs w:val="20"/>
                          <w:lang w:val="en-US"/>
                        </w:rPr>
                        <w:t xml:space="preserve"> 2</w:t>
                      </w:r>
                      <w:r w:rsidRPr="00E95EE8">
                        <w:rPr>
                          <w:b/>
                          <w:noProof/>
                          <w:sz w:val="20"/>
                          <w:szCs w:val="20"/>
                          <w:lang w:val="en-US"/>
                        </w:rPr>
                        <w:t>: Same data, different observation periods, different conclusions.</w:t>
                      </w:r>
                      <w:r w:rsidRPr="00E95EE8">
                        <w:rPr>
                          <w:noProof/>
                          <w:sz w:val="20"/>
                          <w:szCs w:val="20"/>
                          <w:lang w:val="en-US"/>
                        </w:rPr>
                        <w:t xml:space="preserve"> Firefly populations monitored in ten plant community treatments at Kellogg Biological Station in southwestern Michigan</w:t>
                      </w:r>
                      <w:r>
                        <w:rPr>
                          <w:noProof/>
                          <w:sz w:val="20"/>
                          <w:szCs w:val="20"/>
                          <w:lang w:val="en-US"/>
                        </w:rPr>
                        <w:t xml:space="preserve"> cycle over an approximately 6 year period (panel A). Yet, if sampling had only occurred over a 4 year period, we would conclude the population underwent a steep (and statistically significant) decline in the four years from 2011-2014 (panel B). Data and figures adapted from Hermann et al (2016).</w:t>
                      </w:r>
                    </w:p>
                  </w:txbxContent>
                </v:textbox>
                <w10:wrap type="square"/>
              </v:shape>
            </w:pict>
          </mc:Fallback>
        </mc:AlternateContent>
      </w:r>
      <w:r w:rsidR="00E87A1B" w:rsidRPr="003B7FAF">
        <w:rPr>
          <w:color w:val="0D0D0D" w:themeColor="text1" w:themeTint="F2"/>
          <w:sz w:val="21"/>
          <w:szCs w:val="21"/>
        </w:rPr>
        <w:t xml:space="preserve">The </w:t>
      </w:r>
      <w:r w:rsidR="0095787C" w:rsidRPr="003B7FAF">
        <w:rPr>
          <w:color w:val="0D0D0D" w:themeColor="text1" w:themeTint="F2"/>
          <w:sz w:val="21"/>
          <w:szCs w:val="21"/>
        </w:rPr>
        <w:t>benefits and advantages of long-</w:t>
      </w:r>
      <w:r w:rsidR="00E87A1B" w:rsidRPr="003B7FAF">
        <w:rPr>
          <w:color w:val="0D0D0D" w:themeColor="text1" w:themeTint="F2"/>
          <w:sz w:val="21"/>
          <w:szCs w:val="21"/>
        </w:rPr>
        <w:t xml:space="preserve">term research cannot be overstated. </w:t>
      </w:r>
      <w:r w:rsidR="00A03384" w:rsidRPr="003B7FAF">
        <w:rPr>
          <w:color w:val="0D0D0D" w:themeColor="text1" w:themeTint="F2"/>
          <w:sz w:val="21"/>
          <w:szCs w:val="21"/>
        </w:rPr>
        <w:t xml:space="preserve">Long-term studies are disproportionately represented in policy reports and in the ecological literature: studies involving long term observations are cited more often than studies of shorter duration </w:t>
      </w:r>
      <w:r w:rsidR="00A0338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{"citationID":"dDdYUqNO","properties":{"formattedCitation":"(Hughes et al. 2017)","plainCitation":"(Hughes et al. 2017)","noteIndex":0},"citationItems":[{"id":1941,"uris":["http://zotero.org/users/3015424/items/Q3DW8725"],"uri":["http://zotero.org/users/3015424/items/Q3DW8725"],"itemData":{"id":1941,"type":"article-journal","title":"Long-Term Studies Contribute Disproportionately to Ecology and Policy","container-title":"BioScience","page":"271-281","volume":"67","issue":"3","abstract":"As the contribution for long-term ecological and environmental studies (LTEES) to our understanding of how species and ecosystems respond to a changing global climate becomes more urgent, the relative number and investment in LTEES are declining. To assess the value of LTEES to advancing the field of ecology, we evaluated relationships between citation rates and study duration, as well as the representation of LTEES with the impact factors of 15 ecological journals. We found that the proportionate representation of LTEES increases with journal impact factor and that the positive relationship between citation rate and study duration is stronger as journal impact factor increases. We also found that the representation of LTEES in reports written to inform policy was greater than their representation in the ecological literature and that their authors particularly valued LTEES. We conclude that the relative investment in LTEES by ecologists and funders should be seriously reconsidered for advancing ecology and its contribution to informing environmental policy.","DOI":"10.1093/biosci/biw185","ISSN":"0006-3568","journalAbbreviation":"BioScience","author":[{"family":"Hughes","given":"Brent B."},{"family":"Beas-Luna","given":"Rodrigo"},{"family":"Barner","given":"Allison K."},{"family":"Brewitt","given":"Kimberly"},{"family":"Brumbaugh","given":"Daniel R."},{"family":"Cerny-Chipman","given":"Elizabeth B."},{"family":"Close","given":"Sarah L."},{"family":"Coblentz","given":"Kyle E."},{"family":"Nesnera","given":"Kristin L.","non-dropping-particle":"de"},{"family":"Drobnitch","given":"Sarah T."},{"family":"Figurski","given":"Jared D."},{"family":"Focht","given":"Becky"},{"family":"Friedman","given":"Maya"},{"family":"Freiwald","given":"Jan"},{"family":"Heady","given":"Kristen K."},{"family":"Heady","given":"Walter N."},{"family":"Hettinger","given":"Annaliese"},{"family":"Johnson","given":"Angela"},{"family":"Karr","given":"Kendra A."},{"family":"Mahoney","given":"Brenna"},{"family":"Moritsch","given":"Monica M."},{"family":"Osterback","given":"Ann-Marie K."},{"family":"Reimer","given":"Jessica"},{"family":"Robinson","given":"Jonathan"},{"family":"Rohrer","given":"Tully"},{"family":"Rose","given":"Jeremy M."},{"family":"Sabal","given":"Megan"},{"family":"Segui","given":"Leah M."},{"family":"Shen","given":"Chenchen"},{"family":"Sullivan","given":"Jenna"},{"family":"Zuercher","given":"Rachel"},{"family":"Raimondi","given":"Peter T."},{"family":"Menge","given":"Bruce A."},{"family":"Grorud-Colvert","given":"Kirsten"},{"family":"Novak","given":"Mark"},{"family":"Carr","given":"Mark H."}],"issued":{"date-parts":[["2017",3,1]]}}}],"schema":"https://github.com/citation-style-language/schema/raw/master/csl-citation.json"} </w:instrText>
      </w:r>
      <w:r w:rsidR="00A03384" w:rsidRPr="003B7FAF">
        <w:rPr>
          <w:color w:val="0D0D0D" w:themeColor="text1" w:themeTint="F2"/>
          <w:sz w:val="21"/>
          <w:szCs w:val="21"/>
        </w:rPr>
        <w:fldChar w:fldCharType="separate"/>
      </w:r>
      <w:r w:rsidR="00B26AAB" w:rsidRPr="003B7FAF">
        <w:rPr>
          <w:color w:val="0D0D0D" w:themeColor="text1" w:themeTint="F2"/>
          <w:sz w:val="21"/>
        </w:rPr>
        <w:t>(Hughes et al. 2017)</w:t>
      </w:r>
      <w:r w:rsidR="00A03384" w:rsidRPr="003B7FAF">
        <w:rPr>
          <w:color w:val="0D0D0D" w:themeColor="text1" w:themeTint="F2"/>
          <w:sz w:val="21"/>
          <w:szCs w:val="21"/>
        </w:rPr>
        <w:fldChar w:fldCharType="end"/>
      </w:r>
      <w:r w:rsidR="00A03384" w:rsidRPr="003B7FAF">
        <w:rPr>
          <w:color w:val="0D0D0D" w:themeColor="text1" w:themeTint="F2"/>
          <w:sz w:val="21"/>
          <w:szCs w:val="21"/>
        </w:rPr>
        <w:t xml:space="preserve">. Long-term ecological research provides insight into the inherent variability of natural systems </w:t>
      </w:r>
      <w:r w:rsidR="00A0338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{"citationID":"rU4OtKmZ","properties":{"formattedCitation":"(Lovett et al. 2007)","plainCitation":"(Lovett et al. 2007)","noteIndex":0},"citationItems":[{"id":2017,"uris":["http://zotero.org/users/3015424/items/C82UUWHX"],"uri":["http://zotero.org/users/3015424/items/C82UUWHX"],"itemData":{"id":2017,"type":"article-journal","title":"Who needs environmental monitoring?","container-title":"Frontiers in Ecology and the Environment","page":"253-260","volume":"5","issue":"5","author":[{"family":"Lovett","given":"Gary M."},{"family":"Burns","given":"Douglas A."},{"family":"Driscoll","given":"Charles T."},{"family":"Jenkins","given":"Jennifer C."},{"family":"Mitchell","given":"Myron J."},{"family":"Rustad","given":"Lindsey"},{"family":"Shanley","given":"James B."},{"family":"Likens","given":"Gene E."},{"family":"Haeuber","given":"Richard"}],"issued":{"date-parts":[["2007"]]}}}],"schema":"https://github.com/citation-style-language/schema/raw/master/csl-citation.json"} </w:instrText>
      </w:r>
      <w:r w:rsidR="00A03384" w:rsidRPr="003B7FAF">
        <w:rPr>
          <w:color w:val="0D0D0D" w:themeColor="text1" w:themeTint="F2"/>
          <w:sz w:val="21"/>
          <w:szCs w:val="21"/>
        </w:rPr>
        <w:fldChar w:fldCharType="separate"/>
      </w:r>
      <w:r w:rsidR="00B26AAB" w:rsidRPr="003B7FAF">
        <w:rPr>
          <w:color w:val="0D0D0D" w:themeColor="text1" w:themeTint="F2"/>
          <w:sz w:val="21"/>
        </w:rPr>
        <w:t>(Lovett et al. 2007)</w:t>
      </w:r>
      <w:r w:rsidR="00A03384" w:rsidRPr="003B7FAF">
        <w:rPr>
          <w:color w:val="0D0D0D" w:themeColor="text1" w:themeTint="F2"/>
          <w:sz w:val="21"/>
          <w:szCs w:val="21"/>
        </w:rPr>
        <w:fldChar w:fldCharType="end"/>
      </w:r>
      <w:r w:rsidR="00A03384" w:rsidRPr="003B7FAF">
        <w:rPr>
          <w:color w:val="0D0D0D" w:themeColor="text1" w:themeTint="F2"/>
          <w:sz w:val="21"/>
          <w:szCs w:val="21"/>
        </w:rPr>
        <w:t xml:space="preserve">, and insights are thus often only apparent after many years of study </w:t>
      </w:r>
      <w:r w:rsidR="00A0338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{"citationID":"vxwEpAai","properties":{"formattedCitation":"(Knapp et al. 2012)","plainCitation":"(Knapp et al. 2012)","noteIndex":0},"citationItems":[{"id":488,"uris":["http://zotero.org/users/3015424/items/PAV52G2G"],"uri":["http://zotero.org/users/3015424/items/PAV52G2G"],"itemData":{"id":488,"type":"article-journal","title":"Past,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A03384" w:rsidRPr="003B7FAF">
        <w:rPr>
          <w:color w:val="0D0D0D" w:themeColor="text1" w:themeTint="F2"/>
          <w:sz w:val="21"/>
          <w:szCs w:val="21"/>
        </w:rPr>
        <w:fldChar w:fldCharType="separate"/>
      </w:r>
      <w:r w:rsidR="00B26AAB" w:rsidRPr="003B7FAF">
        <w:rPr>
          <w:color w:val="0D0D0D" w:themeColor="text1" w:themeTint="F2"/>
          <w:sz w:val="21"/>
        </w:rPr>
        <w:t>(Knapp et al. 2012)</w:t>
      </w:r>
      <w:r w:rsidR="00A03384" w:rsidRPr="003B7FAF">
        <w:rPr>
          <w:color w:val="0D0D0D" w:themeColor="text1" w:themeTint="F2"/>
          <w:sz w:val="21"/>
          <w:szCs w:val="21"/>
        </w:rPr>
        <w:fldChar w:fldCharType="end"/>
      </w:r>
      <w:r w:rsidR="00A03384" w:rsidRPr="003B7FAF">
        <w:rPr>
          <w:color w:val="0D0D0D" w:themeColor="text1" w:themeTint="F2"/>
          <w:sz w:val="21"/>
          <w:szCs w:val="21"/>
        </w:rPr>
        <w:t xml:space="preserve">. </w:t>
      </w:r>
      <w:r w:rsidR="00566E58" w:rsidRPr="003B7FAF">
        <w:rPr>
          <w:color w:val="0D0D0D" w:themeColor="text1" w:themeTint="F2"/>
          <w:sz w:val="21"/>
          <w:szCs w:val="21"/>
        </w:rPr>
        <w:t xml:space="preserve">Indeed, because biological systems are often defined by their variability, when studies are shown to be irreproducible, it is not necessarily </w:t>
      </w:r>
      <w:r w:rsidR="000D6C60" w:rsidRPr="003B7FAF">
        <w:rPr>
          <w:color w:val="0D0D0D" w:themeColor="text1" w:themeTint="F2"/>
          <w:sz w:val="21"/>
          <w:szCs w:val="21"/>
        </w:rPr>
        <w:t xml:space="preserve">due to poor research practice, but due to their inability to capture the full variability of the system within the limits of the study design </w:t>
      </w:r>
      <w:r w:rsidR="000D6C60" w:rsidRPr="003B7FAF">
        <w:rPr>
          <w:color w:val="0D0D0D" w:themeColor="text1" w:themeTint="F2"/>
          <w:sz w:val="21"/>
          <w:szCs w:val="21"/>
        </w:rPr>
        <w:fldChar w:fldCharType="begin"/>
      </w:r>
      <w:r w:rsidR="000D6C60" w:rsidRPr="003B7FAF">
        <w:rPr>
          <w:color w:val="0D0D0D" w:themeColor="text1" w:themeTint="F2"/>
          <w:sz w:val="21"/>
          <w:szCs w:val="21"/>
        </w:rPr>
        <w:instrText xml:space="preserve"> ADDIN ZOTERO_ITEM CSL_CITATION {"citationID":"gFBNeYEK","properties":{"formattedCitation":"(Jarvis and Williams 2016, Voelkl and W\\uc0\\u252{}rbel 2016)","plainCitation":"(Jarvis and Williams 2016, Voelkl and Würbel 2016)","noteIndex":0},"citationItems":[{"id":2028,"uris":["http://zotero.org/groups/503405/items/KD8S5YZI"],"uri":["http://zotero.org/groups/503405/items/KD8S5YZI"],"itemData":{"id":2028,"type":"article-journal","title":"Irreproducibility in Preclinical Biomedical Research: Perceptions, Uncertainties, and Knowledge Gaps","container-title":"Trends in Pharmacological Sciences","page":"290-302","volume":"37","issue":"4","DOI":"10.1016/j.tips.2015.12.001","ISSN":"0165-6147","author":[{"family":"Jarvis","given":"Michael F."},{"family":"Williams","given":"Michael"}],"issued":{"date-parts":[["2016",4,1]]}}},{"id":2026,"uris":["http://zotero.org/groups/503405/items/RIZPRSDJ"],"uri":["http://zotero.org/groups/503405/items/RIZPRSDJ"],"itemData":{"id":2026,"type":"article-journal","title":"Reproducibility Crisis: Are We Ignoring Reaction Norms?","container-title":"Trends in Pharmacological Sciences","page":"509-510","volume":"37","issue":"7","DOI":"10.1016/j.tips.2016.05.003","ISSN":"0165-6147","author":[{"family":"Voelkl","given":"Bernhard"},{"family":"Würbel","given":"Hanno"}],"issued":{"date-parts":[["2016",7,1]]}}}],"schema":"https://github.com/citation-style-language/schema/raw/master/csl-citation.json"} </w:instrText>
      </w:r>
      <w:r w:rsidR="000D6C60" w:rsidRPr="003B7FAF">
        <w:rPr>
          <w:color w:val="0D0D0D" w:themeColor="text1" w:themeTint="F2"/>
          <w:sz w:val="21"/>
          <w:szCs w:val="21"/>
        </w:rPr>
        <w:fldChar w:fldCharType="separate"/>
      </w:r>
      <w:r w:rsidR="000D6C60" w:rsidRPr="003B7FAF">
        <w:rPr>
          <w:color w:val="0D0D0D" w:themeColor="text1" w:themeTint="F2"/>
          <w:sz w:val="21"/>
          <w:szCs w:val="24"/>
        </w:rPr>
        <w:t>(Jarvis and Williams 2016, Voelkl and Würbel 2016)</w:t>
      </w:r>
      <w:r w:rsidR="000D6C60" w:rsidRPr="003B7FAF">
        <w:rPr>
          <w:color w:val="0D0D0D" w:themeColor="text1" w:themeTint="F2"/>
          <w:sz w:val="21"/>
          <w:szCs w:val="21"/>
        </w:rPr>
        <w:fldChar w:fldCharType="end"/>
      </w:r>
      <w:r w:rsidR="000D6C60" w:rsidRPr="003B7FAF">
        <w:rPr>
          <w:color w:val="0D0D0D" w:themeColor="text1" w:themeTint="F2"/>
          <w:sz w:val="21"/>
          <w:szCs w:val="21"/>
        </w:rPr>
        <w:t xml:space="preserve">. </w:t>
      </w:r>
      <w:r w:rsidR="001F173F" w:rsidRPr="003B7FAF">
        <w:rPr>
          <w:color w:val="0D0D0D" w:themeColor="text1" w:themeTint="F2"/>
          <w:sz w:val="21"/>
          <w:szCs w:val="21"/>
        </w:rPr>
        <w:t xml:space="preserve">Furthermore, long-term observational studies provide important </w:t>
      </w:r>
      <w:r w:rsidR="005F156C" w:rsidRPr="003B7FAF">
        <w:rPr>
          <w:color w:val="0D0D0D" w:themeColor="text1" w:themeTint="F2"/>
          <w:sz w:val="21"/>
          <w:szCs w:val="21"/>
        </w:rPr>
        <w:t xml:space="preserve">baseline data: as the world itself changes, these data provide insight into how ecosystems function, instead of studying phenomena after they happen </w:t>
      </w:r>
      <w:r w:rsidR="005F156C"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{"citationID":"VEkNNiTa","properties":{"formattedCitation":"(Magurran et al. 2010)","plainCitation":"(Magurran et al. 2010)","noteIndex":0},"citationItems":[{"id":1995,"uris":["http://zotero.org/users/3015424/items/44IMFEZU"],"uri":["http://zotero.org/users/3015424/items/44IMFEZU"],"itemData":{"id":1995,"type":"article-journal","title":"Long-term datasets in biodiversity research and monitoring: assessing change in ecological communities through time","container-title":"Special Issue: Long-term ecological research","page":"574-582","volume":"25","issue":"10","DOI":"10.1016/j.tree.2010.06.016","ISSN":"0169-5347","journalAbbreviation":"Trends in Ecology &amp; Evolution","author":[{"family":"Magurran","given":"Anne E."},{"family":"Baillie","given":"Stephen R."},{"family":"Buckland","given":"Stephen T."},{"family":"Dick","given":"Jan McP."},{"family":"Elston","given":"David A."},{"family":"Scott","given":"E. Marian"},{"family":"Smith","given":"Rognvald I."},{"family":"Somerfield","given":"Paul J."},{"family":"Watt","given":"Allan D."}],"issued":{"date-parts":[["2010",10,1]]}}}],"schema":"https://github.com/citation-style-language/schema/raw/master/csl-citation.json"} </w:instrText>
      </w:r>
      <w:r w:rsidR="005F156C" w:rsidRPr="003B7FAF">
        <w:rPr>
          <w:color w:val="0D0D0D" w:themeColor="text1" w:themeTint="F2"/>
          <w:sz w:val="21"/>
          <w:szCs w:val="21"/>
        </w:rPr>
        <w:fldChar w:fldCharType="separate"/>
      </w:r>
      <w:r w:rsidR="00B26AAB" w:rsidRPr="003B7FAF">
        <w:rPr>
          <w:color w:val="0D0D0D" w:themeColor="text1" w:themeTint="F2"/>
          <w:sz w:val="21"/>
        </w:rPr>
        <w:t>(Magurran et al. 2010)</w:t>
      </w:r>
      <w:r w:rsidR="005F156C" w:rsidRPr="003B7FAF">
        <w:rPr>
          <w:color w:val="0D0D0D" w:themeColor="text1" w:themeTint="F2"/>
          <w:sz w:val="21"/>
          <w:szCs w:val="21"/>
        </w:rPr>
        <w:fldChar w:fldCharType="end"/>
      </w:r>
      <w:r w:rsidR="005F156C" w:rsidRPr="003B7FAF">
        <w:rPr>
          <w:color w:val="0D0D0D" w:themeColor="text1" w:themeTint="F2"/>
          <w:sz w:val="21"/>
          <w:szCs w:val="21"/>
        </w:rPr>
        <w:t>.</w:t>
      </w:r>
      <w:r w:rsidR="00A03384" w:rsidRPr="003B7FAF">
        <w:rPr>
          <w:color w:val="0D0D0D" w:themeColor="text1" w:themeTint="F2"/>
          <w:sz w:val="21"/>
          <w:szCs w:val="21"/>
        </w:rPr>
        <w:t xml:space="preserve"> </w:t>
      </w:r>
    </w:p>
    <w:p w:rsidR="00940670" w:rsidRPr="003B7FAF" w:rsidRDefault="00C96E2B" w:rsidP="00940670">
      <w:pPr>
        <w:spacing w:after="160"/>
        <w:ind w:firstLine="720"/>
        <w:rPr>
          <w:color w:val="0D0D0D" w:themeColor="text1" w:themeTint="F2"/>
          <w:sz w:val="21"/>
          <w:szCs w:val="21"/>
        </w:rPr>
      </w:pPr>
      <w:r w:rsidRPr="003B7FAF">
        <w:rPr>
          <w:color w:val="0D0D0D" w:themeColor="text1" w:themeTint="F2"/>
          <w:sz w:val="21"/>
          <w:szCs w:val="21"/>
        </w:rPr>
        <w:lastRenderedPageBreak/>
        <w:t>However, l</w:t>
      </w:r>
      <w:r w:rsidR="0095787C" w:rsidRPr="003B7FAF">
        <w:rPr>
          <w:color w:val="0D0D0D" w:themeColor="text1" w:themeTint="F2"/>
          <w:sz w:val="21"/>
          <w:szCs w:val="21"/>
        </w:rPr>
        <w:t>ong-</w:t>
      </w:r>
      <w:r w:rsidR="00940670" w:rsidRPr="003B7FAF">
        <w:rPr>
          <w:color w:val="0D0D0D" w:themeColor="text1" w:themeTint="F2"/>
          <w:sz w:val="21"/>
          <w:szCs w:val="21"/>
        </w:rPr>
        <w:t>term studies</w:t>
      </w:r>
      <w:r w:rsidRPr="003B7FAF">
        <w:rPr>
          <w:color w:val="0D0D0D" w:themeColor="text1" w:themeTint="F2"/>
          <w:sz w:val="21"/>
          <w:szCs w:val="21"/>
        </w:rPr>
        <w:t xml:space="preserve"> themselves</w:t>
      </w:r>
      <w:r w:rsidR="00940670" w:rsidRPr="003B7FAF">
        <w:rPr>
          <w:color w:val="0D0D0D" w:themeColor="text1" w:themeTint="F2"/>
          <w:sz w:val="21"/>
          <w:szCs w:val="21"/>
        </w:rPr>
        <w:t xml:space="preserve"> are not immune to uncovering misleading trends. For example, a 2002 study uncovered a significant multi-year cooling trend, from 1986-1999 in Antarctica’s McMurdo Dry Valleys </w:t>
      </w:r>
      <w:r w:rsidR="0094067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{"citationID":"bVTw5LIB","properties":{"formattedCitation":"(Doran et al. 2002)","plainCitation":"(Doran et al. 2002)","noteIndex":0},"citationItems":[{"id":1983,"uris":["http://zotero.org/users/3015424/items/YHIXURW5"],"uri":["http://zotero.org/users/3015424/items/YHIXURW5"],"itemData":{"id":1983,"type":"article-journal","title":"Antarctic climate cooling and terrestrial ecosystem response","container-title":"Nature","page":"517","volume":"415","journalAbbreviation":"Nature","author":[{"family":"Doran","given":"Peter T."},{"family":"Priscu","given":"John C."},{"family":"Lyons","given":"W. Berry"},{"family":"Walsh","given":"John E."},{"family":"Fountain","given":"Andrew G."},{"family":"McKnight","given":"Diane M."},{"family":"Moorhead","given":"Daryl L."},{"family":"Virginia","given":"Ross A."},{"family":"Wall","given":"Diana H."},{"family":"Clow","given":"Gary D."},{"family":"Fritsen","given":"Christian H."},{"family":"McKay","given":"Christopher P."},{"family":"Parsons","given":"Andrew N."}],"issued":{"date-parts":[["2002",1,13]]}}}],"schema":"https://github.com/citation-style-language/schema/raw/master/csl-citation.json"} </w:instrText>
      </w:r>
      <w:r w:rsidR="00940670" w:rsidRPr="003B7FAF">
        <w:rPr>
          <w:color w:val="0D0D0D" w:themeColor="text1" w:themeTint="F2"/>
          <w:sz w:val="21"/>
          <w:szCs w:val="21"/>
        </w:rPr>
        <w:fldChar w:fldCharType="separate"/>
      </w:r>
      <w:r w:rsidR="00B26AAB" w:rsidRPr="003B7FAF">
        <w:rPr>
          <w:color w:val="0D0D0D" w:themeColor="text1" w:themeTint="F2"/>
          <w:sz w:val="21"/>
        </w:rPr>
        <w:t>(Doran et al. 2002)</w:t>
      </w:r>
      <w:r w:rsidR="00940670" w:rsidRPr="003B7FAF">
        <w:rPr>
          <w:color w:val="0D0D0D" w:themeColor="text1" w:themeTint="F2"/>
          <w:sz w:val="21"/>
          <w:szCs w:val="21"/>
        </w:rPr>
        <w:fldChar w:fldCharType="end"/>
      </w:r>
      <w:r w:rsidR="00940670" w:rsidRPr="003B7FAF">
        <w:rPr>
          <w:color w:val="0D0D0D" w:themeColor="text1" w:themeTint="F2"/>
          <w:sz w:val="21"/>
          <w:szCs w:val="21"/>
        </w:rPr>
        <w:t xml:space="preserve">. Yet, recent years have seen temperatures stabilize and increase, and correspondingly, increasing stream flow and decreases of thickness of ice in glacial lake systems </w:t>
      </w:r>
      <w:r w:rsidR="0094067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{"citationID":"PifM693R","properties":{"formattedCitation":"(Gooseff et al. 2017)","plainCitation":"(Gooseff et al. 2017)","noteIndex":0},"citationItems":[{"id":1984,"uris":["http://zotero.org/users/3015424/items/DU57EQCK"],"uri":["http://zotero.org/users/3015424/items/DU57EQCK"],"itemData":{"id":1984,"type":"article-journal","title":"Decadal ecosystem response to an anomalous melt season in a polar desert in Antarctica","container-title":"Nature Ecology &amp; Evolution","page":"1334-1338","volume":"1","issue":"9","abstract":"Amplified climate change in polar regions is significantly altering regional ecosystems, yet there are few long-term records documenting these responses. The McMurdo Dry Valleys (MDV) cold desert ecosystem is the largest ice-free area of Antarctica, comprising soils, glaciers, meltwater streams and permanently ice-covered lakes. Multi-decadal records indicate that the MDV exhibited a distinct ecosystem response to an uncharacteristic austral summer and ensuing climatic shift. A decadal summer cooling phase ended in 2002 with intense glacial melt (‘flood year’)—a step-change in water availability triggering distinct changes in the ecosystem. Before 2002, the ecosystem exhibited synchronous behaviour: declining stream flow, decreasing lake levels, thickening lake ice cover, decreasing primary production in lakes and streams, and diminishing soil secondary production. Since 2002, summer air temperatures and solar flux have been relatively consistent, leading to lake level rise, lake ice thinning and elevated stream flow. Biological responses varied; one stream cyanobacterial mat type immediately increased production, but another stream mat type, soil invertebrates and lake primary productivity responded asynchronously a few years after 2002. This ecosystem response to a climatic anomaly demonstrates differential biological community responses to substantial perturbations, and the mediation of biological responses to climate change by changes in physical ecosystem properties.","DOI":"10.1038/s41559-017-0253-0","ISSN":"2397-334X","journalAbbreviation":"Nature Ecology &amp; Evolution","author":[{"family":"Gooseff","given":"Michael N."},{"family":"Barrett","given":"John E."},{"family":"Adams","given":"Byron J."},{"family":"Doran","given":"Peter T."},{"family":"Fountain","given":"Andrew G."},{"family":"Lyons","given":"W. Berry"},{"family":"McKnight","given":"Diane M."},{"family":"Priscu","given":"John C."},{"family":"Sokol","given":"Eric R."},{"family":"Takacs-Vesbach","given":"Cristina"},{"family":"Vandegehuchte","given":"Martijn L."},{"family":"Virginia","given":"Ross A."},{"family":"Wall","given":"Diana H."}],"issued":{"date-parts":[["2017",9,1]]}}}],"schema":"https://github.com/citation-style-language/schema/raw/master/csl-citation.json"} </w:instrText>
      </w:r>
      <w:r w:rsidR="00940670" w:rsidRPr="003B7FAF">
        <w:rPr>
          <w:color w:val="0D0D0D" w:themeColor="text1" w:themeTint="F2"/>
          <w:sz w:val="21"/>
          <w:szCs w:val="21"/>
        </w:rPr>
        <w:fldChar w:fldCharType="separate"/>
      </w:r>
      <w:r w:rsidR="00B26AAB" w:rsidRPr="003B7FAF">
        <w:rPr>
          <w:color w:val="0D0D0D" w:themeColor="text1" w:themeTint="F2"/>
          <w:sz w:val="21"/>
        </w:rPr>
        <w:t>(Gooseff et al. 2017)</w:t>
      </w:r>
      <w:r w:rsidR="00940670" w:rsidRPr="003B7FAF">
        <w:rPr>
          <w:color w:val="0D0D0D" w:themeColor="text1" w:themeTint="F2"/>
          <w:sz w:val="21"/>
          <w:szCs w:val="21"/>
        </w:rPr>
        <w:fldChar w:fldCharType="end"/>
      </w:r>
      <w:r w:rsidR="00940670" w:rsidRPr="003B7FAF">
        <w:rPr>
          <w:color w:val="0D0D0D" w:themeColor="text1" w:themeTint="F2"/>
          <w:sz w:val="21"/>
          <w:szCs w:val="21"/>
        </w:rPr>
        <w:t xml:space="preserve">. This highlights the importance not just of study duration, </w:t>
      </w:r>
      <w:proofErr w:type="gramStart"/>
      <w:r w:rsidR="00940670" w:rsidRPr="003B7FAF">
        <w:rPr>
          <w:color w:val="0D0D0D" w:themeColor="text1" w:themeTint="F2"/>
          <w:sz w:val="21"/>
          <w:szCs w:val="21"/>
        </w:rPr>
        <w:t>but</w:t>
      </w:r>
      <w:proofErr w:type="gramEnd"/>
      <w:r w:rsidR="00940670" w:rsidRPr="003B7FAF">
        <w:rPr>
          <w:color w:val="0D0D0D" w:themeColor="text1" w:themeTint="F2"/>
          <w:sz w:val="21"/>
          <w:szCs w:val="21"/>
        </w:rPr>
        <w:t xml:space="preserve"> of the selection of study starting and ending points: capturing an outlying data point or a high or low in a system’s natural variability near the beginning or end of the study period will be highly influential on the statistical outcome, and thus the conclusions reached. Understanding and characterizing these highly influential observations in the analysis process is essential to our interpretations of these ecological trajectories.</w:t>
      </w:r>
      <w:r w:rsidR="002D6A3C" w:rsidRPr="003B7FAF">
        <w:rPr>
          <w:noProof/>
          <w:color w:val="0D0D0D" w:themeColor="text1" w:themeTint="F2"/>
          <w:sz w:val="21"/>
          <w:szCs w:val="21"/>
          <w:lang w:val="en-US"/>
        </w:rPr>
        <w:t xml:space="preserve"> </w:t>
      </w:r>
    </w:p>
    <w:p w:rsidR="0095787C" w:rsidRPr="003B7FAF" w:rsidRDefault="00A03384" w:rsidP="0095787C">
      <w:pPr>
        <w:spacing w:after="160"/>
        <w:ind w:firstLine="720"/>
        <w:rPr>
          <w:color w:val="0D0D0D" w:themeColor="text1" w:themeTint="F2"/>
          <w:sz w:val="21"/>
          <w:szCs w:val="21"/>
        </w:rPr>
      </w:pPr>
      <w:r w:rsidRPr="003B7FAF">
        <w:rPr>
          <w:color w:val="0D0D0D" w:themeColor="text1" w:themeTint="F2"/>
          <w:sz w:val="21"/>
          <w:szCs w:val="21"/>
        </w:rPr>
        <w:t xml:space="preserve">In general, </w:t>
      </w:r>
      <w:r w:rsidR="00D164BB" w:rsidRPr="003B7FAF">
        <w:rPr>
          <w:color w:val="0D0D0D" w:themeColor="text1" w:themeTint="F2"/>
          <w:sz w:val="21"/>
          <w:szCs w:val="21"/>
        </w:rPr>
        <w:t xml:space="preserve">scientists involved with long-term research make data resources available to the broader public because they understand the value of these practices. </w:t>
      </w:r>
      <w:proofErr w:type="gramStart"/>
      <w:r w:rsidR="00D164BB" w:rsidRPr="003B7FAF">
        <w:rPr>
          <w:color w:val="0D0D0D" w:themeColor="text1" w:themeTint="F2"/>
          <w:sz w:val="21"/>
          <w:szCs w:val="21"/>
        </w:rPr>
        <w:t xml:space="preserve">Although there are exceptions amongst the broader community of long-term researchers </w:t>
      </w:r>
      <w:r w:rsidR="00D164BB"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{"citationID":"YSzqasZe","properties":{"formattedCitation":"(Mills et al. 2015)","plainCitation":"(Mills et al. 2015)","noteIndex":0},"citationItems":[{"id":2018,"uris":["http://zotero.org/users/3015424/items/EN9Z5QQH"],"uri":["http://zotero.org/users/3015424/items/EN9Z5QQH"],"itemData":{"id":2018,"type":"article-journal","title":"Archiving Primary Data: Solutions for Long-Term Studies","container-title":"Trends in Ecology &amp; Evolution","page":"581-589","volume":"30","issue":"10","DOI":"10.1016/j.tree.2015.07.006","ISSN":"0169-5347","journalAbbreviation":"Trends in Ecology &amp; Evolution","author":[{"family":"Mills","given":"James A."},{"family":"Teplitsky","given":"Céline"},{"family":"Arroyo","given":"Beatriz"},{"family":"Charmantier","given":"Anne"},{"family":"Becker","given":"Peter. H."},{"family":"Birkhead","given":"Tim R."},{"family":"Bize","given":"Pierre"},{"family":"Blumstein","given":"Daniel T."},{"family":"Bonenfant","given":"Christophe"},{"family":"Boutin","given":"Stan"},{"family":"Bushuev","given":"Andrey"},{"family":"Cam","given":"Emmanuelle"},{"family":"Cockburn","given":"Andrew"},{"family":"Côté","given":"Steeve D."},{"family":"Coulson","given":"John C."},{"family":"Daunt","given":"Francis"},{"family":"Dingemanse","given":"Niels J."},{"family":"Doligez","given":"Blandine"},{"family":"Drummond","given":"Hugh"},{"family":"Espie","given":"Richard H.M."},{"family":"Festa-Bianchet","given":"Marco"},{"family":"Frentiu","given":"Francesca"},{"family":"Fitzpatrick","given":"John W."},{"family":"Furness","given":"Robert W."},{"family":"Garant","given":"Dany"},{"family":"Gauthier","given":"Gilles"},{"family":"Grant","given":"Peter R."},{"family":"Griesser","given":"Michael"},{"family":"Gustafsson","given":"Lars"},{"family":"Hansson","given":"Bengt"},{"family":"Harris","given":"Michael P."},{"family":"Jiguet","given":"Frédéric"},{"family":"Kjellander","given":"Petter"},{"family":"Korpimäki","given":"Erkki"},{"family":"Krebs","given":"Charles J."},{"family":"Lens","given":"Luc"},{"family":"Linnell","given":"John D.C."},{"family":"Low","given":"Matthew"},{"family":"McAdam","given":"Andrew"},{"family":"Margalida","given":"Antoni"},{"family":"Merilä","given":"Juha"},{"family":"Møller","given":"Anders P."},{"family":"Nakagawa","given":"Shinichi"},{"family":"Nilsson","given":"Jan-Åke"},{"family":"Nisbet","given":"Ian C.T."},{"family":"Noordwijk","given":"Arie J.","non-dropping-particle":"van"},{"family":"Oro","given":"Daniel"},{"family":"Pärt","given":"Tomas"},{"family":"Pelletier","given":"Fanie"},{"family":"Potti","given":"Jaime"},{"family":"Pujol","given":"Benoit"},{"family":"Réale","given":"Denis"},{"family":"Rockwell","given":"Robert F."},{"family":"Ropert-Coudert","given":"Yan"},{"family":"Roulin","given":"Alexandre"},{"family":"Sedinger","given":"James S."},{"family":"Swenson","given":"Jon E."},{"family":"Thébaud","given":"Christophe"},{"family":"Visser","given":"Marcel E."},{"family":"Wanless","given":"Sarah"},{"family":"Westneat","given":"David F."},{"family":"Wilson","given":"Alastair J."},{"family":"Zedrosser","given":"Andreas"}],"issued":{"date-parts":[["2015",10,1]]}}}],"schema":"https://github.com/citation-style-language/schema/raw/master/csl-citation.json"} </w:instrText>
      </w:r>
      <w:r w:rsidR="00D164BB" w:rsidRPr="003B7FAF">
        <w:rPr>
          <w:color w:val="0D0D0D" w:themeColor="text1" w:themeTint="F2"/>
          <w:sz w:val="21"/>
          <w:szCs w:val="21"/>
        </w:rPr>
        <w:fldChar w:fldCharType="separate"/>
      </w:r>
      <w:r w:rsidR="00B26AAB" w:rsidRPr="003B7FAF">
        <w:rPr>
          <w:color w:val="0D0D0D" w:themeColor="text1" w:themeTint="F2"/>
          <w:sz w:val="21"/>
        </w:rPr>
        <w:t>(Mills et al. 2015)</w:t>
      </w:r>
      <w:r w:rsidR="00D164BB" w:rsidRPr="003B7FAF">
        <w:rPr>
          <w:color w:val="0D0D0D" w:themeColor="text1" w:themeTint="F2"/>
          <w:sz w:val="21"/>
          <w:szCs w:val="21"/>
        </w:rPr>
        <w:fldChar w:fldCharType="end"/>
      </w:r>
      <w:r w:rsidR="00D164BB" w:rsidRPr="003B7FAF">
        <w:rPr>
          <w:color w:val="0D0D0D" w:themeColor="text1" w:themeTint="F2"/>
          <w:sz w:val="21"/>
          <w:szCs w:val="21"/>
        </w:rPr>
        <w:t>, d</w:t>
      </w:r>
      <w:r w:rsidRPr="003B7FAF">
        <w:rPr>
          <w:color w:val="0D0D0D" w:themeColor="text1" w:themeTint="F2"/>
          <w:sz w:val="21"/>
          <w:szCs w:val="21"/>
        </w:rPr>
        <w:t>a</w:t>
      </w:r>
      <w:r w:rsidR="00D164BB" w:rsidRPr="003B7FAF">
        <w:rPr>
          <w:color w:val="0D0D0D" w:themeColor="text1" w:themeTint="F2"/>
          <w:sz w:val="21"/>
          <w:szCs w:val="21"/>
        </w:rPr>
        <w:t xml:space="preserve">ta reuse is generally supported, </w:t>
      </w:r>
      <w:r w:rsidRPr="003B7FAF">
        <w:rPr>
          <w:color w:val="0D0D0D" w:themeColor="text1" w:themeTint="F2"/>
          <w:sz w:val="21"/>
          <w:szCs w:val="21"/>
        </w:rPr>
        <w:t xml:space="preserve">encouraged </w:t>
      </w:r>
      <w:r w:rsidR="00D164BB" w:rsidRPr="003B7FAF">
        <w:rPr>
          <w:color w:val="0D0D0D" w:themeColor="text1" w:themeTint="F2"/>
          <w:sz w:val="21"/>
          <w:szCs w:val="21"/>
        </w:rPr>
        <w:t xml:space="preserve">and valued </w:t>
      </w:r>
      <w:r w:rsidRPr="003B7FAF">
        <w:rPr>
          <w:color w:val="0D0D0D" w:themeColor="text1" w:themeTint="F2"/>
          <w:sz w:val="21"/>
          <w:szCs w:val="21"/>
        </w:rPr>
        <w:t xml:space="preserve">by LTER sites </w:t>
      </w:r>
      <w:r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{"citationID":"RYT6gXGO","properties":{"formattedCitation":"(Servilla et al. 2016)","plainCitation":"(Servilla et al. 2016)","noteIndex":0},"citationItems":[{"id":1991,"uris":["http://zotero.org/users/3015424/items/YN2A7ZKC"],"uri":["http://zotero.org/users/3015424/items/YN2A7ZKC"],"itemData":{"id":1991,"type":"article-journal","title":"The contribution and reuse of LTER data in the Provenance Aware Synthesis Tracking Architecture (PASTA) data repository","container-title":"Ecological Informatics","page":"247-258","volume":"36","DOI":"10.1016/j.ecoinf.2016.07.003","ISSN":"1574-9541","journalAbbreviation":"Ecological Informatics","author":[{"family":"Servilla","given":"Mark"},{"family":"Brunt","given":"James"},{"family":"Costa","given":"Duane"},{"family":"McGann","given":"Jeanine"},{"family":"Waide","given":"Robert"}],"issued":{"date-parts":[["2016",11,1]]}}}],"schema":"https://github.com/citation-style-language/schema/raw/master/csl-citation.json"} </w:instrText>
      </w:r>
      <w:r w:rsidRPr="003B7FAF">
        <w:rPr>
          <w:color w:val="0D0D0D" w:themeColor="text1" w:themeTint="F2"/>
          <w:sz w:val="21"/>
          <w:szCs w:val="21"/>
        </w:rPr>
        <w:fldChar w:fldCharType="separate"/>
      </w:r>
      <w:r w:rsidR="00B26AAB" w:rsidRPr="003B7FAF">
        <w:rPr>
          <w:color w:val="0D0D0D" w:themeColor="text1" w:themeTint="F2"/>
          <w:sz w:val="21"/>
        </w:rPr>
        <w:t>(Servilla et al. 2016)</w:t>
      </w:r>
      <w:r w:rsidRPr="003B7FAF">
        <w:rPr>
          <w:color w:val="0D0D0D" w:themeColor="text1" w:themeTint="F2"/>
          <w:sz w:val="21"/>
          <w:szCs w:val="21"/>
        </w:rPr>
        <w:fldChar w:fldCharType="end"/>
      </w:r>
      <w:r w:rsidR="00D164BB" w:rsidRPr="003B7FAF">
        <w:rPr>
          <w:color w:val="0D0D0D" w:themeColor="text1" w:themeTint="F2"/>
          <w:sz w:val="21"/>
          <w:szCs w:val="21"/>
        </w:rPr>
        <w:t xml:space="preserve">, enabling a synthetic approach to ecological problems </w:t>
      </w:r>
      <w:r w:rsidR="00940670"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{"citationID":"PwpGAM1k","properties":{"formattedCitation":"(Brazel et al. 2000, Kratz et al. 2003, Redman et al. 2004, Knapp et al. 2012, Kratz and Strasser 2015, Stoll et al. 2015, Swallow and Liu 2017)","plainCitation":"(Brazel et al. 2000, Kratz et al. 2003, Redman et al. 2004, Knapp et al. 2012, Kratz and Strasser 2015, Stoll et al. 2015, Swallow and Liu 2017)","noteIndex":0},"citationItems":[{"id":2022,"uris":["http://zotero.org/users/3015424/items/GDAJEIR4"],"uri":["http://zotero.org/users/3015424/items/GDAJEIR4"],"itemData":{"id":2022,"type":"article-journal","title":"The tale of two climates—Baltimore and Phoenix urban LTER sites","container-title":"Climate Research","page":"123-135","volume":"15","issue":"2","abstract":"ABSTRACT: Two Long-Term Ecological Research (LTER) sites now include urban areas (Baltimore, Maryland and Phoenix, Arizona). A goal of LTER in these cities is to blend physical and social science investigations to better understand urban ecological change. Research monitoring programs are underway to investigate the effects of urbanization on ecosystems. Climate changes in these urban areas reflect the expanding population and associated land surface modifications. Long-term urban climate effects are detectable from an analysis of the GHCN (Global Historical Climate Network) database and a comparison of urban versus rural temperature changes with decadal population data. The relation of the urban versus rural minimum temperatures (&amp;#x394;Tminu-r) to population changes is pronounced and non-linear over time for both cities. The &amp;#x394;Tmaxu-r data show no well-defined temporal trends.","ISSN":"0936577X, 16161572","author":[{"family":"Brazel","given":"Anthony"},{"family":"Selover","given":"Nancy"},{"family":"Vose","given":"Russell"},{"family":"Heisler","given":"Gordon"}],"issued":{"date-parts":[["2000"]]}}},{"id":736,"uris":["http://zotero.org/users/3015424/items/TZ2D9IF7"],"uri":["http://zotero.org/users/3015424/items/TZ2D9IF7"],"itemData":{"id":736,"type":"article-journal","title":"Ecological variability in space and time: insights gained from the US LTER program","container-title":"Bioscience","page":"57-67","volume":"53","issue":"1","DOI":"10.1641/0006-3568(2003)053[0057:evisat]2.0.co;2","ISSN":"0006-3568","shortTitle":"Ecological variability in space and time: insights gained from the US LTER program","author":[{"family":"Kratz","given":"Timothy K."},{"family":"Deegan","given":"Linda A."},{"family":"Harmon","given":"Mark E."},{"family":"Lauenroth","given":"William K."}],"issued":{"date-parts":[["2003",1,1]]}}},{"id":2021,"uris":["http://zotero.org/users/3015424/items/M5LBEDCA"],"uri":["http://zotero.org/users/3015424/items/M5LBEDCA"],"itemData":{"id":2021,"type":"article-journal","title":"Integrating Social Science into the Long-Term Ecological Research (LTER) Network: Social Dimensions of Ecological Change and Ecological Dimensions of Social Change","container-title":"Ecosystems","page":"161-171","volume":"7","issue":"2","abstract":"The integration of the social sciences into long-term ecological research is an urgent priority. To address this need, a group of social, earth, and life scientists associated with the National Science Foundation’s (NSF) Long-Term Ecological Research (LTER) Network have articulated a conceptual framework for understanding the human dimensions of ecological change for the LTER Network. This framework explicitly advocates that what is often divided into “natural” and human systems be considered a single, complex social-ecological system (SES). In this paper, we propose a list of core social science research areas, concepts, and questions; identify the need for multiscale investigatory frameworks crucial for implementing integrated research; and suggest practical approaches for integration. In sum, this paper is a general outline for empirical and cross-site research projects where investigators agree that bringing together social, biological, and earth scientists can lead to synthetic approaches and a unified understanding of the mechanisms regulating SES. Although the motivation for this goal is specific to the LTER Network and similar projects, we believe that the issues and ideas presented here are widely applicable to other interdisciplinary SES studies.","DOI":"10.1007/s10021-003-0215-z","ISSN":"1435-0629","journalAbbreviation":"Ecosystems","author":[{"family":"Redman","given":"Charles L."},{"family":"Grove","given":"J. Morgan"},{"family":"Kuby","given":"Lauren H."}],"issued":{"date-parts":[["2004",3,1]]}}},{"id":488,"uris":["http://zotero.org/users/3015424/items/PAV52G2G"],"uri":["http://zotero.org/users/3015424/items/PAV52G2G"],"itemData":{"id":488,"type":"article-journal","title":"Past,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R."}],"issued":{"date-parts":[["2012"]]}}},{"id":751,"uris":["http://zotero.org/users/3015424/items/HBU6AZ74"],"uri":["http://zotero.org/users/3015424/items/HBU6AZ74"],"itemData":{"id":751,"type":"article-journal","title":"Making data count","container-title":"Scientific Data","page":"150039","volume":"2","DOI":"10.1038/sdata.2015.39","shortTitle":"Making data count","author":[{"family":"Kratz","given":"John E."},{"family":"Strasser","given":"Carly"}],"issued":{"date-parts":[["2015"]]}}},{"id":2019,"uris":["http://zotero.org/users/3015424/items/YE6277VM"],"uri":["http://zotero.org/users/3015424/items/YE6277VM"],"itemData":{"id":2019,"type":"article-journal","title":"Assessment of ecosystem integrity and service gradients across Europe using the LTER Europe network","container-title":"Use of ecological indicators in models","page":"75-87","volume":"295","DOI":"10.1016/j.ecolmodel.2014.06.019","ISSN":"0304-3800","journalAbbreviation":"Ecological Modelling","author":[{"family":"Stoll","given":"Stefan"},{"family":"Frenzel","given":"Mark"},{"family":"Burkhard","given":"Benjamin"},{"family":"Adamescu","given":"Mihai"},{"family":"Augustaitis","given":"Algirdas"},{"family":"Baeßler","given":"Cornelia"},{"family":"Bonet","given":"Francisco J."},{"family":"Carranza","given":"Maria Laura"},{"family":"Cazacu","given":"Constantin"},{"family":"Cosor","given":"Georgia L."},{"family":"Díaz-Delgado","given":"Ricardo"},{"family":"Grandin","given":"Ulf"},{"family":"Haase","given":"Peter"},{"family":"Hämäläinen","given":"Heikki"},{"family":"Loke","given":"Rob"},{"family":"Müller","given":"Jörg"},{"family":"Stanisci","given":"Angela"},{"family":"Staszewski","given":"Tomasz"},{"family":"Müller","given":"Felix"}],"issued":{"date-parts":[["2015",1,10]]}}},{"id":2020,"uris":["http://zotero.org/users/3015424/items/AQEF5FZA"],"uri":["http://zotero.org/users/3015424/items/AQEF5FZA"],"itemData":{"id":2020,"type":"article-journal","title":"Analyzing scientists' donations to measure their values for the Nutrient Network (NutNet)","container-title":"Global Ecology and Conservation","page":"73-79","volume":"12","DOI":"10.1016/j.gecco.2017.08.009","ISSN":"2351-9894","journalAbbreviation":"Global Ecology and Conservation","author":[{"family":"Swallow","given":"Stephen"},{"family":"Liu","given":"Pengfei"}],"issued":{"date-parts":[["2017",10,1]]}}}],"schema":"https://github.com/citation-style-language/schema/raw/master/csl-citation.json"} </w:instrText>
      </w:r>
      <w:r w:rsidR="00940670" w:rsidRPr="003B7FAF">
        <w:rPr>
          <w:color w:val="0D0D0D" w:themeColor="text1" w:themeTint="F2"/>
          <w:sz w:val="21"/>
          <w:szCs w:val="21"/>
        </w:rPr>
        <w:fldChar w:fldCharType="separate"/>
      </w:r>
      <w:r w:rsidR="00B26AAB" w:rsidRPr="003B7FAF">
        <w:rPr>
          <w:color w:val="0D0D0D" w:themeColor="text1" w:themeTint="F2"/>
          <w:sz w:val="21"/>
        </w:rPr>
        <w:t>(Brazel et al. 2000, Kratz et al. 2003, Redman et al. 2004, Knapp et al. 2012, Kratz and Strasser 2015, Stoll et al. 2015, Swallow and Liu 2017)</w:t>
      </w:r>
      <w:r w:rsidR="00940670" w:rsidRPr="003B7FAF">
        <w:rPr>
          <w:color w:val="0D0D0D" w:themeColor="text1" w:themeTint="F2"/>
          <w:sz w:val="21"/>
          <w:szCs w:val="21"/>
        </w:rPr>
        <w:fldChar w:fldCharType="end"/>
      </w:r>
      <w:r w:rsidR="00940670" w:rsidRPr="003B7FAF">
        <w:rPr>
          <w:color w:val="0D0D0D" w:themeColor="text1" w:themeTint="F2"/>
          <w:sz w:val="21"/>
          <w:szCs w:val="21"/>
        </w:rPr>
        <w:t>.</w:t>
      </w:r>
      <w:proofErr w:type="gramEnd"/>
      <w:r w:rsidR="0095787C" w:rsidRPr="003B7FAF">
        <w:rPr>
          <w:color w:val="0D0D0D" w:themeColor="text1" w:themeTint="F2"/>
          <w:sz w:val="21"/>
          <w:szCs w:val="21"/>
        </w:rPr>
        <w:t xml:space="preserve"> It is widely recognized that data sharing is necessary to support synthetic approaches (i.e. an approach that brings together multiple disparate resources), harnessing an integration of a wide variety of data sources is necessary to reconcile the issue of scale in ecology </w:t>
      </w:r>
      <w:r w:rsidR="0095787C"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{"citationID":"hhs5ddp4","properties":{"formattedCitation":"(Peters 2010)","plainCitation":"(Peters 2010)","noteIndex":0},"citationItems":[{"id":1084,"uris":["http://zotero.org/users/3015424/items/2726VQS3"],"uri":["http://zotero.org/users/3015424/items/2726VQS3"],"itemData":{"id":1084,"type":"article-journal","title":"Accessible ecology: synthesis of the long, deep, and broad","container-title":"Trends in Ecology &amp; Evolution","page":"592-601","volume":"25","issue":"10","DOI":"10.1016/j.tree.2010.07.005","ISSN":"0169-5347","shortTitle":"Accessible ecology: synthesis of the long, deep, and broad","author":[{"family":"Peters","given":"Debra P. C."}],"issued":{"date-parts":[["2010"]]}}}],"schema":"https://github.com/citation-style-language/schema/raw/master/csl-citation.json"} </w:instrText>
      </w:r>
      <w:r w:rsidR="0095787C" w:rsidRPr="003B7FAF">
        <w:rPr>
          <w:color w:val="0D0D0D" w:themeColor="text1" w:themeTint="F2"/>
          <w:sz w:val="21"/>
          <w:szCs w:val="21"/>
        </w:rPr>
        <w:fldChar w:fldCharType="separate"/>
      </w:r>
      <w:r w:rsidR="00B26AAB" w:rsidRPr="003B7FAF">
        <w:rPr>
          <w:color w:val="0D0D0D" w:themeColor="text1" w:themeTint="F2"/>
          <w:sz w:val="21"/>
        </w:rPr>
        <w:t>(Peters 2010)</w:t>
      </w:r>
      <w:r w:rsidR="0095787C" w:rsidRPr="003B7FAF">
        <w:rPr>
          <w:color w:val="0D0D0D" w:themeColor="text1" w:themeTint="F2"/>
          <w:sz w:val="21"/>
          <w:szCs w:val="21"/>
        </w:rPr>
        <w:fldChar w:fldCharType="end"/>
      </w:r>
      <w:r w:rsidR="0095787C" w:rsidRPr="003B7FAF">
        <w:rPr>
          <w:color w:val="0D0D0D" w:themeColor="text1" w:themeTint="F2"/>
          <w:sz w:val="21"/>
          <w:szCs w:val="21"/>
        </w:rPr>
        <w:t>.</w:t>
      </w:r>
      <w:r w:rsidR="00D65E9D" w:rsidRPr="003B7FAF">
        <w:rPr>
          <w:color w:val="0D0D0D" w:themeColor="text1" w:themeTint="F2"/>
          <w:sz w:val="21"/>
          <w:szCs w:val="21"/>
        </w:rPr>
        <w:t xml:space="preserve"> Furthermore, the challenge of scaling ecological findings has been hampered by a lack of facilitation of</w:t>
      </w:r>
      <w:r w:rsidR="00B2199E" w:rsidRPr="003B7FAF">
        <w:rPr>
          <w:color w:val="0D0D0D" w:themeColor="text1" w:themeTint="F2"/>
          <w:sz w:val="21"/>
          <w:szCs w:val="21"/>
        </w:rPr>
        <w:t xml:space="preserve"> knowledge and data sharing to enable</w:t>
      </w:r>
      <w:r w:rsidR="00D65E9D" w:rsidRPr="003B7FAF">
        <w:rPr>
          <w:color w:val="0D0D0D" w:themeColor="text1" w:themeTint="F2"/>
          <w:sz w:val="21"/>
          <w:szCs w:val="21"/>
        </w:rPr>
        <w:t xml:space="preserve"> synthesis </w:t>
      </w:r>
      <w:r w:rsidR="00D65E9D"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{"citationID":"Y2L4RzCz","properties":{"formattedCitation":"(Jackson and F\\uc0\\u252{}reder 2006)","plainCitation":"(Jackson and Füreder 2006)","noteIndex":0},"citationItems":[{"id":1993,"uris":["http://zotero.org/users/3015424/items/QI77HDM7"],"uri":["http://zotero.org/users/3015424/items/QI77HDM7"],"itemData":{"id":1993,"type":"article-journal","title":"Long</w:instrText>
      </w:r>
      <w:r w:rsidR="00B26AAB" w:rsidRPr="003B7FAF">
        <w:rPr>
          <w:rFonts w:ascii="Cambria Math" w:hAnsi="Cambria Math" w:cs="Cambria Math"/>
          <w:color w:val="0D0D0D" w:themeColor="text1" w:themeTint="F2"/>
          <w:sz w:val="21"/>
          <w:szCs w:val="21"/>
        </w:rPr>
        <w:instrText>‐</w:instrText>
      </w:r>
      <w:r w:rsidR="00B26AAB" w:rsidRPr="003B7FAF">
        <w:rPr>
          <w:color w:val="0D0D0D" w:themeColor="text1" w:themeTint="F2"/>
          <w:sz w:val="21"/>
          <w:szCs w:val="21"/>
        </w:rPr>
        <w:instrText xml:space="preserve">term studies of freshwater macroinvertebrates: a review of the frequency, duration and ecological significance","container-title":"Freshwater Biology","page":"591-603","volume":"51","issue":"3","abstract":"Summary 1. The importance of a long?term ecological perspective is well documented, yet the availability of long?term data remains limited. This paper highlights the value of long?term ecological studies of freshwater macroinvertebrates by reviewing both the availability of long?term data and recent ecological contributions based on them. 2. A survey of recent literature on stream macroinvertebrates identified 46 papers published between 1987 and 2004 that included long?term (i.e. ≥5?years) data. Most recently published long?term studies of stream macroinvertebrates began collecting data in the 1970s and 1980s and their duration (time between first and last year sampled) was relatively brief (median?=?9?years, maximum?=?96?years). Most studies did not expand their temporal perspective by incorporating older data collected by other researchers. 3. Recent long?term studies of macroinvertebrates have made major contributions to our understanding of interannual variation and cycles, complex abiotic and biotic interactions, and natural and anthropogenic disturbance and recovery. Without these studies, we would know much less about the magnitude of natural temporal variation, the importance of physical and biological disturbance and interactions, the role of pathogens and introduced species, the overall impact of pollution and the effectiveness of protection and remediation efforts. 4. If we are to encourage long?term perspectives in our science, we need to facilitate the transfer of individual studies, as well as knowledge and data, among scientists. This includes efforts to archive and annotate data more effectively, so that they can be more easily incorporated into future research.","DOI":"10.1111/j.1365-2427.2006.01503.x","ISSN":"0046-5070","journalAbbreviation":"Freshwater Biology","author":[{"family":"Jackson","given":"John K."},{"family":"Füreder","given":"Leopold"}],"issued":{"date-parts":[["2006",1,25]]}}}],"schema":"https://github.com/citation-style-language/schema/raw/master/csl-citation.json"} </w:instrText>
      </w:r>
      <w:r w:rsidR="00D65E9D" w:rsidRPr="003B7FAF">
        <w:rPr>
          <w:color w:val="0D0D0D" w:themeColor="text1" w:themeTint="F2"/>
          <w:sz w:val="21"/>
          <w:szCs w:val="21"/>
        </w:rPr>
        <w:fldChar w:fldCharType="separate"/>
      </w:r>
      <w:r w:rsidR="00B26AAB" w:rsidRPr="003B7FAF">
        <w:rPr>
          <w:color w:val="0D0D0D" w:themeColor="text1" w:themeTint="F2"/>
          <w:sz w:val="21"/>
          <w:szCs w:val="24"/>
        </w:rPr>
        <w:t>(Jackson and Füreder 2006)</w:t>
      </w:r>
      <w:r w:rsidR="00D65E9D" w:rsidRPr="003B7FAF">
        <w:rPr>
          <w:color w:val="0D0D0D" w:themeColor="text1" w:themeTint="F2"/>
          <w:sz w:val="21"/>
          <w:szCs w:val="21"/>
        </w:rPr>
        <w:fldChar w:fldCharType="end"/>
      </w:r>
      <w:r w:rsidR="00D65E9D" w:rsidRPr="003B7FAF">
        <w:rPr>
          <w:color w:val="0D0D0D" w:themeColor="text1" w:themeTint="F2"/>
          <w:sz w:val="21"/>
          <w:szCs w:val="21"/>
        </w:rPr>
        <w:t>.</w:t>
      </w:r>
    </w:p>
    <w:p w:rsidR="00112B6F" w:rsidRPr="003B7FAF" w:rsidRDefault="0095787C" w:rsidP="00D65E9D">
      <w:pPr>
        <w:spacing w:after="160"/>
        <w:ind w:firstLine="720"/>
        <w:rPr>
          <w:b/>
          <w:color w:val="0D0D0D" w:themeColor="text1" w:themeTint="F2"/>
          <w:sz w:val="21"/>
          <w:szCs w:val="21"/>
        </w:rPr>
      </w:pPr>
      <w:r w:rsidRPr="003B7FAF">
        <w:rPr>
          <w:color w:val="0D0D0D" w:themeColor="text1" w:themeTint="F2"/>
          <w:sz w:val="21"/>
          <w:szCs w:val="21"/>
        </w:rPr>
        <w:t xml:space="preserve">Scaling between the short-term study and the long-term trajectory of a system is a fundamental problem in ecology, and is essential to maximize the utility of observations made in shorter-term studies. </w:t>
      </w:r>
      <w:r w:rsidR="00E72017" w:rsidRPr="003B7FAF">
        <w:rPr>
          <w:color w:val="0D0D0D" w:themeColor="text1" w:themeTint="F2"/>
          <w:sz w:val="21"/>
          <w:szCs w:val="21"/>
        </w:rPr>
        <w:t>Patterns</w:t>
      </w:r>
      <w:r w:rsidR="00E47BA7" w:rsidRPr="003B7FAF">
        <w:rPr>
          <w:color w:val="0D0D0D" w:themeColor="text1" w:themeTint="F2"/>
          <w:sz w:val="21"/>
          <w:szCs w:val="21"/>
        </w:rPr>
        <w:t xml:space="preserve"> observed in local scale, short-</w:t>
      </w:r>
      <w:r w:rsidR="00E72017" w:rsidRPr="003B7FAF">
        <w:rPr>
          <w:color w:val="0D0D0D" w:themeColor="text1" w:themeTint="F2"/>
          <w:sz w:val="21"/>
          <w:szCs w:val="21"/>
        </w:rPr>
        <w:t xml:space="preserve">term ecology tend to be dominated by stochastic forces, making </w:t>
      </w:r>
      <w:r w:rsidR="00C20CCD" w:rsidRPr="003B7FAF">
        <w:rPr>
          <w:color w:val="0D0D0D" w:themeColor="text1" w:themeTint="F2"/>
          <w:sz w:val="21"/>
          <w:szCs w:val="21"/>
        </w:rPr>
        <w:t>generalizations, extrapolations</w:t>
      </w:r>
      <w:r w:rsidR="00E72017" w:rsidRPr="003B7FAF">
        <w:rPr>
          <w:color w:val="0D0D0D" w:themeColor="text1" w:themeTint="F2"/>
          <w:sz w:val="21"/>
          <w:szCs w:val="21"/>
        </w:rPr>
        <w:t xml:space="preserve"> and predictions difficult at larger scales</w:t>
      </w:r>
      <w:r w:rsidRPr="003B7FAF">
        <w:rPr>
          <w:color w:val="0D0D0D" w:themeColor="text1" w:themeTint="F2"/>
          <w:sz w:val="21"/>
          <w:szCs w:val="21"/>
        </w:rPr>
        <w:t xml:space="preserve">, yet </w:t>
      </w:r>
      <w:r w:rsidR="00D65E9D" w:rsidRPr="003B7FAF">
        <w:rPr>
          <w:color w:val="0D0D0D" w:themeColor="text1" w:themeTint="F2"/>
          <w:sz w:val="21"/>
          <w:szCs w:val="21"/>
        </w:rPr>
        <w:t xml:space="preserve">are essential to </w:t>
      </w:r>
      <w:r w:rsidRPr="003B7FAF">
        <w:rPr>
          <w:color w:val="0D0D0D" w:themeColor="text1" w:themeTint="F2"/>
          <w:sz w:val="21"/>
          <w:szCs w:val="21"/>
        </w:rPr>
        <w:t xml:space="preserve">capture </w:t>
      </w:r>
      <w:r w:rsidR="00D65E9D" w:rsidRPr="003B7FAF">
        <w:rPr>
          <w:color w:val="0D0D0D" w:themeColor="text1" w:themeTint="F2"/>
          <w:sz w:val="21"/>
          <w:szCs w:val="21"/>
        </w:rPr>
        <w:t>fine-scale understanding of system dynamics</w:t>
      </w:r>
      <w:r w:rsidR="00E72017" w:rsidRPr="003B7FAF">
        <w:rPr>
          <w:color w:val="0D0D0D" w:themeColor="text1" w:themeTint="F2"/>
          <w:sz w:val="21"/>
          <w:szCs w:val="21"/>
        </w:rPr>
        <w:t xml:space="preserve"> </w:t>
      </w:r>
      <w:r w:rsidR="00E72017"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{"citationID":"Kb766E25","properties":{"formattedCitation":"(Willis and Birks 2006, Chave 2013)","plainCitation":"(Willis and Birks 2006, Chave 2013)","noteIndex":0},"citationItems":[{"id":1996,"uris":["http://zotero.org/users/3015424/items/4XI6UUW3"],"uri":["http://zotero.org/users/3015424/items/4XI6UUW3"],"itemData":{"id":1996,"type":"article-journal","title":"What Is Natural? The Need for a Long-Term Perspective in Biodiversity Conservation","container-title":"Science","page":"1261","volume":"314","issue":"5803","abstract":"Ecosystems change in response to factors such as climate variability, invasions, and wildfires. Most records used to assess such change are based on short-term ecological data or satellite imagery spanning only a few decades. In many instances it is impossible to disentangle natural variability from other, potentially significant trends in these records, partly because of their short time scale. We summarize recent studies that show how paleoecological records can be used to provide a longer temporal perspective to address specific conservation issues relating to biological invasions, wildfires, climate change, and determination of natural variability. The use of such records can reduce much of the uncertainty surrounding the question of what is “natural” and thereby start to provide important guidance for long-term management and conservation.","DOI":"10.1126/science.1122667","journalAbbreviation":"Science","author":[{"family":"Willis","given":"K. J."},{"family":"Birks","given":"H. J. B."}],"issued":{"date-parts":[["2006",11,24]]}}},{"id":1986,"uris":["http://zotero.org/users/3015424/items/NKDXKMSV"],"uri":["http://zotero.org/users/3015424/items/NKDXKMSV"],"itemData":{"id":1986,"type":"article-journal","title":"The problem of pattern and scale in ecology: what have we learned in 20 years?","container-title":"Ecology Letters","page":"4-16","volume":"16","issue":"s1","abstract":"Abstract Over the past 20 years, major advances have clarified how ecological patterns inform theory, and how in turn theory informs applied ecology. Also, there has been an increased recognition that the problem of scale at which ecological processes should be considered is critical if we are to produce general predictions. Ecological dynamics is always stochastic at small scales, but variability is conditional on the scale of description. The radical changes in the scope and aims of ecology over the past decades reflect in part the need to address pressing societal issues of environmental change. Technological advances in molecular biology, global positioning, sensing instrumentation and computational power should not be overlooked as an explanation for these radical changes. However, I argue that conceptual unification across ecology, genetics, evolution and physiology has fostered even more fertile questions. We are moving away from the view that evolution is played in a fixed ecological theatre: the theatre is being rapidly and relentlessly redesigned by the players themselves. The maintenance of ecosystem functions depends on shifts in species assemblages and on cellular metabolism, not only on flows of energy and matter. These findings have far reaching implications for our understanding of how ecosystem function and biodiversity will withstand (or not) environmental changes in the 21st century.","DOI":"10.1111/ele.12048","ISSN":"1461-023X","journalAbbreviation":"Ecology Letters","author":[{"family":"Chave","given":"Jérôme"}],"issued":{"date-parts":[["2013",1,28]]}}}],"schema":"https://github.com/citation-style-language/schema/raw/master/csl-citation.json"} </w:instrText>
      </w:r>
      <w:r w:rsidR="00E72017" w:rsidRPr="003B7FAF">
        <w:rPr>
          <w:color w:val="0D0D0D" w:themeColor="text1" w:themeTint="F2"/>
          <w:sz w:val="21"/>
          <w:szCs w:val="21"/>
        </w:rPr>
        <w:fldChar w:fldCharType="separate"/>
      </w:r>
      <w:r w:rsidR="00B26AAB" w:rsidRPr="003B7FAF">
        <w:rPr>
          <w:color w:val="0D0D0D" w:themeColor="text1" w:themeTint="F2"/>
          <w:sz w:val="21"/>
        </w:rPr>
        <w:t>(Willis and Birks 2006, Chave 2013)</w:t>
      </w:r>
      <w:r w:rsidR="00E72017" w:rsidRPr="003B7FAF">
        <w:rPr>
          <w:color w:val="0D0D0D" w:themeColor="text1" w:themeTint="F2"/>
          <w:sz w:val="21"/>
          <w:szCs w:val="21"/>
        </w:rPr>
        <w:fldChar w:fldCharType="end"/>
      </w:r>
      <w:r w:rsidR="00D65E9D" w:rsidRPr="003B7FAF">
        <w:rPr>
          <w:color w:val="0D0D0D" w:themeColor="text1" w:themeTint="F2"/>
          <w:sz w:val="21"/>
          <w:szCs w:val="21"/>
        </w:rPr>
        <w:t xml:space="preserve">. To maximize the impact of research at any scale, it is essential to study the patterns that occur as we move between scales- so we can more meaningfully extrapolate between them. </w:t>
      </w:r>
      <w:r w:rsidR="00627CF1" w:rsidRPr="003B7FAF">
        <w:rPr>
          <w:color w:val="0D0D0D" w:themeColor="text1" w:themeTint="F2"/>
          <w:sz w:val="21"/>
          <w:szCs w:val="21"/>
        </w:rPr>
        <w:t xml:space="preserve">We have established the fundamental importance of long-term studies to the understanding of ecological systems. </w:t>
      </w:r>
      <w:r w:rsidR="00D65E9D" w:rsidRPr="003B7FAF">
        <w:rPr>
          <w:color w:val="0D0D0D" w:themeColor="text1" w:themeTint="F2"/>
          <w:sz w:val="21"/>
          <w:szCs w:val="21"/>
        </w:rPr>
        <w:t>Yet,</w:t>
      </w:r>
      <w:r w:rsidR="00C96E2B" w:rsidRPr="003B7FAF">
        <w:rPr>
          <w:color w:val="0D0D0D" w:themeColor="text1" w:themeTint="F2"/>
          <w:sz w:val="21"/>
          <w:szCs w:val="21"/>
        </w:rPr>
        <w:t xml:space="preserve"> no one has yet empirically examined the converse</w:t>
      </w:r>
      <w:r w:rsidR="00D65E9D" w:rsidRPr="003B7FAF">
        <w:rPr>
          <w:color w:val="0D0D0D" w:themeColor="text1" w:themeTint="F2"/>
          <w:sz w:val="21"/>
          <w:szCs w:val="21"/>
        </w:rPr>
        <w:t>:</w:t>
      </w:r>
      <w:r w:rsidR="00C96E2B" w:rsidRPr="003B7FAF">
        <w:rPr>
          <w:color w:val="0D0D0D" w:themeColor="text1" w:themeTint="F2"/>
          <w:sz w:val="21"/>
          <w:szCs w:val="21"/>
        </w:rPr>
        <w:t xml:space="preserve"> just how frequently are we misled by </w:t>
      </w:r>
      <w:proofErr w:type="gramStart"/>
      <w:r w:rsidR="00C96E2B" w:rsidRPr="003B7FAF">
        <w:rPr>
          <w:color w:val="0D0D0D" w:themeColor="text1" w:themeTint="F2"/>
          <w:sz w:val="21"/>
          <w:szCs w:val="21"/>
        </w:rPr>
        <w:t>short term</w:t>
      </w:r>
      <w:proofErr w:type="gramEnd"/>
      <w:r w:rsidR="00C96E2B" w:rsidRPr="003B7FAF">
        <w:rPr>
          <w:color w:val="0D0D0D" w:themeColor="text1" w:themeTint="F2"/>
          <w:sz w:val="21"/>
          <w:szCs w:val="21"/>
        </w:rPr>
        <w:t xml:space="preserve"> studies</w:t>
      </w:r>
      <w:r w:rsidR="00627CF1" w:rsidRPr="003B7FAF">
        <w:rPr>
          <w:color w:val="0D0D0D" w:themeColor="text1" w:themeTint="F2"/>
          <w:sz w:val="21"/>
          <w:szCs w:val="21"/>
        </w:rPr>
        <w:t xml:space="preserve">? </w:t>
      </w:r>
      <w:proofErr w:type="gramStart"/>
      <w:r w:rsidR="00627CF1" w:rsidRPr="003B7FAF">
        <w:rPr>
          <w:color w:val="0D0D0D" w:themeColor="text1" w:themeTint="F2"/>
          <w:sz w:val="21"/>
          <w:szCs w:val="21"/>
        </w:rPr>
        <w:t>And furthermore</w:t>
      </w:r>
      <w:proofErr w:type="gramEnd"/>
      <w:r w:rsidR="00627CF1" w:rsidRPr="003B7FAF">
        <w:rPr>
          <w:color w:val="0D0D0D" w:themeColor="text1" w:themeTint="F2"/>
          <w:sz w:val="21"/>
          <w:szCs w:val="21"/>
        </w:rPr>
        <w:t>, can we use knowledge generated by studying the relationship between short- and long-term studies to bridge our interpretations of short-term data to long-term processes? We will use a synthetic, computational approach to address these and the following questions:</w:t>
      </w:r>
    </w:p>
    <w:p w:rsidR="00112B6F" w:rsidRPr="003B7FAF" w:rsidRDefault="00112B6F" w:rsidP="00627CF1">
      <w:pPr>
        <w:pStyle w:val="ListParagraph"/>
        <w:numPr>
          <w:ilvl w:val="0"/>
          <w:numId w:val="4"/>
        </w:numPr>
        <w:spacing w:after="160"/>
        <w:rPr>
          <w:color w:val="0D0D0D" w:themeColor="text1" w:themeTint="F2"/>
          <w:sz w:val="21"/>
          <w:szCs w:val="21"/>
        </w:rPr>
      </w:pPr>
      <w:r w:rsidRPr="003B7FAF">
        <w:rPr>
          <w:color w:val="0D0D0D" w:themeColor="text1" w:themeTint="F2"/>
          <w:sz w:val="21"/>
          <w:szCs w:val="21"/>
        </w:rPr>
        <w:t>What is the effect of observation period length on the likelihood of uncovering misleading trends?</w:t>
      </w:r>
    </w:p>
    <w:p w:rsidR="00112B6F" w:rsidRPr="003B7FAF" w:rsidRDefault="00112B6F" w:rsidP="00627CF1">
      <w:pPr>
        <w:pStyle w:val="ListParagraph"/>
        <w:numPr>
          <w:ilvl w:val="0"/>
          <w:numId w:val="4"/>
        </w:numPr>
        <w:spacing w:after="160"/>
        <w:rPr>
          <w:color w:val="0D0D0D" w:themeColor="text1" w:themeTint="F2"/>
          <w:sz w:val="21"/>
          <w:szCs w:val="21"/>
        </w:rPr>
      </w:pPr>
      <w:r w:rsidRPr="003B7FAF">
        <w:rPr>
          <w:color w:val="0D0D0D" w:themeColor="text1" w:themeTint="F2"/>
          <w:sz w:val="21"/>
          <w:szCs w:val="21"/>
        </w:rPr>
        <w:t>What is the effect of observation period starting point on the likelihood of uncovering misleading trends?</w:t>
      </w:r>
    </w:p>
    <w:p w:rsidR="00112B6F" w:rsidRPr="003B7FAF" w:rsidRDefault="00112B6F" w:rsidP="00627CF1">
      <w:pPr>
        <w:pStyle w:val="ListParagraph"/>
        <w:numPr>
          <w:ilvl w:val="0"/>
          <w:numId w:val="4"/>
        </w:numPr>
        <w:spacing w:after="160"/>
        <w:rPr>
          <w:color w:val="0D0D0D" w:themeColor="text1" w:themeTint="F2"/>
          <w:sz w:val="21"/>
          <w:szCs w:val="21"/>
        </w:rPr>
      </w:pPr>
      <w:r w:rsidRPr="003B7FAF">
        <w:rPr>
          <w:color w:val="0D0D0D" w:themeColor="text1" w:themeTint="F2"/>
          <w:sz w:val="21"/>
          <w:szCs w:val="21"/>
        </w:rPr>
        <w:t>How do system properties (landscape, site, seasonality, lifespan in the case of</w:t>
      </w:r>
      <w:r w:rsidR="007A5695" w:rsidRPr="003B7FAF">
        <w:rPr>
          <w:color w:val="0D0D0D" w:themeColor="text1" w:themeTint="F2"/>
          <w:sz w:val="21"/>
          <w:szCs w:val="21"/>
        </w:rPr>
        <w:t xml:space="preserve"> organisms, management regimes</w:t>
      </w:r>
      <w:r w:rsidRPr="003B7FAF">
        <w:rPr>
          <w:color w:val="0D0D0D" w:themeColor="text1" w:themeTint="F2"/>
          <w:sz w:val="21"/>
          <w:szCs w:val="21"/>
        </w:rPr>
        <w:t>) affect the above?</w:t>
      </w:r>
    </w:p>
    <w:p w:rsidR="00112B6F" w:rsidRPr="003B7FAF" w:rsidRDefault="00112B6F" w:rsidP="00627CF1">
      <w:pPr>
        <w:pStyle w:val="ListParagraph"/>
        <w:numPr>
          <w:ilvl w:val="0"/>
          <w:numId w:val="4"/>
        </w:numPr>
        <w:spacing w:after="160"/>
        <w:rPr>
          <w:color w:val="0D0D0D" w:themeColor="text1" w:themeTint="F2"/>
          <w:sz w:val="21"/>
          <w:szCs w:val="21"/>
        </w:rPr>
      </w:pPr>
      <w:r w:rsidRPr="003B7FAF">
        <w:rPr>
          <w:color w:val="0D0D0D" w:themeColor="text1" w:themeTint="F2"/>
          <w:sz w:val="21"/>
          <w:szCs w:val="21"/>
        </w:rPr>
        <w:t xml:space="preserve">What are the characteristics of time periods that buck the greater trends observed in long term data, and conversely, what are the characteristics of </w:t>
      </w:r>
      <w:proofErr w:type="gramStart"/>
      <w:r w:rsidRPr="003B7FAF">
        <w:rPr>
          <w:color w:val="0D0D0D" w:themeColor="text1" w:themeTint="F2"/>
          <w:sz w:val="21"/>
          <w:szCs w:val="21"/>
        </w:rPr>
        <w:t>time periods</w:t>
      </w:r>
      <w:proofErr w:type="gramEnd"/>
      <w:r w:rsidRPr="003B7FAF">
        <w:rPr>
          <w:color w:val="0D0D0D" w:themeColor="text1" w:themeTint="F2"/>
          <w:sz w:val="21"/>
          <w:szCs w:val="21"/>
        </w:rPr>
        <w:t xml:space="preserve"> that are consistent with longer system trends?</w:t>
      </w:r>
    </w:p>
    <w:p w:rsidR="00112B6F" w:rsidRPr="003B7FAF" w:rsidRDefault="00112B6F" w:rsidP="00627CF1">
      <w:pPr>
        <w:pStyle w:val="ListParagraph"/>
        <w:numPr>
          <w:ilvl w:val="0"/>
          <w:numId w:val="4"/>
        </w:numPr>
        <w:spacing w:after="160"/>
        <w:rPr>
          <w:color w:val="0D0D0D" w:themeColor="text1" w:themeTint="F2"/>
          <w:sz w:val="21"/>
          <w:szCs w:val="21"/>
        </w:rPr>
      </w:pPr>
      <w:r w:rsidRPr="003B7FAF">
        <w:rPr>
          <w:color w:val="0D0D0D" w:themeColor="text1" w:themeTint="F2"/>
          <w:sz w:val="21"/>
          <w:szCs w:val="21"/>
        </w:rPr>
        <w:lastRenderedPageBreak/>
        <w:t>Can we separate trends in ecological systems from natural variability and underlying processes?</w:t>
      </w:r>
    </w:p>
    <w:p w:rsidR="00112B6F" w:rsidRPr="003B7FAF" w:rsidRDefault="00112B6F" w:rsidP="00112B6F">
      <w:pPr>
        <w:spacing w:after="160"/>
        <w:rPr>
          <w:b/>
          <w:color w:val="0D0D0D" w:themeColor="text1" w:themeTint="F2"/>
          <w:sz w:val="21"/>
          <w:szCs w:val="21"/>
        </w:rPr>
      </w:pPr>
      <w:r w:rsidRPr="003B7FAF">
        <w:rPr>
          <w:b/>
          <w:color w:val="0D0D0D" w:themeColor="text1" w:themeTint="F2"/>
          <w:sz w:val="21"/>
          <w:szCs w:val="21"/>
        </w:rPr>
        <w:t>Hypotheses</w:t>
      </w:r>
    </w:p>
    <w:p w:rsidR="00627CF1" w:rsidRPr="003B7FAF" w:rsidRDefault="00627CF1" w:rsidP="00112B6F">
      <w:pPr>
        <w:spacing w:after="160"/>
        <w:rPr>
          <w:color w:val="0D0D0D" w:themeColor="text1" w:themeTint="F2"/>
          <w:sz w:val="21"/>
          <w:szCs w:val="21"/>
        </w:rPr>
      </w:pPr>
      <w:r w:rsidRPr="003B7FAF">
        <w:rPr>
          <w:color w:val="0D0D0D" w:themeColor="text1" w:themeTint="F2"/>
          <w:sz w:val="21"/>
          <w:szCs w:val="21"/>
        </w:rPr>
        <w:t>Although the core of this work is pattern and question driven, we have several specific hypotheses that we will test:</w:t>
      </w:r>
    </w:p>
    <w:p w:rsidR="00205ABC" w:rsidRPr="003B7FAF" w:rsidRDefault="00112B6F" w:rsidP="00112B6F">
      <w:pPr>
        <w:spacing w:after="160"/>
        <w:rPr>
          <w:i/>
          <w:color w:val="0D0D0D" w:themeColor="text1" w:themeTint="F2"/>
          <w:sz w:val="21"/>
          <w:szCs w:val="21"/>
        </w:rPr>
      </w:pPr>
      <w:r w:rsidRPr="003B7FAF">
        <w:rPr>
          <w:i/>
          <w:color w:val="0D0D0D" w:themeColor="text1" w:themeTint="F2"/>
          <w:sz w:val="21"/>
          <w:szCs w:val="21"/>
        </w:rPr>
        <w:t>Shorter observation periods will increase the likelihood of observing misleading trends</w:t>
      </w:r>
    </w:p>
    <w:p w:rsidR="00627CF1" w:rsidRPr="003B7FAF" w:rsidRDefault="00627CF1" w:rsidP="00205ABC">
      <w:pPr>
        <w:spacing w:after="160"/>
        <w:ind w:firstLine="720"/>
        <w:rPr>
          <w:color w:val="0D0D0D" w:themeColor="text1" w:themeTint="F2"/>
          <w:sz w:val="21"/>
          <w:szCs w:val="21"/>
        </w:rPr>
      </w:pPr>
      <w:r w:rsidRPr="003B7FAF">
        <w:rPr>
          <w:color w:val="0D0D0D" w:themeColor="text1" w:themeTint="F2"/>
          <w:sz w:val="21"/>
          <w:szCs w:val="21"/>
        </w:rPr>
        <w:t xml:space="preserve">Because exogenous forces are of greater influence at smaller spatial and temporal scales, we predict that short time periods will be more variable due to these processes, and conversely do not capture the full extent of natural </w:t>
      </w:r>
      <w:r w:rsidR="00205ABC" w:rsidRPr="003B7FAF">
        <w:rPr>
          <w:color w:val="0D0D0D" w:themeColor="text1" w:themeTint="F2"/>
          <w:sz w:val="21"/>
          <w:szCs w:val="21"/>
        </w:rPr>
        <w:t xml:space="preserve">variability </w:t>
      </w:r>
      <w:r w:rsidR="00205ABC"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{"citationID":"sSi3DTtq","properties":{"formattedCitation":"(Suding and Gross 2006, Lovett et al. 2007)","plainCitation":"(Suding and Gross 2006, Lovett et al. 2007)","noteIndex":0},"citationItems":[{"id":1966,"uris":["http://zotero.org/users/3015424/items/9NASYACG"],"uri":["http://zotero.org/users/3015424/items/9NASYACG"],"itemData":{"id":1966,"type":"article-journal","title":"The dynamic nature of ecological systems: multiple states and restoration trajectories","container-title":"Foundations of restoration ecology","page":"190-209","author":[{"family":"Suding","given":"Katharine N."},{"family":"Gross","given":"Katherine L."}],"issued":{"date-parts":[["2006"]]}}},{"id":2017,"uris":["http://zotero.org/users/3015424/items/C82UUWHX"],"uri":["http://zotero.org/users/3015424/items/C82UUWHX"],"itemData":{"id":2017,"type":"article-journal","title":"Who needs environmental monitoring?","container-title":"Frontiers in Ecology and the Environment","page":"253-260","volume":"5","issue":"5","author":[{"family":"Lovett","given":"Gary M."},{"family":"Burns","given":"Douglas A."},{"family":"Driscoll","given":"Charles T."},{"family":"Jenkins","given":"Jennifer C."},{"family":"Mitchell","given":"Myron J."},{"family":"Rustad","given":"Lindsey"},{"family":"Shanley","given":"James B."},{"family":"Likens","given":"Gene E."},{"family":"Haeuber","given":"Richard"}],"issued":{"date-parts":[["2007"]]}}}],"schema":"https://github.com/citation-style-language/schema/raw/master/csl-citation.json"} </w:instrText>
      </w:r>
      <w:r w:rsidR="00205ABC" w:rsidRPr="003B7FAF">
        <w:rPr>
          <w:color w:val="0D0D0D" w:themeColor="text1" w:themeTint="F2"/>
          <w:sz w:val="21"/>
          <w:szCs w:val="21"/>
        </w:rPr>
        <w:fldChar w:fldCharType="separate"/>
      </w:r>
      <w:r w:rsidR="00B26AAB" w:rsidRPr="003B7FAF">
        <w:rPr>
          <w:color w:val="0D0D0D" w:themeColor="text1" w:themeTint="F2"/>
          <w:sz w:val="21"/>
        </w:rPr>
        <w:t>(Suding and Gross 2006, Lovett et al. 2007)</w:t>
      </w:r>
      <w:r w:rsidR="00205ABC" w:rsidRPr="003B7FAF">
        <w:rPr>
          <w:color w:val="0D0D0D" w:themeColor="text1" w:themeTint="F2"/>
          <w:sz w:val="21"/>
          <w:szCs w:val="21"/>
        </w:rPr>
        <w:fldChar w:fldCharType="end"/>
      </w:r>
      <w:r w:rsidR="00205ABC" w:rsidRPr="003B7FAF">
        <w:rPr>
          <w:color w:val="0D0D0D" w:themeColor="text1" w:themeTint="F2"/>
          <w:sz w:val="21"/>
          <w:szCs w:val="21"/>
        </w:rPr>
        <w:t>, so they are more likely to result in “highly-confident wrong answers.”</w:t>
      </w:r>
    </w:p>
    <w:p w:rsidR="00112B6F" w:rsidRPr="003B7FAF" w:rsidRDefault="00112B6F" w:rsidP="00112B6F">
      <w:pPr>
        <w:spacing w:after="160"/>
        <w:rPr>
          <w:i/>
          <w:color w:val="0D0D0D" w:themeColor="text1" w:themeTint="F2"/>
          <w:sz w:val="21"/>
          <w:szCs w:val="21"/>
        </w:rPr>
      </w:pPr>
      <w:r w:rsidRPr="003B7FAF">
        <w:rPr>
          <w:i/>
          <w:color w:val="0D0D0D" w:themeColor="text1" w:themeTint="F2"/>
          <w:sz w:val="21"/>
          <w:szCs w:val="21"/>
        </w:rPr>
        <w:t xml:space="preserve">Statistical metrics often used as a proxy for ‘confidence’ in short term trends (such as the p-value) will not be associated with an increased likelihood of capturing a </w:t>
      </w:r>
      <w:proofErr w:type="gramStart"/>
      <w:r w:rsidRPr="003B7FAF">
        <w:rPr>
          <w:i/>
          <w:color w:val="0D0D0D" w:themeColor="text1" w:themeTint="F2"/>
          <w:sz w:val="21"/>
          <w:szCs w:val="21"/>
        </w:rPr>
        <w:t>time period</w:t>
      </w:r>
      <w:proofErr w:type="gramEnd"/>
      <w:r w:rsidRPr="003B7FAF">
        <w:rPr>
          <w:i/>
          <w:color w:val="0D0D0D" w:themeColor="text1" w:themeTint="F2"/>
          <w:sz w:val="21"/>
          <w:szCs w:val="21"/>
        </w:rPr>
        <w:t xml:space="preserve"> consistent with long term trends.</w:t>
      </w:r>
    </w:p>
    <w:p w:rsidR="00205ABC" w:rsidRPr="003B7FAF" w:rsidRDefault="00205ABC" w:rsidP="00112B6F">
      <w:pPr>
        <w:spacing w:after="160"/>
        <w:rPr>
          <w:color w:val="0D0D0D" w:themeColor="text1" w:themeTint="F2"/>
          <w:sz w:val="21"/>
          <w:szCs w:val="21"/>
        </w:rPr>
      </w:pPr>
      <w:r w:rsidRPr="003B7FAF">
        <w:rPr>
          <w:i/>
          <w:color w:val="0D0D0D" w:themeColor="text1" w:themeTint="F2"/>
          <w:sz w:val="21"/>
          <w:szCs w:val="21"/>
        </w:rPr>
        <w:tab/>
      </w:r>
      <w:r w:rsidRPr="003B7FAF">
        <w:rPr>
          <w:color w:val="0D0D0D" w:themeColor="text1" w:themeTint="F2"/>
          <w:sz w:val="21"/>
          <w:szCs w:val="21"/>
        </w:rPr>
        <w:t>Following from the previous prediction, we predict that p-values will be inferior predictors of the ‘correctness’ of short-term trends in predicting longer term trajectory compared to other properties of the system.</w:t>
      </w:r>
      <w:r w:rsidR="0088197F" w:rsidRPr="003B7FAF">
        <w:rPr>
          <w:color w:val="0D0D0D" w:themeColor="text1" w:themeTint="F2"/>
          <w:sz w:val="21"/>
          <w:szCs w:val="21"/>
        </w:rPr>
        <w:t xml:space="preserve"> Better predictors </w:t>
      </w:r>
      <w:r w:rsidR="003D0C12" w:rsidRPr="003B7FAF">
        <w:rPr>
          <w:color w:val="0D0D0D" w:themeColor="text1" w:themeTint="F2"/>
          <w:sz w:val="21"/>
          <w:szCs w:val="21"/>
        </w:rPr>
        <w:t>may include statistical measures (slope, standard error), and system specific predictors (e.g. site, data type).</w:t>
      </w:r>
    </w:p>
    <w:p w:rsidR="000A01D4" w:rsidRPr="003B7FAF" w:rsidRDefault="000A01D4" w:rsidP="005661B4">
      <w:pPr>
        <w:spacing w:after="160"/>
        <w:rPr>
          <w:b/>
          <w:color w:val="0D0D0D" w:themeColor="text1" w:themeTint="F2"/>
          <w:sz w:val="21"/>
          <w:szCs w:val="21"/>
        </w:rPr>
      </w:pPr>
      <w:r w:rsidRPr="003B7FAF">
        <w:rPr>
          <w:b/>
          <w:color w:val="0D0D0D" w:themeColor="text1" w:themeTint="F2"/>
          <w:sz w:val="21"/>
          <w:szCs w:val="21"/>
        </w:rPr>
        <w:t>Intellectual merit</w:t>
      </w:r>
    </w:p>
    <w:p w:rsidR="00EB6573" w:rsidRPr="003B7FAF" w:rsidRDefault="0095705D" w:rsidP="000016FB">
      <w:pPr>
        <w:spacing w:after="160"/>
        <w:ind w:firstLine="720"/>
        <w:rPr>
          <w:color w:val="0D0D0D" w:themeColor="text1" w:themeTint="F2"/>
          <w:sz w:val="21"/>
          <w:szCs w:val="21"/>
        </w:rPr>
      </w:pPr>
      <w:r w:rsidRPr="003B7FAF">
        <w:rPr>
          <w:color w:val="0D0D0D" w:themeColor="text1" w:themeTint="F2"/>
          <w:sz w:val="21"/>
          <w:szCs w:val="21"/>
        </w:rPr>
        <w:t xml:space="preserve">This study will result in the advancement of understanding of how data-driven approaches </w:t>
      </w:r>
      <w:proofErr w:type="gramStart"/>
      <w:r w:rsidRPr="003B7FAF">
        <w:rPr>
          <w:color w:val="0D0D0D" w:themeColor="text1" w:themeTint="F2"/>
          <w:sz w:val="21"/>
          <w:szCs w:val="21"/>
        </w:rPr>
        <w:t>can be used</w:t>
      </w:r>
      <w:proofErr w:type="gramEnd"/>
      <w:r w:rsidRPr="003B7FAF">
        <w:rPr>
          <w:color w:val="0D0D0D" w:themeColor="text1" w:themeTint="F2"/>
          <w:sz w:val="21"/>
          <w:szCs w:val="21"/>
        </w:rPr>
        <w:t xml:space="preserve"> to foster discovery in ecology, and thus has both data science and disciplinary applications. </w:t>
      </w:r>
      <w:r w:rsidR="002912D9" w:rsidRPr="003B7FAF">
        <w:rPr>
          <w:color w:val="0D0D0D" w:themeColor="text1" w:themeTint="F2"/>
          <w:sz w:val="21"/>
          <w:szCs w:val="21"/>
        </w:rPr>
        <w:t>In</w:t>
      </w:r>
      <w:r w:rsidRPr="003B7FAF">
        <w:rPr>
          <w:color w:val="0D0D0D" w:themeColor="text1" w:themeTint="F2"/>
          <w:sz w:val="21"/>
          <w:szCs w:val="21"/>
        </w:rPr>
        <w:t xml:space="preserve"> ecology, it is widely recognized</w:t>
      </w:r>
      <w:r w:rsidR="002912D9" w:rsidRPr="003B7FAF">
        <w:rPr>
          <w:color w:val="0D0D0D" w:themeColor="text1" w:themeTint="F2"/>
          <w:sz w:val="21"/>
          <w:szCs w:val="21"/>
        </w:rPr>
        <w:t xml:space="preserve"> that understanding long term and broad scale processes are important, but scaling between the fine and the broad remains an open challenge </w:t>
      </w:r>
      <w:r w:rsidR="002912D9"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{"citationID":"zGEbsMZY","properties":{"formattedCitation":"(Wolkovich et al. 2014)","plainCitation":"(Wolkovich et al. 2014)","noteIndex":0},"citationItems":[{"id":2000,"uris":["http://zotero.org/users/3015424/items/PY6PSW76"],"uri":["http://zotero.org/users/3015424/items/PY6PSW76"],"itemData":{"id":2000,"type":"article-journal","title":"Temporal ecology in the Anthropocene","container-title":"Ecology Letters","page":"1365-1379","volume":"17","issue":"11","abstract":"Abstract Two fundamental axes ? space and time ? shape ecological systems. Over the last 30 years spatial ecology has developed as an integrative, multidisciplinary science that has improved our understanding of the ecological consequences of habitat fragmentation and loss. We argue that accelerating climate change ? the effective manipulation of time by humans ? has generated a current need to build an equivalent framework for temporal ecology. Climate change has at once pressed ecologists to understand and predict ecological dynamics in non?stationary environments, while also challenged fundamental assumptions of many concepts, models and approaches. However, similarities between space and time, especially related issues of scaling, provide an outline for improving ecological models and forecasting of temporal dynamics, while the unique attributes of time, particularly its emphasis on events and its singular direction, highlight where new approaches are needed. We emphasise how a renewed, interdisciplinary focus on time would coalesce related concepts, help develop new theories and methods and guide further data collection. The next challenge will be to unite predictive frameworks from spatial and temporal ecology to build robust forecasts of when and where environmental change will pose the largest threats to species and ecosystems, as well as identifying the best opportunities for conservation.","DOI":"10.1111/ele.12353","ISSN":"1461-023X","journalAbbreviation":"Ecology Letters","author":[{"family":"Wolkovich","given":"E.. M."},{"family":"Cook","given":"B. I."},{"family":"McLauchlan","given":"K. K."},{"family":"Davies","given":"T. J."}],"issued":{"date-parts":[["2014",9,8]]}}}],"schema":"https://github.com/citation-style-language/schema/raw/master/csl-citation.json"} </w:instrText>
      </w:r>
      <w:r w:rsidR="002912D9" w:rsidRPr="003B7FAF">
        <w:rPr>
          <w:color w:val="0D0D0D" w:themeColor="text1" w:themeTint="F2"/>
          <w:sz w:val="21"/>
          <w:szCs w:val="21"/>
        </w:rPr>
        <w:fldChar w:fldCharType="separate"/>
      </w:r>
      <w:r w:rsidR="00B26AAB" w:rsidRPr="003B7FAF">
        <w:rPr>
          <w:color w:val="0D0D0D" w:themeColor="text1" w:themeTint="F2"/>
          <w:sz w:val="21"/>
        </w:rPr>
        <w:t>(Wolkovich et al. 2014)</w:t>
      </w:r>
      <w:r w:rsidR="002912D9" w:rsidRPr="003B7FAF">
        <w:rPr>
          <w:color w:val="0D0D0D" w:themeColor="text1" w:themeTint="F2"/>
          <w:sz w:val="21"/>
          <w:szCs w:val="21"/>
        </w:rPr>
        <w:fldChar w:fldCharType="end"/>
      </w:r>
      <w:r w:rsidR="002912D9" w:rsidRPr="003B7FAF">
        <w:rPr>
          <w:color w:val="0D0D0D" w:themeColor="text1" w:themeTint="F2"/>
          <w:sz w:val="21"/>
          <w:szCs w:val="21"/>
        </w:rPr>
        <w:t>. Similarly, m</w:t>
      </w:r>
      <w:r w:rsidR="00EB6573" w:rsidRPr="003B7FAF">
        <w:rPr>
          <w:color w:val="0D0D0D" w:themeColor="text1" w:themeTint="F2"/>
          <w:sz w:val="21"/>
          <w:szCs w:val="21"/>
        </w:rPr>
        <w:t>any scientists agree that data archiving has the potential to advance research, particularly in conservation and environmental sciences, where evidence-based decision-making i</w:t>
      </w:r>
      <w:r w:rsidR="002E3905" w:rsidRPr="003B7FAF">
        <w:rPr>
          <w:color w:val="0D0D0D" w:themeColor="text1" w:themeTint="F2"/>
          <w:sz w:val="21"/>
          <w:szCs w:val="21"/>
        </w:rPr>
        <w:t xml:space="preserve">s essential to human well-being </w:t>
      </w:r>
      <w:r w:rsidR="002E3905"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{"citationID":"02zF8LRW","properties":{"formattedCitation":"(Bruna 2010, Hughes et al. 2017)","plainCitation":"(Bruna 2010, Hughes et al. 2017)","noteIndex":0},"citationItems":[{"id":1967,"uris":["http://zotero.org/users/3015424/items/WSZLKY9N"],"uri":["http://zotero.org/users/3015424/items/WSZLKY9N"],"itemData":{"id":1967,"type":"article-journal","title":"Scientific Journals can Advance Tropical Biology and Conservation by Requiring Data Archiving","container-title":"Biotropica","page":"399-401","volume":"42","issue":"4","ISSN":"00063606, 17447429","author":[{"family":"Bruna","given":"Emilio M."}],"issued":{"date-parts":[["2010"]]}}},{"id":1941,"uris":["http://zotero.org/users/3015424/items/Q3DW8725"],"uri":["http://zotero.org/users/3015424/items/Q3DW8725"],"itemData":{"id":1941,"type":"article-journal","title":"Long-Term Studies Contribute Disproportionately to Ecology and Policy","container-title":"BioScience","page":"271-281","volume":"67","issue":"3","abstract":"As the contribution for long-term ecological and environmental studies (LTEES) to our understanding of how species and ecosystems respond to a changing global climate becomes more urgent, the relative number and investment in LTEES are declining. To assess the value of LTEES to advancing the field of ecology, we evaluated relationships between citation rates and study duration, as well as the representation of LTEES with the impact factors of 15 ecological journals. We found that the proportionate representation of LTEES increases with journal impact factor and that the positive relationship between citation rate and study duration is stronger as journal impact factor increases. We also found that the representation of LTEES in reports written to inform policy was greater than their representation in the ecological literature and that their authors particularly valued LTEES. We conclude that the relative investment in LTEES by ecologists and funders should be seriously reconsidered for advancing ecology and its contribution to informing environmental policy.","DOI":"10.1093/biosci/biw185","ISSN":"0006-3568","journalAbbreviation":"BioScience","author":[{"family":"Hughes","given":"Brent B."},{"family":"Beas-Luna","given":"Rodrigo"},{"family":"Barner","given":"Allison K."},{"family":"Brewitt","given":"Kimberly"},{"family":"Brumbaugh","given":"Daniel R."},{"family":"Cerny-Chipman","given":"Elizabeth B."},{"family":"Close","given":"Sarah L."},{"family":"Coblentz","given":"Kyle E."},{"family":"Nesnera","given":"Kristin L.","non-dropping-particle":"de"},{"family":"Drobnitch","given":"Sarah T."},{"family":"Figurski","given":"Jared D."},{"family":"Focht","given":"Becky"},{"family":"Friedman","given":"Maya"},{"family":"Freiwald","given":"Jan"},{"family":"Heady","given":"Kristen K."},{"family":"Heady","given":"Walter N."},{"family":"Hettinger","given":"Annaliese"},{"family":"Johnson","given":"Angela"},{"family":"Karr","given":"Kendra A."},{"family":"Mahoney","given":"Brenna"},{"family":"Moritsch","given":"Monica M."},{"family":"Osterback","given":"Ann-Marie K."},{"family":"Reimer","given":"Jessica"},{"family":"Robinson","given":"Jonathan"},{"family":"Rohrer","given":"Tully"},{"family":"Rose","given":"Jeremy M."},{"family":"Sabal","given":"Megan"},{"family":"Segui","given":"Leah M."},{"family":"Shen","given":"Chenchen"},{"family":"Sullivan","given":"Jenna"},{"family":"Zuercher","given":"Rachel"},{"family":"Raimondi","given":"Peter T."},{"family":"Menge","given":"Bruce A."},{"family":"Grorud-Colvert","given":"Kirsten"},{"family":"Novak","given":"Mark"},{"family":"Carr","given":"Mark H."}],"issued":{"date-parts":[["2017",3,1]]}}}],"schema":"https://github.com/citation-style-language/schema/raw/master/csl-citation.json"} </w:instrText>
      </w:r>
      <w:r w:rsidR="002E3905" w:rsidRPr="003B7FAF">
        <w:rPr>
          <w:color w:val="0D0D0D" w:themeColor="text1" w:themeTint="F2"/>
          <w:sz w:val="21"/>
          <w:szCs w:val="21"/>
        </w:rPr>
        <w:fldChar w:fldCharType="separate"/>
      </w:r>
      <w:r w:rsidR="00B26AAB" w:rsidRPr="003B7FAF">
        <w:rPr>
          <w:color w:val="0D0D0D" w:themeColor="text1" w:themeTint="F2"/>
          <w:sz w:val="21"/>
        </w:rPr>
        <w:t>(Bruna 2010, Hughes et al. 2017)</w:t>
      </w:r>
      <w:r w:rsidR="002E3905" w:rsidRPr="003B7FAF">
        <w:rPr>
          <w:color w:val="0D0D0D" w:themeColor="text1" w:themeTint="F2"/>
          <w:sz w:val="21"/>
          <w:szCs w:val="21"/>
        </w:rPr>
        <w:fldChar w:fldCharType="end"/>
      </w:r>
      <w:r w:rsidR="002912D9" w:rsidRPr="003B7FAF">
        <w:rPr>
          <w:color w:val="0D0D0D" w:themeColor="text1" w:themeTint="F2"/>
          <w:sz w:val="21"/>
          <w:szCs w:val="21"/>
        </w:rPr>
        <w:t>.</w:t>
      </w:r>
      <w:r w:rsidR="00CD283C" w:rsidRPr="003B7FAF">
        <w:rPr>
          <w:color w:val="0D0D0D" w:themeColor="text1" w:themeTint="F2"/>
          <w:sz w:val="21"/>
          <w:szCs w:val="21"/>
        </w:rPr>
        <w:t xml:space="preserve"> This study will demonstrate a </w:t>
      </w:r>
      <w:proofErr w:type="gramStart"/>
      <w:r w:rsidR="00CD283C" w:rsidRPr="003B7FAF">
        <w:rPr>
          <w:color w:val="0D0D0D" w:themeColor="text1" w:themeTint="F2"/>
          <w:sz w:val="21"/>
          <w:szCs w:val="21"/>
        </w:rPr>
        <w:t>deeply synthetic</w:t>
      </w:r>
      <w:proofErr w:type="gramEnd"/>
      <w:r w:rsidR="00CD283C" w:rsidRPr="003B7FAF">
        <w:rPr>
          <w:color w:val="0D0D0D" w:themeColor="text1" w:themeTint="F2"/>
          <w:sz w:val="21"/>
          <w:szCs w:val="21"/>
        </w:rPr>
        <w:t xml:space="preserve"> approach to data reuse with applications in the practical</w:t>
      </w:r>
      <w:r w:rsidR="002912D9" w:rsidRPr="003B7FAF">
        <w:rPr>
          <w:color w:val="0D0D0D" w:themeColor="text1" w:themeTint="F2"/>
          <w:sz w:val="21"/>
          <w:szCs w:val="21"/>
        </w:rPr>
        <w:t xml:space="preserve"> understanding of ecological systems. We will specifically develop paths to data reuse</w:t>
      </w:r>
      <w:r w:rsidR="00CD283C" w:rsidRPr="003B7FAF">
        <w:rPr>
          <w:color w:val="0D0D0D" w:themeColor="text1" w:themeTint="F2"/>
          <w:sz w:val="21"/>
          <w:szCs w:val="21"/>
        </w:rPr>
        <w:t>, using best practices; and disciplinary, i.e.: how can we interpret trajectories in ecological systems, given the properties of the system?</w:t>
      </w:r>
      <w:r w:rsidR="002912D9" w:rsidRPr="003B7FAF">
        <w:rPr>
          <w:color w:val="0D0D0D" w:themeColor="text1" w:themeTint="F2"/>
          <w:sz w:val="21"/>
          <w:szCs w:val="21"/>
        </w:rPr>
        <w:t xml:space="preserve"> The disciplinary findings of this study have the potential to be transformative, and of broad influence, because they will provide an empirical framework for interpreting how we understand trends in ecology.</w:t>
      </w:r>
      <w:r w:rsidR="006A7A93" w:rsidRPr="003B7FAF">
        <w:rPr>
          <w:color w:val="0D0D0D" w:themeColor="text1" w:themeTint="F2"/>
          <w:sz w:val="21"/>
          <w:szCs w:val="21"/>
        </w:rPr>
        <w:t xml:space="preserve"> The data synthesis aspect will provide a clear demonstration of downstream data use to data producers, and help demonstrate challenges in data reuse and identify best practices to support future synthesis.</w:t>
      </w:r>
    </w:p>
    <w:p w:rsidR="00411440" w:rsidRPr="003B7FAF" w:rsidRDefault="00837E2A" w:rsidP="005661B4">
      <w:pPr>
        <w:spacing w:after="160"/>
        <w:rPr>
          <w:b/>
          <w:color w:val="0D0D0D" w:themeColor="text1" w:themeTint="F2"/>
          <w:sz w:val="21"/>
          <w:szCs w:val="21"/>
        </w:rPr>
      </w:pPr>
      <w:r w:rsidRPr="003B7FAF">
        <w:rPr>
          <w:b/>
          <w:color w:val="0D0D0D" w:themeColor="text1" w:themeTint="F2"/>
          <w:sz w:val="21"/>
          <w:szCs w:val="21"/>
        </w:rPr>
        <w:t>Approach</w:t>
      </w:r>
    </w:p>
    <w:p w:rsidR="00072A75" w:rsidRPr="003B7FAF" w:rsidRDefault="00F42B78" w:rsidP="005661B4">
      <w:pPr>
        <w:rPr>
          <w:color w:val="0D0D0D" w:themeColor="text1" w:themeTint="F2"/>
          <w:sz w:val="21"/>
          <w:szCs w:val="21"/>
        </w:rPr>
      </w:pPr>
      <w:r w:rsidRPr="003B7FAF">
        <w:rPr>
          <w:color w:val="0D0D0D" w:themeColor="text1" w:themeTint="F2"/>
          <w:sz w:val="21"/>
          <w:szCs w:val="21"/>
        </w:rPr>
        <w:t>We will approach this problem with a</w:t>
      </w:r>
      <w:r w:rsidR="00485286" w:rsidRPr="003B7FAF">
        <w:rPr>
          <w:color w:val="0D0D0D" w:themeColor="text1" w:themeTint="F2"/>
          <w:sz w:val="21"/>
          <w:szCs w:val="21"/>
        </w:rPr>
        <w:t>n</w:t>
      </w:r>
      <w:r w:rsidRPr="003B7FAF">
        <w:rPr>
          <w:color w:val="0D0D0D" w:themeColor="text1" w:themeTint="F2"/>
          <w:sz w:val="21"/>
          <w:szCs w:val="21"/>
        </w:rPr>
        <w:t xml:space="preserve"> analytical approach consisting of </w:t>
      </w:r>
      <w:r w:rsidR="00DF4D0F" w:rsidRPr="003B7FAF">
        <w:rPr>
          <w:color w:val="0D0D0D" w:themeColor="text1" w:themeTint="F2"/>
          <w:sz w:val="21"/>
          <w:szCs w:val="21"/>
        </w:rPr>
        <w:t>four</w:t>
      </w:r>
      <w:r w:rsidRPr="003B7FAF">
        <w:rPr>
          <w:color w:val="0D0D0D" w:themeColor="text1" w:themeTint="F2"/>
          <w:sz w:val="21"/>
          <w:szCs w:val="21"/>
        </w:rPr>
        <w:t xml:space="preserve"> main steps:</w:t>
      </w:r>
    </w:p>
    <w:p w:rsidR="00411440" w:rsidRPr="003B7FAF" w:rsidRDefault="00837E2A" w:rsidP="005661B4">
      <w:pPr>
        <w:rPr>
          <w:color w:val="0D0D0D" w:themeColor="text1" w:themeTint="F2"/>
          <w:sz w:val="21"/>
          <w:szCs w:val="21"/>
        </w:rPr>
      </w:pPr>
      <w:r w:rsidRPr="003B7FAF">
        <w:rPr>
          <w:color w:val="0D0D0D" w:themeColor="text1" w:themeTint="F2"/>
          <w:sz w:val="21"/>
          <w:szCs w:val="21"/>
        </w:rPr>
        <w:t xml:space="preserve">1. Gather </w:t>
      </w:r>
      <w:r w:rsidR="00BF005C" w:rsidRPr="003B7FAF">
        <w:rPr>
          <w:color w:val="0D0D0D" w:themeColor="text1" w:themeTint="F2"/>
          <w:sz w:val="21"/>
          <w:szCs w:val="21"/>
        </w:rPr>
        <w:t xml:space="preserve">appropriate </w:t>
      </w:r>
      <w:r w:rsidRPr="003B7FAF">
        <w:rPr>
          <w:color w:val="0D0D0D" w:themeColor="text1" w:themeTint="F2"/>
          <w:sz w:val="21"/>
          <w:szCs w:val="21"/>
        </w:rPr>
        <w:t>datasets</w:t>
      </w:r>
    </w:p>
    <w:p w:rsidR="00837E2A" w:rsidRPr="003B7FAF" w:rsidRDefault="00837E2A" w:rsidP="005661B4">
      <w:pPr>
        <w:rPr>
          <w:color w:val="0D0D0D" w:themeColor="text1" w:themeTint="F2"/>
          <w:sz w:val="21"/>
          <w:szCs w:val="21"/>
        </w:rPr>
      </w:pPr>
      <w:r w:rsidRPr="003B7FAF">
        <w:rPr>
          <w:color w:val="0D0D0D" w:themeColor="text1" w:themeTint="F2"/>
          <w:sz w:val="21"/>
          <w:szCs w:val="21"/>
        </w:rPr>
        <w:t>2. Clean and process data into a usable standard form</w:t>
      </w:r>
    </w:p>
    <w:p w:rsidR="00837E2A" w:rsidRPr="003B7FAF" w:rsidRDefault="00837E2A" w:rsidP="005661B4">
      <w:pPr>
        <w:rPr>
          <w:color w:val="0D0D0D" w:themeColor="text1" w:themeTint="F2"/>
          <w:sz w:val="21"/>
          <w:szCs w:val="21"/>
        </w:rPr>
      </w:pPr>
      <w:r w:rsidRPr="003B7FAF">
        <w:rPr>
          <w:color w:val="0D0D0D" w:themeColor="text1" w:themeTint="F2"/>
          <w:sz w:val="21"/>
          <w:szCs w:val="21"/>
        </w:rPr>
        <w:t xml:space="preserve">3. Develop </w:t>
      </w:r>
      <w:r w:rsidR="00BF005C" w:rsidRPr="003B7FAF">
        <w:rPr>
          <w:color w:val="0D0D0D" w:themeColor="text1" w:themeTint="F2"/>
          <w:sz w:val="21"/>
          <w:szCs w:val="21"/>
        </w:rPr>
        <w:t xml:space="preserve">a </w:t>
      </w:r>
      <w:r w:rsidR="007962A1" w:rsidRPr="003B7FAF">
        <w:rPr>
          <w:color w:val="0D0D0D" w:themeColor="text1" w:themeTint="F2"/>
          <w:sz w:val="21"/>
          <w:szCs w:val="21"/>
        </w:rPr>
        <w:t xml:space="preserve">‘moving window’ </w:t>
      </w:r>
      <w:r w:rsidRPr="003B7FAF">
        <w:rPr>
          <w:color w:val="0D0D0D" w:themeColor="text1" w:themeTint="F2"/>
          <w:sz w:val="21"/>
          <w:szCs w:val="21"/>
        </w:rPr>
        <w:t>analysis algorithm</w:t>
      </w:r>
    </w:p>
    <w:p w:rsidR="00837E2A" w:rsidRPr="003B7FAF" w:rsidRDefault="00DF4D0F" w:rsidP="005661B4">
      <w:pPr>
        <w:rPr>
          <w:color w:val="0D0D0D" w:themeColor="text1" w:themeTint="F2"/>
          <w:sz w:val="21"/>
          <w:szCs w:val="21"/>
        </w:rPr>
      </w:pPr>
      <w:r w:rsidRPr="003B7FAF">
        <w:rPr>
          <w:color w:val="0D0D0D" w:themeColor="text1" w:themeTint="F2"/>
          <w:sz w:val="21"/>
          <w:szCs w:val="21"/>
        </w:rPr>
        <w:t>4.</w:t>
      </w:r>
      <w:r w:rsidR="00837E2A" w:rsidRPr="003B7FAF">
        <w:rPr>
          <w:color w:val="0D0D0D" w:themeColor="text1" w:themeTint="F2"/>
          <w:sz w:val="21"/>
          <w:szCs w:val="21"/>
        </w:rPr>
        <w:t xml:space="preserve"> Examine trends in analysis algorithm outputs. </w:t>
      </w:r>
    </w:p>
    <w:p w:rsidR="00F42B78" w:rsidRPr="003B7FAF" w:rsidRDefault="00F42B78" w:rsidP="005661B4">
      <w:pPr>
        <w:rPr>
          <w:color w:val="0D0D0D" w:themeColor="text1" w:themeTint="F2"/>
          <w:sz w:val="21"/>
          <w:szCs w:val="21"/>
        </w:rPr>
      </w:pPr>
    </w:p>
    <w:p w:rsidR="00837E2A" w:rsidRPr="003B7FAF" w:rsidRDefault="00F42B78" w:rsidP="005661B4">
      <w:pPr>
        <w:rPr>
          <w:color w:val="0D0D0D" w:themeColor="text1" w:themeTint="F2"/>
          <w:sz w:val="21"/>
          <w:szCs w:val="21"/>
        </w:rPr>
      </w:pPr>
      <w:r w:rsidRPr="003B7FAF">
        <w:rPr>
          <w:i/>
          <w:color w:val="0D0D0D" w:themeColor="text1" w:themeTint="F2"/>
          <w:sz w:val="21"/>
          <w:szCs w:val="21"/>
        </w:rPr>
        <w:lastRenderedPageBreak/>
        <w:t>1. Gather datasets</w:t>
      </w:r>
    </w:p>
    <w:p w:rsidR="00411440" w:rsidRPr="003B7FAF" w:rsidRDefault="00F42B78" w:rsidP="005661B4">
      <w:pPr>
        <w:rPr>
          <w:color w:val="0D0D0D" w:themeColor="text1" w:themeTint="F2"/>
          <w:sz w:val="21"/>
          <w:szCs w:val="21"/>
        </w:rPr>
      </w:pPr>
      <w:r w:rsidRPr="003B7FAF">
        <w:rPr>
          <w:color w:val="0D0D0D" w:themeColor="text1" w:themeTint="F2"/>
          <w:sz w:val="21"/>
          <w:szCs w:val="21"/>
        </w:rPr>
        <w:t>We will use data collected at Long Term Ecological Research sites</w:t>
      </w:r>
      <w:r w:rsidR="00EB6573" w:rsidRPr="003B7FAF">
        <w:rPr>
          <w:color w:val="0D0D0D" w:themeColor="text1" w:themeTint="F2"/>
          <w:sz w:val="21"/>
          <w:szCs w:val="21"/>
        </w:rPr>
        <w:t xml:space="preserve">, which </w:t>
      </w:r>
      <w:r w:rsidR="006C38AD" w:rsidRPr="003B7FAF">
        <w:rPr>
          <w:color w:val="0D0D0D" w:themeColor="text1" w:themeTint="F2"/>
          <w:sz w:val="21"/>
          <w:szCs w:val="21"/>
        </w:rPr>
        <w:t xml:space="preserve">are, as a matter of </w:t>
      </w:r>
      <w:r w:rsidR="005F44CA" w:rsidRPr="003B7FAF">
        <w:rPr>
          <w:color w:val="0D0D0D" w:themeColor="text1" w:themeTint="F2"/>
          <w:sz w:val="21"/>
          <w:szCs w:val="21"/>
        </w:rPr>
        <w:t>network</w:t>
      </w:r>
      <w:r w:rsidR="006C38AD" w:rsidRPr="003B7FAF">
        <w:rPr>
          <w:color w:val="0D0D0D" w:themeColor="text1" w:themeTint="F2"/>
          <w:sz w:val="21"/>
          <w:szCs w:val="21"/>
        </w:rPr>
        <w:t xml:space="preserve"> policy</w:t>
      </w:r>
      <w:r w:rsidR="005F44CA" w:rsidRPr="003B7FAF">
        <w:rPr>
          <w:color w:val="0D0D0D" w:themeColor="text1" w:themeTint="F2"/>
          <w:sz w:val="21"/>
          <w:szCs w:val="21"/>
        </w:rPr>
        <w:t>,</w:t>
      </w:r>
      <w:r w:rsidRPr="003B7FAF">
        <w:rPr>
          <w:color w:val="0D0D0D" w:themeColor="text1" w:themeTint="F2"/>
          <w:sz w:val="21"/>
          <w:szCs w:val="21"/>
        </w:rPr>
        <w:t xml:space="preserve"> public</w:t>
      </w:r>
      <w:r w:rsidR="00EB6573" w:rsidRPr="003B7FAF">
        <w:rPr>
          <w:color w:val="0D0D0D" w:themeColor="text1" w:themeTint="F2"/>
          <w:sz w:val="21"/>
          <w:szCs w:val="21"/>
        </w:rPr>
        <w:t>ly available</w:t>
      </w:r>
      <w:r w:rsidR="005F44CA" w:rsidRPr="003B7FAF">
        <w:rPr>
          <w:color w:val="0D0D0D" w:themeColor="text1" w:themeTint="F2"/>
          <w:sz w:val="21"/>
          <w:szCs w:val="21"/>
        </w:rPr>
        <w:t xml:space="preserve"> </w:t>
      </w:r>
      <w:r w:rsidR="005F44CA"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{"citationID":"aKYRGAiR","properties":{"formattedCitation":"(Karasti et al. 2006, Michener 2015)","plainCitation":"(Karasti et al. 2006, Michener 2015)","noteIndex":0},"citationItems":[{"id":1972,"uris":["http://zotero.org/users/3015424/items/4EZUG88H"],"uri":["http://zotero.org/users/3015424/items/4EZUG88H"],"itemData":{"id":1972,"type":"article-journal","title":"Enriching the Notion of Data Curation in E-Science: Data Managing and Information Infrastructuring in the Long Term Ecological Research (LTER) Network","container-title":"Computer Supported Cooperative Work (CSCW)","page":"321-358","volume":"15","issue":"4","abstract":"This paper aims to enrich the current understanding of data curation prevalent in e-Science by drawing on an ethnographic study of one of the longest-running efforts at long-term consistent data collection with open data sharing in an environment of interdisciplinary collaboration. In such a context we identify a set of salient characteristics of ecological research and data that shape the data stewardship approach of the Long Term Ecological Research (LTER) network. We describe the actual practices through which LTER information managers attend to the extended temporal scale of long-term research and data sets both through data care work and information infrastructure development. We discuss the issues of long-term and continuity that represent central challenges for data curation and stewardship. We argue for more efforts to be directed to understanding what is at stake with a long-term perspective and differing temporal scales as well as to studying actual practices of data curation and stewardship in order to provide more coherent understandings of e-Science solutions and technologies.","DOI":"10.1007/s10606-006-9023-2","ISSN":"1573-7551","journalAbbreviation":"Computer Supported Cooperative Work (CSCW)","author":[{"family":"Karasti","given":"Helena"},{"family":"Baker","given":"Karen S."},{"family":"Halkola","given":"Eija"}],"issued":{"date-parts":[["2006",8,1]]}}},{"id":1973,"uris":["http://zotero.org/users/3015424/items/4CUUTHH7"],"uri":["http://zotero.org/users/3015424/items/4CUUTHH7"],"itemData":{"id":1973,"type":"article-journal","title":"Ecological data sharing","container-title":"Ecological Informatics","page":"33-44","volume":"29","DOI":"10.1016/j.ecoinf.2015.06.010","ISSN":"1574-9541","journalAbbreviation":"Ecological Informatics","author":[{"family":"Michener","given":"William K."}],"issued":{"date-parts":[["2015",9,1]]}}}],"schema":"https://github.com/citation-style-language/schema/raw/master/csl-citation.json"} </w:instrText>
      </w:r>
      <w:r w:rsidR="005F44CA" w:rsidRPr="003B7FAF">
        <w:rPr>
          <w:color w:val="0D0D0D" w:themeColor="text1" w:themeTint="F2"/>
          <w:sz w:val="21"/>
          <w:szCs w:val="21"/>
        </w:rPr>
        <w:fldChar w:fldCharType="separate"/>
      </w:r>
      <w:r w:rsidR="00B26AAB" w:rsidRPr="003B7FAF">
        <w:rPr>
          <w:color w:val="0D0D0D" w:themeColor="text1" w:themeTint="F2"/>
          <w:sz w:val="21"/>
        </w:rPr>
        <w:t>(Karasti et al. 2006, Michener 2015)</w:t>
      </w:r>
      <w:r w:rsidR="005F44CA" w:rsidRPr="003B7FAF">
        <w:rPr>
          <w:color w:val="0D0D0D" w:themeColor="text1" w:themeTint="F2"/>
          <w:sz w:val="21"/>
          <w:szCs w:val="21"/>
        </w:rPr>
        <w:fldChar w:fldCharType="end"/>
      </w:r>
      <w:r w:rsidR="00EB6573" w:rsidRPr="003B7FAF">
        <w:rPr>
          <w:color w:val="0D0D0D" w:themeColor="text1" w:themeTint="F2"/>
          <w:sz w:val="21"/>
          <w:szCs w:val="21"/>
        </w:rPr>
        <w:t xml:space="preserve">. </w:t>
      </w:r>
      <w:r w:rsidR="006C38AD" w:rsidRPr="003B7FAF">
        <w:rPr>
          <w:color w:val="0D0D0D" w:themeColor="text1" w:themeTint="F2"/>
          <w:sz w:val="21"/>
          <w:szCs w:val="21"/>
        </w:rPr>
        <w:t xml:space="preserve">We will select </w:t>
      </w:r>
      <w:proofErr w:type="gramStart"/>
      <w:r w:rsidR="006C38AD" w:rsidRPr="003B7FAF">
        <w:rPr>
          <w:color w:val="0D0D0D" w:themeColor="text1" w:themeTint="F2"/>
          <w:sz w:val="21"/>
          <w:szCs w:val="21"/>
        </w:rPr>
        <w:t>data which</w:t>
      </w:r>
      <w:proofErr w:type="gramEnd"/>
      <w:r w:rsidR="006C38AD" w:rsidRPr="003B7FAF">
        <w:rPr>
          <w:color w:val="0D0D0D" w:themeColor="text1" w:themeTint="F2"/>
          <w:sz w:val="21"/>
          <w:szCs w:val="21"/>
        </w:rPr>
        <w:t xml:space="preserve"> has been taken longitudinally</w:t>
      </w:r>
      <w:r w:rsidR="00EB6573" w:rsidRPr="003B7FAF">
        <w:rPr>
          <w:color w:val="0D0D0D" w:themeColor="text1" w:themeTint="F2"/>
          <w:sz w:val="21"/>
          <w:szCs w:val="21"/>
        </w:rPr>
        <w:t xml:space="preserve">, </w:t>
      </w:r>
      <w:r w:rsidR="006C38AD" w:rsidRPr="003B7FAF">
        <w:rPr>
          <w:color w:val="0D0D0D" w:themeColor="text1" w:themeTint="F2"/>
          <w:sz w:val="21"/>
          <w:szCs w:val="21"/>
        </w:rPr>
        <w:t xml:space="preserve">and </w:t>
      </w:r>
      <w:r w:rsidR="00EB6573" w:rsidRPr="003B7FAF">
        <w:rPr>
          <w:color w:val="0D0D0D" w:themeColor="text1" w:themeTint="F2"/>
          <w:sz w:val="21"/>
          <w:szCs w:val="21"/>
        </w:rPr>
        <w:t>document</w:t>
      </w:r>
      <w:r w:rsidR="006C38AD" w:rsidRPr="003B7FAF">
        <w:rPr>
          <w:color w:val="0D0D0D" w:themeColor="text1" w:themeTint="F2"/>
          <w:sz w:val="21"/>
          <w:szCs w:val="21"/>
        </w:rPr>
        <w:t>s</w:t>
      </w:r>
      <w:r w:rsidR="00EB6573" w:rsidRPr="003B7FAF">
        <w:rPr>
          <w:color w:val="0D0D0D" w:themeColor="text1" w:themeTint="F2"/>
          <w:sz w:val="21"/>
          <w:szCs w:val="21"/>
        </w:rPr>
        <w:t xml:space="preserve"> at least 12 years</w:t>
      </w:r>
      <w:r w:rsidR="006C38AD" w:rsidRPr="003B7FAF">
        <w:rPr>
          <w:color w:val="0D0D0D" w:themeColor="text1" w:themeTint="F2"/>
          <w:sz w:val="21"/>
          <w:szCs w:val="21"/>
        </w:rPr>
        <w:t xml:space="preserve"> of continuous study</w:t>
      </w:r>
      <w:r w:rsidR="00EB6573" w:rsidRPr="003B7FAF">
        <w:rPr>
          <w:color w:val="0D0D0D" w:themeColor="text1" w:themeTint="F2"/>
          <w:sz w:val="21"/>
          <w:szCs w:val="21"/>
        </w:rPr>
        <w:t xml:space="preserve">. </w:t>
      </w:r>
      <w:r w:rsidR="00002CAB" w:rsidRPr="003B7FAF">
        <w:rPr>
          <w:color w:val="0D0D0D" w:themeColor="text1" w:themeTint="F2"/>
          <w:sz w:val="21"/>
          <w:szCs w:val="21"/>
        </w:rPr>
        <w:t>We will consider two domains of data in our initial synthesis</w:t>
      </w:r>
      <w:r w:rsidR="002564BB" w:rsidRPr="003B7FAF">
        <w:rPr>
          <w:color w:val="0D0D0D" w:themeColor="text1" w:themeTint="F2"/>
          <w:sz w:val="21"/>
          <w:szCs w:val="21"/>
        </w:rPr>
        <w:t>: organismal</w:t>
      </w:r>
      <w:r w:rsidR="00EB6573" w:rsidRPr="003B7FAF">
        <w:rPr>
          <w:color w:val="0D0D0D" w:themeColor="text1" w:themeTint="F2"/>
          <w:sz w:val="21"/>
          <w:szCs w:val="21"/>
        </w:rPr>
        <w:t xml:space="preserve"> abundance</w:t>
      </w:r>
      <w:r w:rsidR="002564BB" w:rsidRPr="003B7FAF">
        <w:rPr>
          <w:color w:val="0D0D0D" w:themeColor="text1" w:themeTint="F2"/>
          <w:sz w:val="21"/>
          <w:szCs w:val="21"/>
        </w:rPr>
        <w:t xml:space="preserve"> (</w:t>
      </w:r>
      <w:r w:rsidR="00EB6573" w:rsidRPr="003B7FAF">
        <w:rPr>
          <w:color w:val="0D0D0D" w:themeColor="text1" w:themeTint="F2"/>
          <w:sz w:val="21"/>
          <w:szCs w:val="21"/>
        </w:rPr>
        <w:t>numbers</w:t>
      </w:r>
      <w:r w:rsidR="002564BB" w:rsidRPr="003B7FAF">
        <w:rPr>
          <w:color w:val="0D0D0D" w:themeColor="text1" w:themeTint="F2"/>
          <w:sz w:val="21"/>
          <w:szCs w:val="21"/>
        </w:rPr>
        <w:t xml:space="preserve"> per observation, area occupied) and g</w:t>
      </w:r>
      <w:r w:rsidR="00EB6573" w:rsidRPr="003B7FAF">
        <w:rPr>
          <w:color w:val="0D0D0D" w:themeColor="text1" w:themeTint="F2"/>
          <w:sz w:val="21"/>
          <w:szCs w:val="21"/>
        </w:rPr>
        <w:t>reenhouse gas emissions</w:t>
      </w:r>
      <w:r w:rsidR="002564BB" w:rsidRPr="003B7FAF">
        <w:rPr>
          <w:color w:val="0D0D0D" w:themeColor="text1" w:themeTint="F2"/>
          <w:sz w:val="21"/>
          <w:szCs w:val="21"/>
        </w:rPr>
        <w:t xml:space="preserve"> (</w:t>
      </w:r>
      <w:r w:rsidR="00EB6573" w:rsidRPr="003B7FAF">
        <w:rPr>
          <w:color w:val="0D0D0D" w:themeColor="text1" w:themeTint="F2"/>
          <w:sz w:val="21"/>
          <w:szCs w:val="21"/>
        </w:rPr>
        <w:t>CO</w:t>
      </w:r>
      <w:r w:rsidR="00EB6573" w:rsidRPr="003B7FAF">
        <w:rPr>
          <w:color w:val="0D0D0D" w:themeColor="text1" w:themeTint="F2"/>
          <w:sz w:val="21"/>
          <w:szCs w:val="21"/>
          <w:vertAlign w:val="subscript"/>
        </w:rPr>
        <w:t>2</w:t>
      </w:r>
      <w:r w:rsidR="00EB6573" w:rsidRPr="003B7FAF">
        <w:rPr>
          <w:color w:val="0D0D0D" w:themeColor="text1" w:themeTint="F2"/>
          <w:sz w:val="21"/>
          <w:szCs w:val="21"/>
        </w:rPr>
        <w:t>, NO</w:t>
      </w:r>
      <w:r w:rsidR="00EB6573" w:rsidRPr="003B7FAF">
        <w:rPr>
          <w:color w:val="0D0D0D" w:themeColor="text1" w:themeTint="F2"/>
          <w:sz w:val="21"/>
          <w:szCs w:val="21"/>
          <w:vertAlign w:val="subscript"/>
        </w:rPr>
        <w:t>3</w:t>
      </w:r>
      <w:r w:rsidR="002564BB" w:rsidRPr="003B7FAF">
        <w:rPr>
          <w:color w:val="0D0D0D" w:themeColor="text1" w:themeTint="F2"/>
          <w:sz w:val="21"/>
          <w:szCs w:val="21"/>
          <w:vertAlign w:val="subscript"/>
        </w:rPr>
        <w:t xml:space="preserve"> </w:t>
      </w:r>
      <w:r w:rsidR="002564BB" w:rsidRPr="003B7FAF">
        <w:rPr>
          <w:color w:val="0D0D0D" w:themeColor="text1" w:themeTint="F2"/>
          <w:sz w:val="21"/>
          <w:szCs w:val="21"/>
        </w:rPr>
        <w:t xml:space="preserve">concentration measurements). </w:t>
      </w:r>
      <w:r w:rsidR="00EB6573" w:rsidRPr="003B7FAF">
        <w:rPr>
          <w:color w:val="0D0D0D" w:themeColor="text1" w:themeTint="F2"/>
          <w:sz w:val="21"/>
          <w:szCs w:val="21"/>
        </w:rPr>
        <w:t xml:space="preserve">Organismal abundance is </w:t>
      </w:r>
      <w:r w:rsidR="002564BB" w:rsidRPr="003B7FAF">
        <w:rPr>
          <w:color w:val="0D0D0D" w:themeColor="text1" w:themeTint="F2"/>
          <w:sz w:val="21"/>
          <w:szCs w:val="21"/>
        </w:rPr>
        <w:t xml:space="preserve">of interest for study because we expect </w:t>
      </w:r>
      <w:r w:rsidR="00EB6573" w:rsidRPr="003B7FAF">
        <w:rPr>
          <w:color w:val="0D0D0D" w:themeColor="text1" w:themeTint="F2"/>
          <w:sz w:val="21"/>
          <w:szCs w:val="21"/>
        </w:rPr>
        <w:t xml:space="preserve">the </w:t>
      </w:r>
      <w:r w:rsidR="002564BB" w:rsidRPr="003B7FAF">
        <w:rPr>
          <w:color w:val="0D0D0D" w:themeColor="text1" w:themeTint="F2"/>
          <w:sz w:val="21"/>
          <w:szCs w:val="21"/>
        </w:rPr>
        <w:t xml:space="preserve">data has an underlying density-defendant structure </w:t>
      </w:r>
      <w:r w:rsidR="002564BB"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{"citationID":"D1AgN1Y3","properties":{"formattedCitation":"(Turchin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2564BB" w:rsidRPr="003B7FAF">
        <w:rPr>
          <w:color w:val="0D0D0D" w:themeColor="text1" w:themeTint="F2"/>
          <w:sz w:val="21"/>
          <w:szCs w:val="21"/>
        </w:rPr>
        <w:fldChar w:fldCharType="separate"/>
      </w:r>
      <w:r w:rsidR="00B26AAB" w:rsidRPr="003B7FAF">
        <w:rPr>
          <w:color w:val="0D0D0D" w:themeColor="text1" w:themeTint="F2"/>
          <w:sz w:val="21"/>
        </w:rPr>
        <w:t>(Turchin 2003)</w:t>
      </w:r>
      <w:r w:rsidR="002564BB" w:rsidRPr="003B7FAF">
        <w:rPr>
          <w:color w:val="0D0D0D" w:themeColor="text1" w:themeTint="F2"/>
          <w:sz w:val="21"/>
          <w:szCs w:val="21"/>
        </w:rPr>
        <w:fldChar w:fldCharType="end"/>
      </w:r>
      <w:r w:rsidR="00EB6573" w:rsidRPr="003B7FAF">
        <w:rPr>
          <w:color w:val="0D0D0D" w:themeColor="text1" w:themeTint="F2"/>
          <w:sz w:val="21"/>
          <w:szCs w:val="21"/>
        </w:rPr>
        <w:t>. Greenhouse gas emission is</w:t>
      </w:r>
      <w:r w:rsidR="002564BB" w:rsidRPr="003B7FAF">
        <w:rPr>
          <w:color w:val="0D0D0D" w:themeColor="text1" w:themeTint="F2"/>
          <w:sz w:val="21"/>
          <w:szCs w:val="21"/>
        </w:rPr>
        <w:t xml:space="preserve"> of interest because its data tends to be</w:t>
      </w:r>
      <w:r w:rsidR="00EB6573" w:rsidRPr="003B7FAF">
        <w:rPr>
          <w:color w:val="0D0D0D" w:themeColor="text1" w:themeTint="F2"/>
          <w:sz w:val="21"/>
          <w:szCs w:val="21"/>
        </w:rPr>
        <w:t xml:space="preserve"> highly variable</w:t>
      </w:r>
      <w:r w:rsidR="002564BB" w:rsidRPr="003B7FAF">
        <w:rPr>
          <w:color w:val="0D0D0D" w:themeColor="text1" w:themeTint="F2"/>
          <w:sz w:val="21"/>
          <w:szCs w:val="21"/>
        </w:rPr>
        <w:t xml:space="preserve"> </w:t>
      </w:r>
      <w:r w:rsidR="002564BB"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{"citationID":"pvvLOEbJ","properties":{"formattedCitation":"(Steinmann et al. 2014)","plainCitation":"(Steinmann et al. 2014)","noteIndex":0},"citationItems":[{"id":2002,"uris":["http://zotero.org/users/3015424/items/RXZ8EGDS"],"uri":["http://zotero.org/users/3015424/items/RXZ8EGDS"],"itemData":{"id":2002,"type":"article-journal","title":"A methodology for separating uncertainty and variability in the life cycle greenhouse gas emissions of coal-fueled power generation in the USA","container-title":"The International Journal of Life Cycle Assessment","page":"1146-1155","volume":"19","issue":"5","abstract":"Results of life cycle assessments (LCAs) of power generation technologies are increasingly reported in terms of typical values and possible ranges. Extents of these ranges result from both variability and uncertainty. Uncertainty may be reduced via additional research. However, variability is a characteristic of supply chains as they exist; as such, it cannot be reduced without modifying existing systems. The goal of this study is to separately quantify uncertainty and variability in LCA.","DOI":"10.1007/s11367-014-0717-2","ISSN":"1614-7502","journalAbbreviation":"The International Journal of Life Cycle Assessment","author":[{"family":"Steinmann","given":"Zoran J. N."},{"family":"Hauck","given":"Mara"},{"family":"Karuppiah","given":"Ramkumar"},{"family":"Laurenzi","given":"Ian J."},{"family":"Huijbregts","given":"Mark A. J."}],"issued":{"date-parts":[["2014",5,1]]}}}],"schema":"https://github.com/citation-style-language/schema/raw/master/csl-citation.json"} </w:instrText>
      </w:r>
      <w:r w:rsidR="002564BB" w:rsidRPr="003B7FAF">
        <w:rPr>
          <w:color w:val="0D0D0D" w:themeColor="text1" w:themeTint="F2"/>
          <w:sz w:val="21"/>
          <w:szCs w:val="21"/>
        </w:rPr>
        <w:fldChar w:fldCharType="separate"/>
      </w:r>
      <w:r w:rsidR="00B26AAB" w:rsidRPr="003B7FAF">
        <w:rPr>
          <w:color w:val="0D0D0D" w:themeColor="text1" w:themeTint="F2"/>
          <w:sz w:val="21"/>
        </w:rPr>
        <w:t>(Steinmann et al. 2014)</w:t>
      </w:r>
      <w:r w:rsidR="002564BB" w:rsidRPr="003B7FAF">
        <w:rPr>
          <w:color w:val="0D0D0D" w:themeColor="text1" w:themeTint="F2"/>
          <w:sz w:val="21"/>
          <w:szCs w:val="21"/>
        </w:rPr>
        <w:fldChar w:fldCharType="end"/>
      </w:r>
      <w:r w:rsidR="00EB6573" w:rsidRPr="003B7FAF">
        <w:rPr>
          <w:color w:val="0D0D0D" w:themeColor="text1" w:themeTint="F2"/>
          <w:sz w:val="21"/>
          <w:szCs w:val="21"/>
        </w:rPr>
        <w:t>, so there’s a high probability of uncovering misleading trends when captured in short time periods.</w:t>
      </w:r>
      <w:r w:rsidR="00370E98" w:rsidRPr="003B7FAF">
        <w:rPr>
          <w:color w:val="0D0D0D" w:themeColor="text1" w:themeTint="F2"/>
          <w:sz w:val="21"/>
          <w:szCs w:val="21"/>
        </w:rPr>
        <w:t xml:space="preserve"> </w:t>
      </w:r>
      <w:r w:rsidR="00EB6573" w:rsidRPr="003B7FAF">
        <w:rPr>
          <w:color w:val="0D0D0D" w:themeColor="text1" w:themeTint="F2"/>
          <w:sz w:val="21"/>
          <w:szCs w:val="21"/>
        </w:rPr>
        <w:t xml:space="preserve">Data from a single treatment, over time, </w:t>
      </w:r>
      <w:proofErr w:type="gramStart"/>
      <w:r w:rsidR="00EB6573" w:rsidRPr="003B7FAF">
        <w:rPr>
          <w:color w:val="0D0D0D" w:themeColor="text1" w:themeTint="F2"/>
          <w:sz w:val="21"/>
          <w:szCs w:val="21"/>
        </w:rPr>
        <w:t>will be considered</w:t>
      </w:r>
      <w:proofErr w:type="gramEnd"/>
      <w:r w:rsidR="00EB6573" w:rsidRPr="003B7FAF">
        <w:rPr>
          <w:color w:val="0D0D0D" w:themeColor="text1" w:themeTint="F2"/>
          <w:sz w:val="21"/>
          <w:szCs w:val="21"/>
        </w:rPr>
        <w:t xml:space="preserve"> an ‘observation’ for the purposes of this analysis. Repetitions (within a treatment) </w:t>
      </w:r>
      <w:proofErr w:type="gramStart"/>
      <w:r w:rsidR="00EB6573" w:rsidRPr="003B7FAF">
        <w:rPr>
          <w:color w:val="0D0D0D" w:themeColor="text1" w:themeTint="F2"/>
          <w:sz w:val="21"/>
          <w:szCs w:val="21"/>
        </w:rPr>
        <w:t>will be treated</w:t>
      </w:r>
      <w:proofErr w:type="gramEnd"/>
      <w:r w:rsidR="00EB6573" w:rsidRPr="003B7FAF">
        <w:rPr>
          <w:color w:val="0D0D0D" w:themeColor="text1" w:themeTint="F2"/>
          <w:sz w:val="21"/>
          <w:szCs w:val="21"/>
        </w:rPr>
        <w:t xml:space="preserve"> as s</w:t>
      </w:r>
      <w:r w:rsidR="00F33CFE" w:rsidRPr="003B7FAF">
        <w:rPr>
          <w:color w:val="0D0D0D" w:themeColor="text1" w:themeTint="F2"/>
          <w:sz w:val="21"/>
          <w:szCs w:val="21"/>
        </w:rPr>
        <w:t>ubsamples. Site of collection</w:t>
      </w:r>
      <w:r w:rsidR="00EB6573" w:rsidRPr="003B7FAF">
        <w:rPr>
          <w:color w:val="0D0D0D" w:themeColor="text1" w:themeTint="F2"/>
          <w:sz w:val="21"/>
          <w:szCs w:val="21"/>
        </w:rPr>
        <w:t xml:space="preserve"> </w:t>
      </w:r>
      <w:proofErr w:type="gramStart"/>
      <w:r w:rsidR="00EB6573" w:rsidRPr="003B7FAF">
        <w:rPr>
          <w:color w:val="0D0D0D" w:themeColor="text1" w:themeTint="F2"/>
          <w:sz w:val="21"/>
          <w:szCs w:val="21"/>
        </w:rPr>
        <w:t xml:space="preserve">will be </w:t>
      </w:r>
      <w:r w:rsidR="00BA4FEC" w:rsidRPr="003B7FAF">
        <w:rPr>
          <w:color w:val="0D0D0D" w:themeColor="text1" w:themeTint="F2"/>
          <w:sz w:val="21"/>
          <w:szCs w:val="21"/>
        </w:rPr>
        <w:t>recorded</w:t>
      </w:r>
      <w:proofErr w:type="gramEnd"/>
      <w:r w:rsidR="00EB6573" w:rsidRPr="003B7FAF">
        <w:rPr>
          <w:color w:val="0D0D0D" w:themeColor="text1" w:themeTint="F2"/>
          <w:sz w:val="21"/>
          <w:szCs w:val="21"/>
        </w:rPr>
        <w:t xml:space="preserve"> in</w:t>
      </w:r>
      <w:r w:rsidR="00BA4FEC" w:rsidRPr="003B7FAF">
        <w:rPr>
          <w:color w:val="0D0D0D" w:themeColor="text1" w:themeTint="F2"/>
          <w:sz w:val="21"/>
          <w:szCs w:val="21"/>
        </w:rPr>
        <w:t xml:space="preserve"> the</w:t>
      </w:r>
      <w:r w:rsidR="00EB6573" w:rsidRPr="003B7FAF">
        <w:rPr>
          <w:color w:val="0D0D0D" w:themeColor="text1" w:themeTint="F2"/>
          <w:sz w:val="21"/>
          <w:szCs w:val="21"/>
        </w:rPr>
        <w:t xml:space="preserve"> data compilation as </w:t>
      </w:r>
      <w:r w:rsidR="00E80526" w:rsidRPr="003B7FAF">
        <w:rPr>
          <w:color w:val="0D0D0D" w:themeColor="text1" w:themeTint="F2"/>
          <w:sz w:val="21"/>
          <w:szCs w:val="21"/>
        </w:rPr>
        <w:t>a covariate.</w:t>
      </w:r>
    </w:p>
    <w:p w:rsidR="00F42B78" w:rsidRPr="003B7FAF" w:rsidRDefault="00F42B78" w:rsidP="005661B4">
      <w:pPr>
        <w:rPr>
          <w:color w:val="0D0D0D" w:themeColor="text1" w:themeTint="F2"/>
          <w:sz w:val="21"/>
          <w:szCs w:val="21"/>
        </w:rPr>
      </w:pPr>
    </w:p>
    <w:p w:rsidR="00F42B78" w:rsidRPr="003B7FAF" w:rsidRDefault="00F42B78" w:rsidP="00F42B78">
      <w:pPr>
        <w:rPr>
          <w:i/>
          <w:color w:val="0D0D0D" w:themeColor="text1" w:themeTint="F2"/>
          <w:sz w:val="21"/>
          <w:szCs w:val="21"/>
        </w:rPr>
      </w:pPr>
      <w:r w:rsidRPr="003B7FAF">
        <w:rPr>
          <w:i/>
          <w:color w:val="0D0D0D" w:themeColor="text1" w:themeTint="F2"/>
          <w:sz w:val="21"/>
          <w:szCs w:val="21"/>
        </w:rPr>
        <w:t>2. Clean and process data into a usable standard form</w:t>
      </w:r>
    </w:p>
    <w:p w:rsidR="00DF4D0F" w:rsidRPr="003B7FAF" w:rsidRDefault="00DF4D0F" w:rsidP="00DF4D0F">
      <w:pPr>
        <w:ind w:firstLine="720"/>
        <w:rPr>
          <w:color w:val="0D0D0D" w:themeColor="text1" w:themeTint="F2"/>
          <w:sz w:val="21"/>
          <w:szCs w:val="21"/>
        </w:rPr>
      </w:pPr>
      <w:r w:rsidRPr="003B7FAF">
        <w:rPr>
          <w:color w:val="0D0D0D" w:themeColor="text1" w:themeTint="F2"/>
          <w:sz w:val="21"/>
          <w:szCs w:val="21"/>
        </w:rPr>
        <w:t xml:space="preserve">Although many of these LTER-associated data sets are subjected to greater-than average quality control, significant ‘heterogeneities’ (as one study euphemistically described the difficulties with LTER data reuse) exist because of changing technology, personnel, and variations in management among the sites </w:t>
      </w:r>
      <w:r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{"citationID":"dcaQrW3Y","properties":{"formattedCitation":"(Karasti and Baker 2008)","plainCitation":"(Karasti and Baker 2008)","noteIndex":0},"citationItems":[{"id":1999,"uris":["http://zotero.org/users/3015424/items/KKRHG8ZH"],"uri":["http://zotero.org/users/3015424/items/KKRHG8ZH"],"itemData":{"id":1999,"type":"article-journal","title":"Digital data practices and the long term ecological research program growing global","container-title":"International Journal of Digital Curation","volume":"3","issue":"2","author":[{"family":"Karasti","given":"Helena"},{"family":"Baker","given":"Karen S."}],"issued":{"date-parts":[["2008"]]}}}],"schema":"https://github.com/citation-style-language/schema/raw/master/csl-citation.json"} </w:instrText>
      </w:r>
      <w:r w:rsidRPr="003B7FAF">
        <w:rPr>
          <w:color w:val="0D0D0D" w:themeColor="text1" w:themeTint="F2"/>
          <w:sz w:val="21"/>
          <w:szCs w:val="21"/>
        </w:rPr>
        <w:fldChar w:fldCharType="separate"/>
      </w:r>
      <w:r w:rsidR="00B26AAB" w:rsidRPr="003B7FAF">
        <w:rPr>
          <w:color w:val="0D0D0D" w:themeColor="text1" w:themeTint="F2"/>
          <w:sz w:val="21"/>
        </w:rPr>
        <w:t>(Karasti and Baker 2008)</w:t>
      </w:r>
      <w:r w:rsidRPr="003B7FAF">
        <w:rPr>
          <w:color w:val="0D0D0D" w:themeColor="text1" w:themeTint="F2"/>
          <w:sz w:val="21"/>
          <w:szCs w:val="21"/>
        </w:rPr>
        <w:fldChar w:fldCharType="end"/>
      </w:r>
      <w:r w:rsidRPr="003B7FAF">
        <w:rPr>
          <w:color w:val="0D0D0D" w:themeColor="text1" w:themeTint="F2"/>
          <w:sz w:val="21"/>
          <w:szCs w:val="21"/>
        </w:rPr>
        <w:t xml:space="preserve">. </w:t>
      </w:r>
      <w:r w:rsidR="00370E98" w:rsidRPr="003B7FAF">
        <w:rPr>
          <w:color w:val="0D0D0D" w:themeColor="text1" w:themeTint="F2"/>
          <w:sz w:val="21"/>
          <w:szCs w:val="21"/>
        </w:rPr>
        <w:t xml:space="preserve">We anticipate these issues will include both human and mechanical errors, lost samples or missing data, sample frequency variation, outliers, and other issues. Our goal for this step is to take data from this raw form to a format usable in our downstream analysis: a </w:t>
      </w:r>
      <w:r w:rsidR="00E80526" w:rsidRPr="003B7FAF">
        <w:rPr>
          <w:color w:val="0D0D0D" w:themeColor="text1" w:themeTint="F2"/>
          <w:sz w:val="21"/>
          <w:szCs w:val="21"/>
        </w:rPr>
        <w:t xml:space="preserve">meaningful yearly metric for each </w:t>
      </w:r>
      <w:r w:rsidR="00370E98" w:rsidRPr="003B7FAF">
        <w:rPr>
          <w:color w:val="0D0D0D" w:themeColor="text1" w:themeTint="F2"/>
          <w:sz w:val="21"/>
          <w:szCs w:val="21"/>
        </w:rPr>
        <w:t xml:space="preserve">response variable. The </w:t>
      </w:r>
      <w:proofErr w:type="gramStart"/>
      <w:r w:rsidR="00370E98" w:rsidRPr="003B7FAF">
        <w:rPr>
          <w:color w:val="0D0D0D" w:themeColor="text1" w:themeTint="F2"/>
          <w:sz w:val="21"/>
          <w:szCs w:val="21"/>
        </w:rPr>
        <w:t>end product</w:t>
      </w:r>
      <w:proofErr w:type="gramEnd"/>
      <w:r w:rsidR="00370E98" w:rsidRPr="003B7FAF">
        <w:rPr>
          <w:color w:val="0D0D0D" w:themeColor="text1" w:themeTint="F2"/>
          <w:sz w:val="21"/>
          <w:szCs w:val="21"/>
        </w:rPr>
        <w:t xml:space="preserve"> will be a </w:t>
      </w:r>
      <w:r w:rsidRPr="003B7FAF">
        <w:rPr>
          <w:color w:val="0D0D0D" w:themeColor="text1" w:themeTint="F2"/>
          <w:sz w:val="21"/>
          <w:szCs w:val="21"/>
        </w:rPr>
        <w:t>derived</w:t>
      </w:r>
      <w:r w:rsidR="00370E98" w:rsidRPr="003B7FAF">
        <w:rPr>
          <w:color w:val="0D0D0D" w:themeColor="text1" w:themeTint="F2"/>
          <w:sz w:val="21"/>
          <w:szCs w:val="21"/>
        </w:rPr>
        <w:t xml:space="preserve"> dataset </w:t>
      </w:r>
      <w:r w:rsidRPr="003B7FAF">
        <w:rPr>
          <w:color w:val="0D0D0D" w:themeColor="text1" w:themeTint="F2"/>
          <w:sz w:val="21"/>
          <w:szCs w:val="21"/>
        </w:rPr>
        <w:t>in</w:t>
      </w:r>
      <w:r w:rsidR="00E80526" w:rsidRPr="003B7FAF">
        <w:rPr>
          <w:color w:val="0D0D0D" w:themeColor="text1" w:themeTint="F2"/>
          <w:sz w:val="21"/>
          <w:szCs w:val="21"/>
        </w:rPr>
        <w:t xml:space="preserve"> a simplified (year, response) format</w:t>
      </w:r>
      <w:r w:rsidRPr="003B7FAF">
        <w:rPr>
          <w:color w:val="0D0D0D" w:themeColor="text1" w:themeTint="F2"/>
          <w:sz w:val="21"/>
          <w:szCs w:val="21"/>
        </w:rPr>
        <w:t>, comparable across experiments.</w:t>
      </w:r>
    </w:p>
    <w:p w:rsidR="00DF4D0F" w:rsidRPr="003B7FAF" w:rsidRDefault="00DF4D0F" w:rsidP="00DF4D0F">
      <w:pPr>
        <w:ind w:firstLine="720"/>
        <w:rPr>
          <w:color w:val="0D0D0D" w:themeColor="text1" w:themeTint="F2"/>
          <w:sz w:val="21"/>
          <w:szCs w:val="21"/>
        </w:rPr>
      </w:pPr>
      <w:r w:rsidRPr="003B7FAF">
        <w:rPr>
          <w:color w:val="0D0D0D" w:themeColor="text1" w:themeTint="F2"/>
          <w:sz w:val="21"/>
          <w:szCs w:val="21"/>
        </w:rPr>
        <w:t xml:space="preserve">Data manipulation </w:t>
      </w:r>
      <w:proofErr w:type="gramStart"/>
      <w:r w:rsidRPr="003B7FAF">
        <w:rPr>
          <w:color w:val="0D0D0D" w:themeColor="text1" w:themeTint="F2"/>
          <w:sz w:val="21"/>
          <w:szCs w:val="21"/>
        </w:rPr>
        <w:t>will be achieved</w:t>
      </w:r>
      <w:proofErr w:type="gramEnd"/>
      <w:r w:rsidRPr="003B7FAF">
        <w:rPr>
          <w:color w:val="0D0D0D" w:themeColor="text1" w:themeTint="F2"/>
          <w:sz w:val="21"/>
          <w:szCs w:val="21"/>
        </w:rPr>
        <w:t xml:space="preserve"> through a series of custom R scripts. </w:t>
      </w:r>
      <w:r w:rsidR="00E80526" w:rsidRPr="003B7FAF">
        <w:rPr>
          <w:color w:val="0D0D0D" w:themeColor="text1" w:themeTint="F2"/>
          <w:sz w:val="21"/>
          <w:szCs w:val="21"/>
        </w:rPr>
        <w:t xml:space="preserve">All data </w:t>
      </w:r>
      <w:proofErr w:type="gramStart"/>
      <w:r w:rsidR="00E80526" w:rsidRPr="003B7FAF">
        <w:rPr>
          <w:color w:val="0D0D0D" w:themeColor="text1" w:themeTint="F2"/>
          <w:sz w:val="21"/>
          <w:szCs w:val="21"/>
        </w:rPr>
        <w:t>will be downloaded directly from public sources and manipulated within R to document the full, repeatable data cleaning and preparation process</w:t>
      </w:r>
      <w:proofErr w:type="gramEnd"/>
      <w:r w:rsidRPr="003B7FAF">
        <w:rPr>
          <w:color w:val="0D0D0D" w:themeColor="text1" w:themeTint="F2"/>
          <w:sz w:val="21"/>
          <w:szCs w:val="21"/>
        </w:rPr>
        <w:t>. The scripted data manipulation approach will both enable future scientists to repeat or build on our analysis process, and provide an outline for the narrative describing our process for the purpose of data management outreach. W</w:t>
      </w:r>
      <w:r w:rsidR="00E80526" w:rsidRPr="003B7FAF">
        <w:rPr>
          <w:color w:val="0D0D0D" w:themeColor="text1" w:themeTint="F2"/>
          <w:sz w:val="21"/>
          <w:szCs w:val="21"/>
        </w:rPr>
        <w:t xml:space="preserve">e will write about our process for each data set used in Bahlai’s established data management blog, Practical Data Management </w:t>
      </w:r>
      <w:r w:rsidRPr="003B7FAF">
        <w:rPr>
          <w:color w:val="0D0D0D" w:themeColor="text1" w:themeTint="F2"/>
          <w:sz w:val="21"/>
          <w:szCs w:val="21"/>
        </w:rPr>
        <w:t>f</w:t>
      </w:r>
      <w:r w:rsidR="00E80526" w:rsidRPr="003B7FAF">
        <w:rPr>
          <w:color w:val="0D0D0D" w:themeColor="text1" w:themeTint="F2"/>
          <w:sz w:val="21"/>
          <w:szCs w:val="21"/>
        </w:rPr>
        <w:t>or Bug Counters.</w:t>
      </w:r>
      <w:r w:rsidRPr="003B7FAF">
        <w:rPr>
          <w:color w:val="0D0D0D" w:themeColor="text1" w:themeTint="F2"/>
          <w:sz w:val="21"/>
          <w:szCs w:val="21"/>
        </w:rPr>
        <w:t xml:space="preserve"> Cleaned, derived data </w:t>
      </w:r>
      <w:proofErr w:type="gramStart"/>
      <w:r w:rsidRPr="003B7FAF">
        <w:rPr>
          <w:color w:val="0D0D0D" w:themeColor="text1" w:themeTint="F2"/>
          <w:sz w:val="21"/>
          <w:szCs w:val="21"/>
        </w:rPr>
        <w:t>will be exported to a non-proprietary format and packaged with relevant metadata, and deposited in an appropriate data repository</w:t>
      </w:r>
      <w:proofErr w:type="gramEnd"/>
      <w:r w:rsidRPr="003B7FAF">
        <w:rPr>
          <w:color w:val="0D0D0D" w:themeColor="text1" w:themeTint="F2"/>
          <w:sz w:val="21"/>
          <w:szCs w:val="21"/>
        </w:rPr>
        <w:t>.</w:t>
      </w:r>
    </w:p>
    <w:p w:rsidR="0052585F" w:rsidRPr="003B7FAF" w:rsidRDefault="0052585F" w:rsidP="00F42B78">
      <w:pPr>
        <w:rPr>
          <w:color w:val="0D0D0D" w:themeColor="text1" w:themeTint="F2"/>
          <w:sz w:val="21"/>
          <w:szCs w:val="21"/>
        </w:rPr>
      </w:pPr>
    </w:p>
    <w:p w:rsidR="00F42B78" w:rsidRPr="003B7FAF" w:rsidRDefault="00F42B78" w:rsidP="00F42B78">
      <w:pPr>
        <w:rPr>
          <w:i/>
          <w:color w:val="0D0D0D" w:themeColor="text1" w:themeTint="F2"/>
          <w:sz w:val="21"/>
          <w:szCs w:val="21"/>
        </w:rPr>
      </w:pPr>
      <w:r w:rsidRPr="003B7FAF">
        <w:rPr>
          <w:i/>
          <w:color w:val="0D0D0D" w:themeColor="text1" w:themeTint="F2"/>
          <w:sz w:val="21"/>
          <w:szCs w:val="21"/>
        </w:rPr>
        <w:t>3. Develop ‘moving window’ analysis algorithm</w:t>
      </w:r>
    </w:p>
    <w:p w:rsidR="006639A0" w:rsidRPr="003B7FAF" w:rsidRDefault="00543DD3" w:rsidP="00F42B78">
      <w:pPr>
        <w:rPr>
          <w:color w:val="0D0D0D" w:themeColor="text1" w:themeTint="F2"/>
          <w:sz w:val="21"/>
          <w:szCs w:val="21"/>
        </w:rPr>
      </w:pPr>
      <w:r w:rsidRPr="003B7FAF">
        <w:rPr>
          <w:color w:val="0D0D0D" w:themeColor="text1" w:themeTint="F2"/>
          <w:sz w:val="21"/>
          <w:szCs w:val="21"/>
        </w:rPr>
        <w:tab/>
        <w:t xml:space="preserve">The moving window analysis algorithm will be </w:t>
      </w:r>
      <w:proofErr w:type="gramStart"/>
      <w:r w:rsidRPr="003B7FAF">
        <w:rPr>
          <w:color w:val="0D0D0D" w:themeColor="text1" w:themeTint="F2"/>
          <w:sz w:val="21"/>
          <w:szCs w:val="21"/>
        </w:rPr>
        <w:t>implemented</w:t>
      </w:r>
      <w:proofErr w:type="gramEnd"/>
      <w:r w:rsidRPr="003B7FAF">
        <w:rPr>
          <w:color w:val="0D0D0D" w:themeColor="text1" w:themeTint="F2"/>
          <w:sz w:val="21"/>
          <w:szCs w:val="21"/>
        </w:rPr>
        <w:t xml:space="preserve"> as a series of functions written in R. Data will first be subjected to a standardization algorithm to normalize the data and make it possible to compare datasets with responses of very different magnitudes, and minimize the impact of measurement unit choice on the observed trends. Then, we will create a function that fits a linear model to the data and produces a vector with the particular summary statistics of interest, such as the slope of the relationship between the response variable and time, the standard error of this relationship, and then</w:t>
      </w:r>
      <w:r w:rsidRPr="003B7FAF">
        <w:rPr>
          <w:i/>
          <w:color w:val="0D0D0D" w:themeColor="text1" w:themeTint="F2"/>
          <w:sz w:val="21"/>
          <w:szCs w:val="21"/>
        </w:rPr>
        <w:t xml:space="preserve"> R</w:t>
      </w:r>
      <w:r w:rsidRPr="003B7FAF">
        <w:rPr>
          <w:i/>
          <w:color w:val="0D0D0D" w:themeColor="text1" w:themeTint="F2"/>
          <w:sz w:val="21"/>
          <w:szCs w:val="21"/>
          <w:vertAlign w:val="superscript"/>
        </w:rPr>
        <w:t>2</w:t>
      </w:r>
      <w:r w:rsidRPr="003B7FAF">
        <w:rPr>
          <w:color w:val="0D0D0D" w:themeColor="text1" w:themeTint="F2"/>
          <w:sz w:val="21"/>
          <w:szCs w:val="21"/>
          <w:vertAlign w:val="superscript"/>
        </w:rPr>
        <w:t xml:space="preserve"> </w:t>
      </w:r>
      <w:r w:rsidRPr="003B7FAF">
        <w:rPr>
          <w:color w:val="0D0D0D" w:themeColor="text1" w:themeTint="F2"/>
          <w:sz w:val="21"/>
          <w:szCs w:val="21"/>
        </w:rPr>
        <w:t xml:space="preserve">and </w:t>
      </w:r>
      <w:r w:rsidRPr="003B7FAF">
        <w:rPr>
          <w:i/>
          <w:color w:val="0D0D0D" w:themeColor="text1" w:themeTint="F2"/>
          <w:sz w:val="21"/>
          <w:szCs w:val="21"/>
        </w:rPr>
        <w:t>p</w:t>
      </w:r>
      <w:r w:rsidRPr="003B7FAF">
        <w:rPr>
          <w:color w:val="0D0D0D" w:themeColor="text1" w:themeTint="F2"/>
          <w:sz w:val="21"/>
          <w:szCs w:val="21"/>
        </w:rPr>
        <w:t xml:space="preserve">-values. Although </w:t>
      </w:r>
      <w:r w:rsidRPr="003B7FAF">
        <w:rPr>
          <w:i/>
          <w:color w:val="0D0D0D" w:themeColor="text1" w:themeTint="F2"/>
          <w:sz w:val="21"/>
          <w:szCs w:val="21"/>
        </w:rPr>
        <w:t>R</w:t>
      </w:r>
      <w:r w:rsidRPr="003B7FAF">
        <w:rPr>
          <w:i/>
          <w:color w:val="0D0D0D" w:themeColor="text1" w:themeTint="F2"/>
          <w:sz w:val="21"/>
          <w:szCs w:val="21"/>
          <w:vertAlign w:val="superscript"/>
        </w:rPr>
        <w:t>2</w:t>
      </w:r>
      <w:r w:rsidRPr="003B7FAF">
        <w:rPr>
          <w:color w:val="0D0D0D" w:themeColor="text1" w:themeTint="F2"/>
          <w:sz w:val="21"/>
          <w:szCs w:val="21"/>
          <w:vertAlign w:val="superscript"/>
        </w:rPr>
        <w:t xml:space="preserve"> </w:t>
      </w:r>
      <w:r w:rsidRPr="003B7FAF">
        <w:rPr>
          <w:color w:val="0D0D0D" w:themeColor="text1" w:themeTint="F2"/>
          <w:sz w:val="21"/>
          <w:szCs w:val="21"/>
        </w:rPr>
        <w:t xml:space="preserve">and </w:t>
      </w:r>
      <w:r w:rsidRPr="003B7FAF">
        <w:rPr>
          <w:i/>
          <w:color w:val="0D0D0D" w:themeColor="text1" w:themeTint="F2"/>
          <w:sz w:val="21"/>
          <w:szCs w:val="21"/>
        </w:rPr>
        <w:t>p</w:t>
      </w:r>
      <w:r w:rsidRPr="003B7FAF">
        <w:rPr>
          <w:color w:val="0D0D0D" w:themeColor="text1" w:themeTint="F2"/>
          <w:sz w:val="21"/>
          <w:szCs w:val="21"/>
        </w:rPr>
        <w:t xml:space="preserve"> are not measures of statistical confidence per se, they are often used </w:t>
      </w:r>
      <w:r w:rsidR="00C9448E" w:rsidRPr="003B7FAF">
        <w:rPr>
          <w:color w:val="0D0D0D" w:themeColor="text1" w:themeTint="F2"/>
          <w:sz w:val="21"/>
          <w:szCs w:val="21"/>
        </w:rPr>
        <w:t xml:space="preserve">by ecologists in this way </w:t>
      </w:r>
      <w:r w:rsidR="00C9448E"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{"citationID":"miIusoCV","properties":{"formattedCitation":"(Yoccoz 1991, Nakagawa and Cuthill 2007)","plainCitation":"(Yoccoz 1991, Nakagawa and Cuthill 2007)","noteIndex":0},"citationItems":[{"id":2013,"uris":["http://zotero.org/users/3015424/items/LW29UG6H"],"uri":["http://zotero.org/users/3015424/items/LW29UG6H"],"itemData":{"id":2013,"type":"article-journal","title":"Use, Overuse, and Misuse of Significance Tests in Evolutionary Biology and Ecology","container-title":"Bulletin of the Ecological Society of America","page":"106-111","volume":"72","issue":"2","ISSN":"00129623, 23276096","author":[{"family":"Yoccoz","given":"Nigel G."}],"issued":{"date-parts":[["1991"]]}}},{"id":922,"uris":["http://zotero.org/users/3015424/items/ZUBTDZVB"],"uri":["http://zotero.org/users/3015424/items/ZUBTDZVB"],"itemData":{"id":922,"type":"article-journal","title":"Effect size, confidence interval and statistical significance: a practical guide for biologists","container-title":"Biological Reviews","page":"591-605","volume":"82","shortTitle":"Effect size, confidence interval and statistical significance: a practical guide for biologists","author":[{"family":"Nakagawa","given":"Shinichi"},{"family":"Cuthill","given":"Innes"}],"issued":{"date-parts":[["2007"]]}}}],"schema":"https://github.com/citation-style-language/schema/raw/master/csl-citation.json"} </w:instrText>
      </w:r>
      <w:r w:rsidR="00C9448E" w:rsidRPr="003B7FAF">
        <w:rPr>
          <w:color w:val="0D0D0D" w:themeColor="text1" w:themeTint="F2"/>
          <w:sz w:val="21"/>
          <w:szCs w:val="21"/>
        </w:rPr>
        <w:fldChar w:fldCharType="separate"/>
      </w:r>
      <w:r w:rsidR="00B26AAB" w:rsidRPr="003B7FAF">
        <w:rPr>
          <w:color w:val="0D0D0D" w:themeColor="text1" w:themeTint="F2"/>
          <w:sz w:val="21"/>
        </w:rPr>
        <w:t>(Yoccoz 1991, Nakagawa and Cuthill 2007)</w:t>
      </w:r>
      <w:r w:rsidR="00C9448E" w:rsidRPr="003B7FAF">
        <w:rPr>
          <w:color w:val="0D0D0D" w:themeColor="text1" w:themeTint="F2"/>
          <w:sz w:val="21"/>
          <w:szCs w:val="21"/>
        </w:rPr>
        <w:fldChar w:fldCharType="end"/>
      </w:r>
      <w:r w:rsidR="00C9448E" w:rsidRPr="003B7FAF">
        <w:rPr>
          <w:color w:val="0D0D0D" w:themeColor="text1" w:themeTint="F2"/>
          <w:sz w:val="21"/>
          <w:szCs w:val="21"/>
        </w:rPr>
        <w:t xml:space="preserve">, and thus can be used as a means to approximate ‘conclusions’ that a human researcher might make of the data. We will then create a </w:t>
      </w:r>
      <w:r w:rsidR="00074DCF" w:rsidRPr="003B7FAF">
        <w:rPr>
          <w:color w:val="0D0D0D" w:themeColor="text1" w:themeTint="F2"/>
          <w:sz w:val="21"/>
          <w:szCs w:val="21"/>
        </w:rPr>
        <w:t xml:space="preserve">moving window </w:t>
      </w:r>
      <w:r w:rsidR="00C9448E" w:rsidRPr="003B7FAF">
        <w:rPr>
          <w:color w:val="0D0D0D" w:themeColor="text1" w:themeTint="F2"/>
          <w:sz w:val="21"/>
          <w:szCs w:val="21"/>
        </w:rPr>
        <w:t xml:space="preserve">function that takes our data and iterates through it at defined intervals, feeding each interval to the fitting function described above, and compiling the fit statistics for each into a single object. We will define intervals of </w:t>
      </w:r>
      <w:proofErr w:type="gramStart"/>
      <w:r w:rsidR="00C9448E" w:rsidRPr="003B7FAF">
        <w:rPr>
          <w:color w:val="0D0D0D" w:themeColor="text1" w:themeTint="F2"/>
          <w:sz w:val="21"/>
          <w:szCs w:val="21"/>
        </w:rPr>
        <w:t>3</w:t>
      </w:r>
      <w:proofErr w:type="gramEnd"/>
      <w:r w:rsidR="00C9448E" w:rsidRPr="003B7FAF">
        <w:rPr>
          <w:color w:val="0D0D0D" w:themeColor="text1" w:themeTint="F2"/>
          <w:sz w:val="21"/>
          <w:szCs w:val="21"/>
        </w:rPr>
        <w:t xml:space="preserve">, 4, 5, 6, and 10 years, and subject the data to </w:t>
      </w:r>
      <w:r w:rsidR="00074DCF" w:rsidRPr="003B7FAF">
        <w:rPr>
          <w:color w:val="0D0D0D" w:themeColor="text1" w:themeTint="F2"/>
          <w:sz w:val="21"/>
          <w:szCs w:val="21"/>
        </w:rPr>
        <w:t xml:space="preserve">the moving window function for each of these intervals. </w:t>
      </w:r>
    </w:p>
    <w:p w:rsidR="00543DD3" w:rsidRPr="003B7FAF" w:rsidRDefault="00074DCF" w:rsidP="006639A0">
      <w:pPr>
        <w:ind w:firstLine="720"/>
        <w:rPr>
          <w:color w:val="0D0D0D" w:themeColor="text1" w:themeTint="F2"/>
          <w:sz w:val="21"/>
          <w:szCs w:val="21"/>
        </w:rPr>
      </w:pPr>
      <w:r w:rsidRPr="003B7FAF">
        <w:rPr>
          <w:color w:val="0D0D0D" w:themeColor="text1" w:themeTint="F2"/>
          <w:sz w:val="21"/>
          <w:szCs w:val="21"/>
        </w:rPr>
        <w:lastRenderedPageBreak/>
        <w:t xml:space="preserve">We will subject each of our derived data products to this analysis algorithm and package outputs with information that will be relevant for downstream analysis (such as site of collection, response variable being measured, landscape type, and similar). Fit data </w:t>
      </w:r>
      <w:proofErr w:type="gramStart"/>
      <w:r w:rsidRPr="003B7FAF">
        <w:rPr>
          <w:color w:val="0D0D0D" w:themeColor="text1" w:themeTint="F2"/>
          <w:sz w:val="21"/>
          <w:szCs w:val="21"/>
        </w:rPr>
        <w:t>will then be will be exported to a non-proprietary format and packaged with relevant metadata, and deposited in an appropriate data repository</w:t>
      </w:r>
      <w:proofErr w:type="gramEnd"/>
      <w:r w:rsidRPr="003B7FAF">
        <w:rPr>
          <w:color w:val="0D0D0D" w:themeColor="text1" w:themeTint="F2"/>
          <w:sz w:val="21"/>
          <w:szCs w:val="21"/>
        </w:rPr>
        <w:t>.</w:t>
      </w:r>
    </w:p>
    <w:p w:rsidR="00DF4D0F" w:rsidRPr="003B7FAF" w:rsidRDefault="00DF4D0F" w:rsidP="00F42B78">
      <w:pPr>
        <w:rPr>
          <w:color w:val="0D0D0D" w:themeColor="text1" w:themeTint="F2"/>
          <w:sz w:val="21"/>
          <w:szCs w:val="21"/>
        </w:rPr>
      </w:pPr>
    </w:p>
    <w:p w:rsidR="00F96655" w:rsidRPr="003B7FAF" w:rsidRDefault="00DF4D0F" w:rsidP="00F42B78">
      <w:pPr>
        <w:rPr>
          <w:i/>
          <w:color w:val="0D0D0D" w:themeColor="text1" w:themeTint="F2"/>
          <w:sz w:val="21"/>
          <w:szCs w:val="21"/>
        </w:rPr>
      </w:pPr>
      <w:r w:rsidRPr="003B7FAF">
        <w:rPr>
          <w:i/>
          <w:color w:val="0D0D0D" w:themeColor="text1" w:themeTint="F2"/>
          <w:sz w:val="21"/>
          <w:szCs w:val="21"/>
        </w:rPr>
        <w:t>4</w:t>
      </w:r>
      <w:r w:rsidR="00F42B78" w:rsidRPr="003B7FAF">
        <w:rPr>
          <w:i/>
          <w:color w:val="0D0D0D" w:themeColor="text1" w:themeTint="F2"/>
          <w:sz w:val="21"/>
          <w:szCs w:val="21"/>
        </w:rPr>
        <w:t xml:space="preserve">. Examine trends in analysis algorithm outputs. </w:t>
      </w:r>
    </w:p>
    <w:p w:rsidR="00F42B78" w:rsidRPr="003B7FAF" w:rsidRDefault="00363EDA" w:rsidP="00492F38">
      <w:pPr>
        <w:ind w:firstLine="720"/>
        <w:rPr>
          <w:color w:val="0D0D0D" w:themeColor="text1" w:themeTint="F2"/>
          <w:sz w:val="21"/>
          <w:szCs w:val="21"/>
        </w:rPr>
      </w:pPr>
      <w:r w:rsidRPr="003B7FAF">
        <w:rPr>
          <w:color w:val="0D0D0D" w:themeColor="text1" w:themeTint="F2"/>
          <w:sz w:val="21"/>
          <w:szCs w:val="21"/>
        </w:rPr>
        <w:t xml:space="preserve">Each output observation (that is, each start-point, interval, and dataset combination) will be associated with a long-term dataset. We will compare the output observations to trends in the long-term dataset in several ways. First, we will visualize the </w:t>
      </w:r>
      <w:proofErr w:type="gramStart"/>
      <w:r w:rsidRPr="003B7FAF">
        <w:rPr>
          <w:color w:val="0D0D0D" w:themeColor="text1" w:themeTint="F2"/>
          <w:sz w:val="21"/>
          <w:szCs w:val="21"/>
        </w:rPr>
        <w:t>long term</w:t>
      </w:r>
      <w:proofErr w:type="gramEnd"/>
      <w:r w:rsidRPr="003B7FAF">
        <w:rPr>
          <w:color w:val="0D0D0D" w:themeColor="text1" w:themeTint="F2"/>
          <w:sz w:val="21"/>
          <w:szCs w:val="21"/>
        </w:rPr>
        <w:t xml:space="preserve"> dataset to classify its patterns, if any. Then we will perform a regression analysis, as described above, on the entire long-term dataset, which will serve as our measure of overall trajectory and variability in the dataset’s response variable. </w:t>
      </w:r>
      <w:r w:rsidR="00492F38" w:rsidRPr="003B7FAF">
        <w:rPr>
          <w:color w:val="0D0D0D" w:themeColor="text1" w:themeTint="F2"/>
          <w:sz w:val="21"/>
          <w:szCs w:val="21"/>
        </w:rPr>
        <w:t>For each short-term trend, we will compare the magnitude and direction of slope, the standard errors, and fit statistics to those same metrics for the long-term dataset</w:t>
      </w:r>
      <w:r w:rsidR="00E47BA7" w:rsidRPr="003B7FAF">
        <w:rPr>
          <w:color w:val="0D0D0D" w:themeColor="text1" w:themeTint="F2"/>
          <w:sz w:val="21"/>
          <w:szCs w:val="21"/>
        </w:rPr>
        <w:t>. E</w:t>
      </w:r>
      <w:r w:rsidR="00492F38" w:rsidRPr="003B7FAF">
        <w:rPr>
          <w:color w:val="0D0D0D" w:themeColor="text1" w:themeTint="F2"/>
          <w:sz w:val="21"/>
          <w:szCs w:val="21"/>
        </w:rPr>
        <w:t>ssentially, we will create models that use the statistics produced by the analysis of long-term data as the response variables, and statistics produced by the analysis of the short-term data as predictor variables, w</w:t>
      </w:r>
      <w:r w:rsidR="000F6292" w:rsidRPr="003B7FAF">
        <w:rPr>
          <w:color w:val="0D0D0D" w:themeColor="text1" w:themeTint="F2"/>
          <w:sz w:val="21"/>
          <w:szCs w:val="21"/>
        </w:rPr>
        <w:t xml:space="preserve">ith characteristics of the data, </w:t>
      </w:r>
      <w:r w:rsidR="00492F38" w:rsidRPr="003B7FAF">
        <w:rPr>
          <w:color w:val="0D0D0D" w:themeColor="text1" w:themeTint="F2"/>
          <w:sz w:val="21"/>
          <w:szCs w:val="21"/>
        </w:rPr>
        <w:t>the short-term interval,</w:t>
      </w:r>
      <w:r w:rsidR="000F6292" w:rsidRPr="003B7FAF">
        <w:rPr>
          <w:color w:val="0D0D0D" w:themeColor="text1" w:themeTint="F2"/>
          <w:sz w:val="21"/>
          <w:szCs w:val="21"/>
        </w:rPr>
        <w:t xml:space="preserve"> and</w:t>
      </w:r>
      <w:r w:rsidR="00492F38" w:rsidRPr="003B7FAF">
        <w:rPr>
          <w:color w:val="0D0D0D" w:themeColor="text1" w:themeTint="F2"/>
          <w:sz w:val="21"/>
          <w:szCs w:val="21"/>
        </w:rPr>
        <w:t xml:space="preserve"> </w:t>
      </w:r>
      <w:r w:rsidR="000F6292" w:rsidRPr="003B7FAF">
        <w:rPr>
          <w:color w:val="0D0D0D" w:themeColor="text1" w:themeTint="F2"/>
          <w:sz w:val="21"/>
          <w:szCs w:val="21"/>
        </w:rPr>
        <w:t>the</w:t>
      </w:r>
      <w:r w:rsidR="00492F38" w:rsidRPr="003B7FAF">
        <w:rPr>
          <w:color w:val="0D0D0D" w:themeColor="text1" w:themeTint="F2"/>
          <w:sz w:val="21"/>
          <w:szCs w:val="21"/>
        </w:rPr>
        <w:t xml:space="preserve"> system as covariates. We will subject these models to model selection to determine parameters and interactions of importance, and use the results from the model selection to identify the characteristics of short term datasets that cause them to be more (or less) predictive of long term trajectories.</w:t>
      </w:r>
    </w:p>
    <w:p w:rsidR="00072A75" w:rsidRPr="003B7FAF" w:rsidRDefault="00072A75" w:rsidP="005661B4">
      <w:pPr>
        <w:rPr>
          <w:color w:val="0D0D0D" w:themeColor="text1" w:themeTint="F2"/>
          <w:sz w:val="21"/>
          <w:szCs w:val="21"/>
        </w:rPr>
      </w:pPr>
    </w:p>
    <w:p w:rsidR="00072A75" w:rsidRPr="003B7FAF" w:rsidRDefault="00072A75" w:rsidP="005661B4">
      <w:pPr>
        <w:spacing w:after="160"/>
        <w:rPr>
          <w:b/>
          <w:color w:val="0D0D0D" w:themeColor="text1" w:themeTint="F2"/>
          <w:sz w:val="21"/>
          <w:szCs w:val="21"/>
        </w:rPr>
      </w:pPr>
      <w:r w:rsidRPr="003B7FAF">
        <w:rPr>
          <w:b/>
          <w:color w:val="0D0D0D" w:themeColor="text1" w:themeTint="F2"/>
          <w:sz w:val="21"/>
          <w:szCs w:val="21"/>
        </w:rPr>
        <w:t>Results from Prior NSF support</w:t>
      </w:r>
    </w:p>
    <w:p w:rsidR="004362DB" w:rsidRPr="003B7FAF" w:rsidRDefault="004362DB" w:rsidP="006A07A8">
      <w:pPr>
        <w:spacing w:after="160"/>
        <w:ind w:firstLine="720"/>
        <w:rPr>
          <w:color w:val="0D0D0D" w:themeColor="text1" w:themeTint="F2"/>
          <w:sz w:val="21"/>
          <w:szCs w:val="21"/>
        </w:rPr>
      </w:pPr>
      <w:bookmarkStart w:id="0" w:name="_GoBack"/>
      <w:bookmarkEnd w:id="0"/>
      <w:r w:rsidRPr="003B7FAF">
        <w:rPr>
          <w:color w:val="0D0D0D" w:themeColor="text1" w:themeTint="F2"/>
          <w:sz w:val="21"/>
          <w:szCs w:val="21"/>
        </w:rPr>
        <w:t>Bahlai, Stack Whitney and Perrone have not been the direct recipient</w:t>
      </w:r>
      <w:r w:rsidR="005661B4" w:rsidRPr="003B7FAF">
        <w:rPr>
          <w:color w:val="0D0D0D" w:themeColor="text1" w:themeTint="F2"/>
          <w:sz w:val="21"/>
          <w:szCs w:val="21"/>
        </w:rPr>
        <w:t>s</w:t>
      </w:r>
      <w:r w:rsidRPr="003B7FAF">
        <w:rPr>
          <w:color w:val="0D0D0D" w:themeColor="text1" w:themeTint="F2"/>
          <w:sz w:val="21"/>
          <w:szCs w:val="21"/>
        </w:rPr>
        <w:t xml:space="preserve"> of NSF funds, although Bahlai and Perrone have received funds indirectly through the </w:t>
      </w:r>
      <w:r w:rsidR="003109F7" w:rsidRPr="003B7FAF">
        <w:rPr>
          <w:color w:val="0D0D0D" w:themeColor="text1" w:themeTint="F2"/>
          <w:sz w:val="21"/>
          <w:szCs w:val="21"/>
        </w:rPr>
        <w:t>DEB-</w:t>
      </w:r>
      <w:r w:rsidRPr="003B7FAF">
        <w:rPr>
          <w:color w:val="0D0D0D" w:themeColor="text1" w:themeTint="F2"/>
          <w:sz w:val="21"/>
          <w:szCs w:val="21"/>
        </w:rPr>
        <w:t>LTER program as paid employees</w:t>
      </w:r>
      <w:r w:rsidR="009D082A" w:rsidRPr="003B7FAF">
        <w:rPr>
          <w:color w:val="0D0D0D" w:themeColor="text1" w:themeTint="F2"/>
          <w:sz w:val="21"/>
          <w:szCs w:val="21"/>
        </w:rPr>
        <w:t xml:space="preserve"> of a recipient institution (Michigan State University)</w:t>
      </w:r>
      <w:r w:rsidR="005661B4" w:rsidRPr="003B7FAF">
        <w:rPr>
          <w:color w:val="0D0D0D" w:themeColor="text1" w:themeTint="F2"/>
          <w:sz w:val="21"/>
          <w:szCs w:val="21"/>
        </w:rPr>
        <w:t xml:space="preserve">. Perrone served as a research technician partially appointed to LTER data collection and management, and </w:t>
      </w:r>
      <w:r w:rsidRPr="003B7FAF">
        <w:rPr>
          <w:color w:val="0D0D0D" w:themeColor="text1" w:themeTint="F2"/>
          <w:sz w:val="21"/>
          <w:szCs w:val="21"/>
        </w:rPr>
        <w:t xml:space="preserve">Bahlai as a postdoctoral research associate based at Kellogg Biological Station, and as a delegate LTER scientist funded by the Network Communications Office to travel to the 2016 </w:t>
      </w:r>
      <w:proofErr w:type="spellStart"/>
      <w:r w:rsidRPr="003B7FAF">
        <w:rPr>
          <w:color w:val="0D0D0D" w:themeColor="text1" w:themeTint="F2"/>
          <w:sz w:val="21"/>
          <w:szCs w:val="21"/>
        </w:rPr>
        <w:t>iLTER</w:t>
      </w:r>
      <w:proofErr w:type="spellEnd"/>
      <w:r w:rsidRPr="003B7FAF">
        <w:rPr>
          <w:color w:val="0D0D0D" w:themeColor="text1" w:themeTint="F2"/>
          <w:sz w:val="21"/>
          <w:szCs w:val="21"/>
        </w:rPr>
        <w:t xml:space="preserve"> Open Science Meeting in </w:t>
      </w:r>
      <w:proofErr w:type="spellStart"/>
      <w:r w:rsidRPr="003B7FAF">
        <w:rPr>
          <w:color w:val="0D0D0D" w:themeColor="text1" w:themeTint="F2"/>
          <w:sz w:val="21"/>
          <w:szCs w:val="21"/>
        </w:rPr>
        <w:t>Skukuza</w:t>
      </w:r>
      <w:proofErr w:type="spellEnd"/>
      <w:r w:rsidRPr="003B7FAF">
        <w:rPr>
          <w:color w:val="0D0D0D" w:themeColor="text1" w:themeTint="F2"/>
          <w:sz w:val="21"/>
          <w:szCs w:val="21"/>
        </w:rPr>
        <w:t xml:space="preserve">, South Africa. Bahlai’s LTER associated research has produced four publications examining ecosystem service delivery and temporal trends in human managed ecosystems </w:t>
      </w:r>
      <w:r w:rsidR="005661B4"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{"citationID":"yQpbkZIw","properties":{"formattedCitation":"(Bahlai et al. 2013, 2014, 2015, Hermann et al. 2016)","plainCitation":"(Bahlai et al. 2013, 2014, 2015, Hermann et al. 2016)","noteIndex":0},"citationItems":[{"id":218,"uris":["http://zotero.org/users/3015424/items/S54CRNH6"],"uri":["http://zotero.org/users/3015424/items/S54CRNH6"],"itemData":{"id":218,"type":"article-journal","title":"Long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A."}],"issued":{"date-parts":[["2013"]]}}},{"id":1770,"uris":["http://zotero.org/groups/503405/items/MDMDSBPS"],"uri":["http://zotero.org/groups/503405/items/MDMDSBPS"],"itemData":{"id":1770,"type":"article-journal","title":"The role of exotic ladybeetles in the decline of native ladybeetle populations: evidence from long-term monitoring","container-title":"Biological Invasions","page":"1005-1024","volume":"17","issue":"4","source":"link.springer.com","abstract":"Ladybeetles (Coleoptera: Coccinellidae) are ubiquitous predators which play an important role in suppressing pest insects. In North America, the coccinellid community is increasingly dominated by exotic species, and the abundance of some native species has declined dramatically since the 1980s. Several hypotheses have been proposed to describe the mechanism of invasion coupled with native species declines, e.g. vacant niche exploitation, intraguild predation, competitive exploitation and habitat compression. We analyze a 24-year dataset of coccinellid community structure in southwestern Michigan to elucidate the most likely mechanism(s) of native coccinellid decline and implications for their conservation. Correlation analyses indicated that impact of exotic species on native coccinellids varies with their degree of interaction. Although several native species were observed to be in numerical decline, only Adalia bipunctata and Coleomegilla maculata had declines that were statistically significant. The magnitude of decline in these two species varied with the degree of dietary overlap with invaders, thus their decline is most likely driven by competitive exploitation. Habitat use patterns by some native species (A. bipunctata and Coccinella trifasciata) changed during years when the exotic Harmonia axyridis reached high numbers, lending support to the habitat compression hypothesis, where native species survive in ancestral (i.e. natural or semi-natural) habitats when invaders dominate cultivated habitats. Coccinellid communities occurring in semi-natural forested habitats were unique in both composition and variability from those occurring in cultivated habitats. Such semi-natural habitats can act as refuges for native coccinellids and may play a role in maintaining the functional resilience of coccinellid communities.","DOI":"10.1007/s10530-014-0772-4","ISSN":"1387-3547, 1573-1464","shortTitle":"The role of exotic ladybeetles in the decline of native ladybeetle populations","journalAbbreviation":"Biol Invasions","language":"en","author":[{"family":"Bahlai","given":"Christine A."},{"family":"Colunga-Garcia","given":"Manuel"},{"family":"Gage","given":"Stuart H."},{"family":"Landis","given":"Douglas A."}],"issued":{"date-parts":[["2014",8,27]]}}},{"id":268,"uris":["http://zotero.org/users/3015424/items/FHFEXKMM"],"uri":["http://zotero.org/users/3015424/items/FHFEXKMM"],"itemData":{"id":268,"type":"article-journal","title":"Shifts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A."}],"issued":{"date-parts":[["2015"]]},"accessed":{"date-parts":[["2015",5,14]]}}},{"id":1877,"uris":["http://zotero.org/users/3015424/items/Z22TWJ7L"],"uri":["http://zotero.org/users/3015424/items/Z22TWJ7L"],"itemData":{"id":1877,"type":"article-journal","title":"Thermally moderated firefly activity is delayed by precipitation extremes","container-title":"Royal Society open science","page":"160712","volume":"3","issue":"12","author":[{"family":"Hermann","given":"Sara L."},{"family":"Xue","given":"Saisi"},{"family":"Rowe","given":"Logan"},{"family":"Davidson-Lowe","given":"Elizabeth"},{"family":"Myers","given":"Andrew"},{"family":"Eshchanov","given":"Bahodir"},{"family":"Bahlai","given":"Christie A."}],"issued":{"date-parts":[["2016"]]}}}],"schema":"https://github.com/citation-style-language/schema/raw/master/csl-citation.json"} </w:instrText>
      </w:r>
      <w:r w:rsidR="005661B4" w:rsidRPr="003B7FAF">
        <w:rPr>
          <w:color w:val="0D0D0D" w:themeColor="text1" w:themeTint="F2"/>
          <w:sz w:val="21"/>
          <w:szCs w:val="21"/>
        </w:rPr>
        <w:fldChar w:fldCharType="separate"/>
      </w:r>
      <w:r w:rsidR="00B26AAB" w:rsidRPr="003B7FAF">
        <w:rPr>
          <w:color w:val="0D0D0D" w:themeColor="text1" w:themeTint="F2"/>
          <w:sz w:val="21"/>
        </w:rPr>
        <w:t>(Bahlai et al. 2013, 2014, 2015, Hermann et al. 2016)</w:t>
      </w:r>
      <w:r w:rsidR="005661B4" w:rsidRPr="003B7FAF">
        <w:rPr>
          <w:color w:val="0D0D0D" w:themeColor="text1" w:themeTint="F2"/>
          <w:sz w:val="21"/>
          <w:szCs w:val="21"/>
        </w:rPr>
        <w:fldChar w:fldCharType="end"/>
      </w:r>
      <w:r w:rsidRPr="003B7FAF">
        <w:rPr>
          <w:color w:val="0D0D0D" w:themeColor="text1" w:themeTint="F2"/>
          <w:sz w:val="21"/>
          <w:szCs w:val="21"/>
        </w:rPr>
        <w:t>.</w:t>
      </w:r>
    </w:p>
    <w:p w:rsidR="00072A75" w:rsidRPr="003B7FAF" w:rsidRDefault="00072A75" w:rsidP="005661B4">
      <w:pPr>
        <w:spacing w:after="160"/>
        <w:rPr>
          <w:b/>
          <w:color w:val="0D0D0D" w:themeColor="text1" w:themeTint="F2"/>
          <w:sz w:val="21"/>
          <w:szCs w:val="21"/>
        </w:rPr>
      </w:pPr>
      <w:r w:rsidRPr="003B7FAF">
        <w:rPr>
          <w:b/>
          <w:color w:val="0D0D0D" w:themeColor="text1" w:themeTint="F2"/>
          <w:sz w:val="21"/>
          <w:szCs w:val="21"/>
        </w:rPr>
        <w:t>Broader impacts</w:t>
      </w:r>
    </w:p>
    <w:p w:rsidR="00072A75" w:rsidRPr="003B7FAF" w:rsidRDefault="00072A75" w:rsidP="005661B4">
      <w:pPr>
        <w:ind w:firstLine="720"/>
        <w:rPr>
          <w:color w:val="0D0D0D" w:themeColor="text1" w:themeTint="F2"/>
          <w:sz w:val="21"/>
          <w:szCs w:val="21"/>
        </w:rPr>
      </w:pPr>
      <w:r w:rsidRPr="003B7FAF">
        <w:rPr>
          <w:b/>
          <w:color w:val="0D0D0D" w:themeColor="text1" w:themeTint="F2"/>
          <w:sz w:val="21"/>
          <w:szCs w:val="21"/>
        </w:rPr>
        <w:t>Enhanced infrastructure for research and education</w:t>
      </w:r>
      <w:r w:rsidRPr="003B7FAF">
        <w:rPr>
          <w:color w:val="0D0D0D" w:themeColor="text1" w:themeTint="F2"/>
          <w:sz w:val="21"/>
          <w:szCs w:val="21"/>
        </w:rPr>
        <w:t xml:space="preserve"> </w:t>
      </w:r>
      <w:proofErr w:type="gramStart"/>
      <w:r w:rsidRPr="003B7FAF">
        <w:rPr>
          <w:color w:val="0D0D0D" w:themeColor="text1" w:themeTint="F2"/>
          <w:sz w:val="21"/>
          <w:szCs w:val="21"/>
        </w:rPr>
        <w:t>The</w:t>
      </w:r>
      <w:proofErr w:type="gramEnd"/>
      <w:r w:rsidRPr="003B7FAF">
        <w:rPr>
          <w:color w:val="0D0D0D" w:themeColor="text1" w:themeTint="F2"/>
          <w:sz w:val="21"/>
          <w:szCs w:val="21"/>
        </w:rPr>
        <w:t xml:space="preserve"> vast array of existing NSF data, such as those produced by the LTER program</w:t>
      </w:r>
      <w:r w:rsidR="00D45BF3" w:rsidRPr="003B7FAF">
        <w:rPr>
          <w:color w:val="0D0D0D" w:themeColor="text1" w:themeTint="F2"/>
          <w:sz w:val="21"/>
          <w:szCs w:val="21"/>
        </w:rPr>
        <w:t>,</w:t>
      </w:r>
      <w:r w:rsidRPr="003B7FAF">
        <w:rPr>
          <w:color w:val="0D0D0D" w:themeColor="text1" w:themeTint="F2"/>
          <w:sz w:val="21"/>
          <w:szCs w:val="21"/>
        </w:rPr>
        <w:t xml:space="preserve"> is incredibly valuable for a wide variety of ecological investigations, but largely underutilized by scientists</w:t>
      </w:r>
      <w:r w:rsidR="00A5017D" w:rsidRPr="003B7FAF">
        <w:rPr>
          <w:color w:val="0D0D0D" w:themeColor="text1" w:themeTint="F2"/>
          <w:sz w:val="21"/>
          <w:szCs w:val="21"/>
        </w:rPr>
        <w:t xml:space="preserve"> outside the organizations producing these resources</w:t>
      </w:r>
      <w:r w:rsidRPr="003B7FAF">
        <w:rPr>
          <w:color w:val="0D0D0D" w:themeColor="text1" w:themeTint="F2"/>
          <w:sz w:val="21"/>
          <w:szCs w:val="21"/>
        </w:rPr>
        <w:t xml:space="preserve">. This underutilization likely stems less from a lack of awareness or lack of perception of value, and more from a lack of visible entry points to other scientists. Our goal, with the proposed work, is to provide a framework for downstream use of data produced by others, so that our investigation </w:t>
      </w:r>
      <w:proofErr w:type="gramStart"/>
      <w:r w:rsidRPr="003B7FAF">
        <w:rPr>
          <w:color w:val="0D0D0D" w:themeColor="text1" w:themeTint="F2"/>
          <w:sz w:val="21"/>
          <w:szCs w:val="21"/>
        </w:rPr>
        <w:t>can meaningfully be used</w:t>
      </w:r>
      <w:proofErr w:type="gramEnd"/>
      <w:r w:rsidRPr="003B7FAF">
        <w:rPr>
          <w:color w:val="0D0D0D" w:themeColor="text1" w:themeTint="F2"/>
          <w:sz w:val="21"/>
          <w:szCs w:val="21"/>
        </w:rPr>
        <w:t xml:space="preserve"> as a starting point for other scientists. Our commitment to ‘radical openness’ of data, intermediate data products, and analysis code not only will ensure reproducibility of the present work, but provide future scientists with both clear entry points, and a model for building their own open work with this communal data resource. </w:t>
      </w:r>
    </w:p>
    <w:p w:rsidR="004362DB" w:rsidRPr="003B7FAF" w:rsidRDefault="00072A75" w:rsidP="005661B4">
      <w:pPr>
        <w:ind w:firstLine="720"/>
        <w:rPr>
          <w:color w:val="0D0D0D" w:themeColor="text1" w:themeTint="F2"/>
          <w:sz w:val="21"/>
          <w:szCs w:val="21"/>
        </w:rPr>
      </w:pPr>
      <w:r w:rsidRPr="003B7FAF">
        <w:rPr>
          <w:b/>
          <w:color w:val="0D0D0D" w:themeColor="text1" w:themeTint="F2"/>
          <w:sz w:val="21"/>
          <w:szCs w:val="21"/>
        </w:rPr>
        <w:t xml:space="preserve">Broaden dissemination to enhance scientific and technological understanding. </w:t>
      </w:r>
      <w:r w:rsidRPr="003B7FAF">
        <w:rPr>
          <w:color w:val="0D0D0D" w:themeColor="text1" w:themeTint="F2"/>
          <w:sz w:val="21"/>
          <w:szCs w:val="21"/>
        </w:rPr>
        <w:t xml:space="preserve">Bahlai and Stack Whitney are vocal and public proponents of open science approaches, and through this work, we will demonstrate the use of open analytical workflows (i.e. reproducible coding, open data, </w:t>
      </w:r>
      <w:r w:rsidRPr="003B7FAF">
        <w:rPr>
          <w:color w:val="0D0D0D" w:themeColor="text1" w:themeTint="F2"/>
          <w:sz w:val="21"/>
          <w:szCs w:val="21"/>
        </w:rPr>
        <w:lastRenderedPageBreak/>
        <w:t xml:space="preserve">open note-booking) to mainstream academic biologists- particularly as the challenges arise from using data produced by others. In addition to technical documentation (as described in the Data Management Plan), we will also conduct specific outreach on the topics of data reuse. Specifically, Bahlai will use her blog, “Practical Data Management (For Bug Counters)” as an existing, established platform for dissemination of accessible, plain language documentation, commentary and engagement around the challenges arising data reuse. Bahlai’s blog </w:t>
      </w:r>
      <w:proofErr w:type="gramStart"/>
      <w:r w:rsidRPr="003B7FAF">
        <w:rPr>
          <w:color w:val="0D0D0D" w:themeColor="text1" w:themeTint="F2"/>
          <w:sz w:val="21"/>
          <w:szCs w:val="21"/>
        </w:rPr>
        <w:t>has previously been used</w:t>
      </w:r>
      <w:proofErr w:type="gramEnd"/>
      <w:r w:rsidRPr="003B7FAF">
        <w:rPr>
          <w:color w:val="0D0D0D" w:themeColor="text1" w:themeTint="F2"/>
          <w:sz w:val="21"/>
          <w:szCs w:val="21"/>
        </w:rPr>
        <w:t xml:space="preserve"> as the basis for lesson materials (i.e.: Data Carpentry’s Spreadsheets in Ecology lessons, much of Bahlai’s own Reproducible Quantitative Methods graduate class). </w:t>
      </w:r>
    </w:p>
    <w:p w:rsidR="00072A75" w:rsidRPr="003B7FAF" w:rsidRDefault="00072A75" w:rsidP="005661B4">
      <w:pPr>
        <w:ind w:firstLine="720"/>
        <w:rPr>
          <w:color w:val="0D0D0D" w:themeColor="text1" w:themeTint="F2"/>
          <w:sz w:val="21"/>
          <w:szCs w:val="21"/>
        </w:rPr>
      </w:pPr>
      <w:r w:rsidRPr="003B7FAF">
        <w:rPr>
          <w:rStyle w:val="Strong"/>
          <w:color w:val="0D0D0D" w:themeColor="text1" w:themeTint="F2"/>
          <w:sz w:val="21"/>
          <w:szCs w:val="21"/>
          <w:shd w:val="clear" w:color="auto" w:fill="FFFFFF"/>
        </w:rPr>
        <w:t xml:space="preserve">Broaden participation of under-represented groups. </w:t>
      </w:r>
      <w:r w:rsidRPr="003B7FAF">
        <w:rPr>
          <w:color w:val="0D0D0D" w:themeColor="text1" w:themeTint="F2"/>
          <w:sz w:val="21"/>
          <w:szCs w:val="21"/>
        </w:rPr>
        <w:t>Funding to Bahlai</w:t>
      </w:r>
      <w:r w:rsidR="00A5017D" w:rsidRPr="003B7FAF">
        <w:rPr>
          <w:color w:val="0D0D0D" w:themeColor="text1" w:themeTint="F2"/>
          <w:sz w:val="21"/>
          <w:szCs w:val="21"/>
        </w:rPr>
        <w:t>,</w:t>
      </w:r>
      <w:r w:rsidRPr="003B7FAF">
        <w:rPr>
          <w:color w:val="0D0D0D" w:themeColor="text1" w:themeTint="F2"/>
          <w:sz w:val="21"/>
          <w:szCs w:val="21"/>
        </w:rPr>
        <w:t xml:space="preserve"> Stack Whitney and Perrone, all early-career women scientists, will enable us </w:t>
      </w:r>
      <w:proofErr w:type="gramStart"/>
      <w:r w:rsidRPr="003B7FAF">
        <w:rPr>
          <w:color w:val="0D0D0D" w:themeColor="text1" w:themeTint="F2"/>
          <w:sz w:val="21"/>
          <w:szCs w:val="21"/>
        </w:rPr>
        <w:t>to rapidly establish</w:t>
      </w:r>
      <w:proofErr w:type="gramEnd"/>
      <w:r w:rsidRPr="003B7FAF">
        <w:rPr>
          <w:color w:val="0D0D0D" w:themeColor="text1" w:themeTint="F2"/>
          <w:sz w:val="21"/>
          <w:szCs w:val="21"/>
        </w:rPr>
        <w:t xml:space="preserve"> high profile research programs in our respective areas of expertise. Additionally, computational and quantitative ecology are male-dominated fields, and the visibility of woman scientists is essential to the recruitment of people across genders and underrepresented minorities in these fields.</w:t>
      </w:r>
      <w:r w:rsidRPr="003B7FAF">
        <w:rPr>
          <w:color w:val="0D0D0D" w:themeColor="text1" w:themeTint="F2"/>
          <w:sz w:val="21"/>
          <w:szCs w:val="21"/>
        </w:rPr>
        <w:br/>
      </w:r>
    </w:p>
    <w:p w:rsidR="004362DB" w:rsidRPr="003B7FAF" w:rsidRDefault="004362DB" w:rsidP="005661B4">
      <w:pPr>
        <w:spacing w:after="160"/>
        <w:rPr>
          <w:b/>
          <w:color w:val="0D0D0D" w:themeColor="text1" w:themeTint="F2"/>
          <w:sz w:val="21"/>
          <w:szCs w:val="21"/>
        </w:rPr>
      </w:pPr>
      <w:r w:rsidRPr="003B7FAF">
        <w:rPr>
          <w:b/>
          <w:color w:val="0D0D0D" w:themeColor="text1" w:themeTint="F2"/>
          <w:sz w:val="21"/>
          <w:szCs w:val="21"/>
        </w:rPr>
        <w:t>Rationale for EAGER funding</w:t>
      </w:r>
    </w:p>
    <w:p w:rsidR="00D65E9D" w:rsidRPr="003B7FAF" w:rsidRDefault="00CF1CC8" w:rsidP="00074DA0">
      <w:pPr>
        <w:spacing w:after="160"/>
        <w:ind w:firstLine="720"/>
        <w:rPr>
          <w:rFonts w:eastAsia="Times New Roman"/>
          <w:color w:val="0D0D0D" w:themeColor="text1" w:themeTint="F2"/>
          <w:sz w:val="21"/>
          <w:szCs w:val="21"/>
          <w:lang w:val="en-US"/>
        </w:rPr>
      </w:pPr>
      <w:r w:rsidRPr="003B7FAF">
        <w:rPr>
          <w:color w:val="0D0D0D" w:themeColor="text1" w:themeTint="F2"/>
          <w:sz w:val="21"/>
          <w:szCs w:val="21"/>
        </w:rPr>
        <w:t xml:space="preserve">This project is an ideal fit for the EAGER Program, particularly as it intersects with </w:t>
      </w:r>
      <w:r w:rsidR="00BD32EF" w:rsidRPr="003B7FAF">
        <w:rPr>
          <w:i/>
          <w:color w:val="0D0D0D" w:themeColor="text1" w:themeTint="F2"/>
          <w:sz w:val="21"/>
          <w:szCs w:val="21"/>
        </w:rPr>
        <w:t>NSF 18-060: DCL-Advancing Long-term Reuse of Scientific Data- Data reuse track</w:t>
      </w:r>
      <w:r w:rsidRPr="003B7FAF">
        <w:rPr>
          <w:color w:val="0D0D0D" w:themeColor="text1" w:themeTint="F2"/>
          <w:sz w:val="21"/>
          <w:szCs w:val="21"/>
        </w:rPr>
        <w:t xml:space="preserve">. </w:t>
      </w:r>
      <w:r w:rsidR="00BD32EF" w:rsidRPr="003B7FAF">
        <w:rPr>
          <w:color w:val="0D0D0D" w:themeColor="text1" w:themeTint="F2"/>
          <w:sz w:val="21"/>
          <w:szCs w:val="21"/>
        </w:rPr>
        <w:t xml:space="preserve">This project has a meta-scientific </w:t>
      </w:r>
      <w:r w:rsidR="00BD5E6F" w:rsidRPr="003B7FAF">
        <w:rPr>
          <w:color w:val="0D0D0D" w:themeColor="text1" w:themeTint="F2"/>
          <w:sz w:val="21"/>
          <w:szCs w:val="21"/>
        </w:rPr>
        <w:t xml:space="preserve">and computational </w:t>
      </w:r>
      <w:r w:rsidR="00BD32EF" w:rsidRPr="003B7FAF">
        <w:rPr>
          <w:color w:val="0D0D0D" w:themeColor="text1" w:themeTint="F2"/>
          <w:sz w:val="21"/>
          <w:szCs w:val="21"/>
        </w:rPr>
        <w:t>theme</w:t>
      </w:r>
      <w:r w:rsidR="00BD5E6F" w:rsidRPr="003B7FAF">
        <w:rPr>
          <w:color w:val="0D0D0D" w:themeColor="text1" w:themeTint="F2"/>
          <w:sz w:val="21"/>
          <w:szCs w:val="21"/>
        </w:rPr>
        <w:t xml:space="preserve"> not usually funded by other NSF programs</w:t>
      </w:r>
      <w:r w:rsidR="00BD32EF" w:rsidRPr="003B7FAF">
        <w:rPr>
          <w:color w:val="0D0D0D" w:themeColor="text1" w:themeTint="F2"/>
          <w:sz w:val="21"/>
          <w:szCs w:val="21"/>
        </w:rPr>
        <w:t>: we propose to re-analyze data using simple computational methods</w:t>
      </w:r>
      <w:r w:rsidR="003109F7" w:rsidRPr="003B7FAF">
        <w:rPr>
          <w:color w:val="0D0D0D" w:themeColor="text1" w:themeTint="F2"/>
          <w:sz w:val="21"/>
          <w:szCs w:val="21"/>
        </w:rPr>
        <w:t>.</w:t>
      </w:r>
      <w:r w:rsidR="00BD32EF" w:rsidRPr="003B7FAF">
        <w:rPr>
          <w:color w:val="0D0D0D" w:themeColor="text1" w:themeTint="F2"/>
          <w:sz w:val="21"/>
          <w:szCs w:val="21"/>
        </w:rPr>
        <w:t xml:space="preserve"> We us</w:t>
      </w:r>
      <w:r w:rsidR="00E47BA7" w:rsidRPr="003B7FAF">
        <w:rPr>
          <w:color w:val="0D0D0D" w:themeColor="text1" w:themeTint="F2"/>
          <w:sz w:val="21"/>
          <w:szCs w:val="21"/>
        </w:rPr>
        <w:t>e</w:t>
      </w:r>
      <w:r w:rsidR="00BD32EF" w:rsidRPr="003B7FAF">
        <w:rPr>
          <w:color w:val="0D0D0D" w:themeColor="text1" w:themeTint="F2"/>
          <w:sz w:val="21"/>
          <w:szCs w:val="21"/>
        </w:rPr>
        <w:t xml:space="preserve"> </w:t>
      </w:r>
      <w:r w:rsidRPr="003B7FAF">
        <w:rPr>
          <w:color w:val="0D0D0D" w:themeColor="text1" w:themeTint="F2"/>
          <w:sz w:val="21"/>
          <w:szCs w:val="21"/>
        </w:rPr>
        <w:t xml:space="preserve">a </w:t>
      </w:r>
      <w:r w:rsidR="004362DB" w:rsidRPr="003B7FAF">
        <w:rPr>
          <w:color w:val="0D0D0D" w:themeColor="text1" w:themeTint="F2"/>
          <w:sz w:val="21"/>
          <w:szCs w:val="21"/>
        </w:rPr>
        <w:t xml:space="preserve">novel </w:t>
      </w:r>
      <w:r w:rsidRPr="003B7FAF">
        <w:rPr>
          <w:color w:val="0D0D0D" w:themeColor="text1" w:themeTint="F2"/>
          <w:sz w:val="21"/>
          <w:szCs w:val="21"/>
        </w:rPr>
        <w:t xml:space="preserve">and unusual </w:t>
      </w:r>
      <w:r w:rsidR="004362DB" w:rsidRPr="003B7FAF">
        <w:rPr>
          <w:color w:val="0D0D0D" w:themeColor="text1" w:themeTint="F2"/>
          <w:sz w:val="21"/>
          <w:szCs w:val="21"/>
        </w:rPr>
        <w:t>approach that would appear too risky to conventionally funded programs</w:t>
      </w:r>
      <w:r w:rsidRPr="003B7FAF">
        <w:rPr>
          <w:color w:val="0D0D0D" w:themeColor="text1" w:themeTint="F2"/>
          <w:sz w:val="21"/>
          <w:szCs w:val="21"/>
        </w:rPr>
        <w:t xml:space="preserve"> because</w:t>
      </w:r>
      <w:r w:rsidR="00BD32EF" w:rsidRPr="003B7FAF">
        <w:rPr>
          <w:color w:val="0D0D0D" w:themeColor="text1" w:themeTint="F2"/>
          <w:sz w:val="21"/>
          <w:szCs w:val="21"/>
        </w:rPr>
        <w:t xml:space="preserve"> it collects no new data, involves synthesizing data from multiple disparate sources</w:t>
      </w:r>
      <w:r w:rsidR="00BD5E6F" w:rsidRPr="003B7FAF">
        <w:rPr>
          <w:color w:val="0D0D0D" w:themeColor="text1" w:themeTint="F2"/>
          <w:sz w:val="21"/>
          <w:szCs w:val="21"/>
        </w:rPr>
        <w:t>, and uses pattern-driven inferential methods better suited to questions of scale</w:t>
      </w:r>
      <w:r w:rsidR="004F475A" w:rsidRPr="003B7FAF">
        <w:rPr>
          <w:color w:val="0D0D0D" w:themeColor="text1" w:themeTint="F2"/>
          <w:sz w:val="21"/>
          <w:szCs w:val="21"/>
        </w:rPr>
        <w:t xml:space="preserve"> </w:t>
      </w:r>
      <w:r w:rsidR="004F475A"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{"citationID":"7pAHR6pZ","properties":{"formattedCitation":"(Michener and Jones 2012)","plainCitation":"(Michener and Jones 2012)","noteIndex":0},"citationItems":[{"id":1332,"uris":["http://zotero.org/users/3015424/items/MJ5BGR98"],"uri":["http://zotero.org/users/3015424/items/MJ5BGR98"],"itemData":{"id":1332,"type":"article-journal","title":"Ecoinformatics: supporting ecology as a data-intensive science","container-title":"Trends in ecology &amp; evolution","page":"85–93","volume":"27","issue":"2","author":[{"family":"Michener","given":"William K"},{"family":"Jones","given":"Matthew B"}],"issued":{"date-parts":[["2012"]]}}}],"schema":"https://github.com/citation-style-language/schema/raw/master/csl-citation.json"} </w:instrText>
      </w:r>
      <w:r w:rsidR="004F475A" w:rsidRPr="003B7FAF">
        <w:rPr>
          <w:color w:val="0D0D0D" w:themeColor="text1" w:themeTint="F2"/>
          <w:sz w:val="21"/>
          <w:szCs w:val="21"/>
        </w:rPr>
        <w:fldChar w:fldCharType="separate"/>
      </w:r>
      <w:r w:rsidR="00B26AAB" w:rsidRPr="003B7FAF">
        <w:rPr>
          <w:color w:val="0D0D0D" w:themeColor="text1" w:themeTint="F2"/>
          <w:sz w:val="21"/>
        </w:rPr>
        <w:t>(Michener and Jones 2012)</w:t>
      </w:r>
      <w:r w:rsidR="004F475A" w:rsidRPr="003B7FAF">
        <w:rPr>
          <w:color w:val="0D0D0D" w:themeColor="text1" w:themeTint="F2"/>
          <w:sz w:val="21"/>
          <w:szCs w:val="21"/>
        </w:rPr>
        <w:fldChar w:fldCharType="end"/>
      </w:r>
      <w:r w:rsidR="004362DB" w:rsidRPr="003B7FAF">
        <w:rPr>
          <w:color w:val="0D0D0D" w:themeColor="text1" w:themeTint="F2"/>
          <w:sz w:val="21"/>
          <w:szCs w:val="21"/>
        </w:rPr>
        <w:t>. The proposed work does not guarantee a solution to the problem of predict</w:t>
      </w:r>
      <w:r w:rsidR="006C38AD" w:rsidRPr="003B7FAF">
        <w:rPr>
          <w:color w:val="0D0D0D" w:themeColor="text1" w:themeTint="F2"/>
          <w:sz w:val="21"/>
          <w:szCs w:val="21"/>
        </w:rPr>
        <w:t>ing long-term trends from short-</w:t>
      </w:r>
      <w:r w:rsidR="004362DB" w:rsidRPr="003B7FAF">
        <w:rPr>
          <w:color w:val="0D0D0D" w:themeColor="text1" w:themeTint="F2"/>
          <w:sz w:val="21"/>
          <w:szCs w:val="21"/>
        </w:rPr>
        <w:t>term observations</w:t>
      </w:r>
      <w:r w:rsidR="00BD32EF" w:rsidRPr="003B7FAF">
        <w:rPr>
          <w:color w:val="0D0D0D" w:themeColor="text1" w:themeTint="F2"/>
          <w:sz w:val="21"/>
          <w:szCs w:val="21"/>
        </w:rPr>
        <w:t>. I</w:t>
      </w:r>
      <w:r w:rsidR="004362DB" w:rsidRPr="003B7FAF">
        <w:rPr>
          <w:color w:val="0D0D0D" w:themeColor="text1" w:themeTint="F2"/>
          <w:sz w:val="21"/>
          <w:szCs w:val="21"/>
        </w:rPr>
        <w:t xml:space="preserve">ndeed, </w:t>
      </w:r>
      <w:proofErr w:type="gramStart"/>
      <w:r w:rsidR="004362DB" w:rsidRPr="003B7FAF">
        <w:rPr>
          <w:color w:val="0D0D0D" w:themeColor="text1" w:themeTint="F2"/>
          <w:sz w:val="21"/>
          <w:szCs w:val="21"/>
        </w:rPr>
        <w:t>it is possible that we may</w:t>
      </w:r>
      <w:proofErr w:type="gramEnd"/>
      <w:r w:rsidR="004362DB" w:rsidRPr="003B7FAF">
        <w:rPr>
          <w:color w:val="0D0D0D" w:themeColor="text1" w:themeTint="F2"/>
          <w:sz w:val="21"/>
          <w:szCs w:val="21"/>
        </w:rPr>
        <w:t xml:space="preserve"> discover that there is simply no discernable patterns or consistent characteristics of short term trends</w:t>
      </w:r>
      <w:r w:rsidR="00BD32EF" w:rsidRPr="003B7FAF">
        <w:rPr>
          <w:color w:val="0D0D0D" w:themeColor="text1" w:themeTint="F2"/>
          <w:sz w:val="21"/>
          <w:szCs w:val="21"/>
        </w:rPr>
        <w:t>. However, this work will allow us to directly quantify how frequently misleading trends occur in nature, helping to guide our interpretation of, and extrapolation from, shorter term studies</w:t>
      </w:r>
      <w:r w:rsidR="004F475A" w:rsidRPr="003B7FAF">
        <w:rPr>
          <w:color w:val="0D0D0D" w:themeColor="text1" w:themeTint="F2"/>
          <w:sz w:val="21"/>
          <w:szCs w:val="21"/>
        </w:rPr>
        <w:t>, specifically addressing the issue of scale in ecology</w:t>
      </w:r>
      <w:r w:rsidR="00CC0ADF" w:rsidRPr="003B7FAF">
        <w:rPr>
          <w:color w:val="0D0D0D" w:themeColor="text1" w:themeTint="F2"/>
          <w:sz w:val="21"/>
          <w:szCs w:val="21"/>
        </w:rPr>
        <w:t xml:space="preserve"> </w:t>
      </w:r>
      <w:r w:rsidR="00CC0ADF" w:rsidRPr="003B7FAF">
        <w:rPr>
          <w:color w:val="0D0D0D" w:themeColor="text1" w:themeTint="F2"/>
          <w:sz w:val="21"/>
          <w:szCs w:val="21"/>
        </w:rPr>
        <w:fldChar w:fldCharType="begin"/>
      </w:r>
      <w:r w:rsidR="00B26AAB" w:rsidRPr="003B7FAF">
        <w:rPr>
          <w:color w:val="0D0D0D" w:themeColor="text1" w:themeTint="F2"/>
          <w:sz w:val="21"/>
          <w:szCs w:val="21"/>
        </w:rPr>
        <w:instrText xml:space="preserve"> ADDIN ZOTERO_ITEM CSL_CITATION {"citationID":"7uKJC3mC","properties":{"formattedCitation":"(Schneider 2001, Parsons et al. 2014, Spasojevic et al. 2016)","plainCitation":"(Schneider 2001, Parsons et al. 2014, Spasojevic et al. 2016)","noteIndex":0},"citationItems":[{"id":1970,"uris":["http://zotero.org/users/3015424/items/K6LI6RZH"],"uri":["http://zotero.org/users/3015424/items/K6LI6RZH"],"itemData":{"id":1970,"type":"article-journal","title":"The Rise of the Concept of Scale in Ecology: The concept of scale is evolving from verbal expression to quantitative expression","container-title":"BioScience","page":"545-553","volume":"51","issue":"7","DOI":"10.1641/0006-3568(2001)051[0545:TROTCO]2.0.CO;2","ISSN":"0006-3568","journalAbbreviation":"BioScience","author":[{"family":"Schneider","given":"David C."}],"issued":{"date-parts":[["2001",7,1]]}}},{"id":1081,"uris":["http://zotero.org/users/3015424/items/47R38ECT"],"uri":["http://zotero.org/users/3015424/items/47R38ECT"],"itemData":{"id":1081,"type":"article-journal","title":"Scaling Up: Concurrent Workshops on Continental-scale Population and Community Ecology and the Future of Environmental Decisions: An ESA Workshop Report","container-title":"Bulletin of the Ecological Society of America","page":"86-95","volume":"95","issue":"1","DOI":"10.1890/0012-9623-95.1.86","ISSN":"0012-9623","shortTitle":"Scaling Up: Concurrent Workshops on Continental-scale Population and Community Ecology and the Future of Environmental Decisions: An ESA Workshop Report","author":[{"family":"Parsons","given":"Jill Petraglia"},{"family":"McMillen","given":"Andrea"},{"family":"Duke","given":"Clifford S."},{"family":"Mourad","given":"Teresa"},{"family":"Goldberg","given":"Deborah"}],"issued":{"date-parts":[["2014",1,1]]}}},{"id":1873,"uris":["http://zotero.org/users/3015424/items/UNBCKCJU"],"uri":["http://zotero.org/users/3015424/items/UNBCKCJU"],"itemData":{"id":1873,"type":"article-journal","title":"Scaling up the diversity–resilience relationship with trait databases and remote sensing data: the recovery of productivity after wildfire","container-title":"Global change biology","page":"1421-1432","volume":"22","issue":"4","author":[{"family":"Spasojevic","given":"Marko J."},{"family":"Bahlai","given":"Christie A."},{"family":"Bradley","given":"Bethany A."},{"family":"Butterfield","given":"Bradley J."},{"family":"Tuanmu","given":"Mao-Ning"},{"family":"Sistla","given":"Seeta"},{"family":"Wiederholt","given":"Ruscena"},{"family":"Suding","given":"Katharine N."}],"issued":{"date-parts":[["2016"]]}}}],"schema":"https://github.com/citation-style-language/schema/raw/master/csl-citation.json"} </w:instrText>
      </w:r>
      <w:r w:rsidR="00CC0ADF" w:rsidRPr="003B7FAF">
        <w:rPr>
          <w:color w:val="0D0D0D" w:themeColor="text1" w:themeTint="F2"/>
          <w:sz w:val="21"/>
          <w:szCs w:val="21"/>
        </w:rPr>
        <w:fldChar w:fldCharType="separate"/>
      </w:r>
      <w:r w:rsidR="00B26AAB" w:rsidRPr="003B7FAF">
        <w:rPr>
          <w:color w:val="0D0D0D" w:themeColor="text1" w:themeTint="F2"/>
          <w:sz w:val="21"/>
        </w:rPr>
        <w:t>(Schneider 2001, Parsons et al. 2014, Spasojevic et al. 2016)</w:t>
      </w:r>
      <w:r w:rsidR="00CC0ADF" w:rsidRPr="003B7FAF">
        <w:rPr>
          <w:color w:val="0D0D0D" w:themeColor="text1" w:themeTint="F2"/>
          <w:sz w:val="21"/>
          <w:szCs w:val="21"/>
        </w:rPr>
        <w:fldChar w:fldCharType="end"/>
      </w:r>
      <w:r w:rsidR="00BD32EF" w:rsidRPr="003B7FAF">
        <w:rPr>
          <w:color w:val="0D0D0D" w:themeColor="text1" w:themeTint="F2"/>
          <w:sz w:val="21"/>
          <w:szCs w:val="21"/>
        </w:rPr>
        <w:t>.</w:t>
      </w:r>
      <w:r w:rsidR="00BD5E6F" w:rsidRPr="003B7FAF">
        <w:rPr>
          <w:color w:val="0D0D0D" w:themeColor="text1" w:themeTint="F2"/>
          <w:sz w:val="21"/>
          <w:szCs w:val="21"/>
        </w:rPr>
        <w:t xml:space="preserve"> Our proposed work specifically addresses </w:t>
      </w:r>
      <w:r w:rsidR="000A31E7" w:rsidRPr="003B7FAF">
        <w:rPr>
          <w:color w:val="0D0D0D" w:themeColor="text1" w:themeTint="F2"/>
          <w:sz w:val="21"/>
          <w:szCs w:val="21"/>
        </w:rPr>
        <w:t>the criterion to</w:t>
      </w:r>
      <w:r w:rsidR="00BD5E6F" w:rsidRPr="003B7FAF">
        <w:rPr>
          <w:i/>
          <w:color w:val="0D0D0D" w:themeColor="text1" w:themeTint="F2"/>
          <w:sz w:val="21"/>
          <w:szCs w:val="21"/>
        </w:rPr>
        <w:t>“[</w:t>
      </w:r>
      <w:proofErr w:type="spellStart"/>
      <w:r w:rsidR="00BD5E6F" w:rsidRPr="003B7FAF">
        <w:rPr>
          <w:i/>
          <w:color w:val="0D0D0D" w:themeColor="text1" w:themeTint="F2"/>
          <w:sz w:val="21"/>
          <w:szCs w:val="21"/>
        </w:rPr>
        <w:t>i</w:t>
      </w:r>
      <w:proofErr w:type="spellEnd"/>
      <w:r w:rsidR="00BD5E6F" w:rsidRPr="003B7FAF">
        <w:rPr>
          <w:i/>
          <w:color w:val="0D0D0D" w:themeColor="text1" w:themeTint="F2"/>
          <w:sz w:val="21"/>
          <w:szCs w:val="21"/>
        </w:rPr>
        <w:t>]</w:t>
      </w:r>
      <w:proofErr w:type="spellStart"/>
      <w:r w:rsidR="00BD5E6F" w:rsidRPr="003B7FAF">
        <w:rPr>
          <w:i/>
          <w:color w:val="0D0D0D" w:themeColor="text1" w:themeTint="F2"/>
          <w:sz w:val="21"/>
          <w:szCs w:val="21"/>
          <w:shd w:val="clear" w:color="auto" w:fill="FFFFFF"/>
        </w:rPr>
        <w:t>nvolve</w:t>
      </w:r>
      <w:proofErr w:type="spellEnd"/>
      <w:r w:rsidR="00BD5E6F" w:rsidRPr="003B7FAF">
        <w:rPr>
          <w:i/>
          <w:color w:val="0D0D0D" w:themeColor="text1" w:themeTint="F2"/>
          <w:sz w:val="21"/>
          <w:szCs w:val="21"/>
          <w:shd w:val="clear" w:color="auto" w:fill="FFFFFF"/>
        </w:rPr>
        <w:t>, for data proposed for use, publicly-available data generated through NSF funding</w:t>
      </w:r>
      <w:r w:rsidR="00BD5E6F" w:rsidRPr="003B7FAF">
        <w:rPr>
          <w:color w:val="0D0D0D" w:themeColor="text1" w:themeTint="F2"/>
          <w:sz w:val="21"/>
          <w:szCs w:val="21"/>
          <w:shd w:val="clear" w:color="auto" w:fill="FFFFFF"/>
        </w:rPr>
        <w:t>” by harnessing data produced by LTER sites in our analysis. We have the infrastructure and expertise in place to address the call’s requirement to “[</w:t>
      </w:r>
      <w:r w:rsidR="00BD5E6F" w:rsidRPr="003B7FAF">
        <w:rPr>
          <w:rFonts w:eastAsia="Times New Roman"/>
          <w:i/>
          <w:color w:val="0D0D0D" w:themeColor="text1" w:themeTint="F2"/>
          <w:sz w:val="21"/>
          <w:szCs w:val="21"/>
          <w:lang w:val="en-US"/>
        </w:rPr>
        <w:t>a]</w:t>
      </w:r>
      <w:proofErr w:type="spellStart"/>
      <w:r w:rsidR="00BD5E6F" w:rsidRPr="003B7FAF">
        <w:rPr>
          <w:rFonts w:eastAsia="Times New Roman"/>
          <w:i/>
          <w:color w:val="0D0D0D" w:themeColor="text1" w:themeTint="F2"/>
          <w:sz w:val="21"/>
          <w:szCs w:val="21"/>
          <w:lang w:val="en-US"/>
        </w:rPr>
        <w:t>gree</w:t>
      </w:r>
      <w:proofErr w:type="spellEnd"/>
      <w:r w:rsidR="00BD5E6F" w:rsidRPr="003B7FAF">
        <w:rPr>
          <w:rFonts w:eastAsia="Times New Roman"/>
          <w:i/>
          <w:color w:val="0D0D0D" w:themeColor="text1" w:themeTint="F2"/>
          <w:sz w:val="21"/>
          <w:szCs w:val="21"/>
          <w:lang w:val="en-US"/>
        </w:rPr>
        <w:t xml:space="preserve"> to make public the details about their experiences reusing the data, including especially challenges associated with that reuse</w:t>
      </w:r>
      <w:r w:rsidR="00BD5E6F" w:rsidRPr="003B7FAF">
        <w:rPr>
          <w:rFonts w:eastAsia="Times New Roman"/>
          <w:color w:val="0D0D0D" w:themeColor="text1" w:themeTint="F2"/>
          <w:sz w:val="21"/>
          <w:szCs w:val="21"/>
          <w:lang w:val="en-US"/>
        </w:rPr>
        <w:t>” through Bahlai’s blog</w:t>
      </w:r>
      <w:r w:rsidR="00FF0CD4" w:rsidRPr="003B7FAF">
        <w:rPr>
          <w:rFonts w:eastAsia="Times New Roman"/>
          <w:color w:val="0D0D0D" w:themeColor="text1" w:themeTint="F2"/>
          <w:sz w:val="21"/>
          <w:szCs w:val="21"/>
          <w:lang w:val="en-US"/>
        </w:rPr>
        <w:t xml:space="preserve"> and outreach in the data management sphere</w:t>
      </w:r>
      <w:r w:rsidR="00BD5E6F" w:rsidRPr="003B7FAF">
        <w:rPr>
          <w:rFonts w:eastAsia="Times New Roman"/>
          <w:color w:val="0D0D0D" w:themeColor="text1" w:themeTint="F2"/>
          <w:sz w:val="21"/>
          <w:szCs w:val="21"/>
          <w:lang w:val="en-US"/>
        </w:rPr>
        <w:t>.</w:t>
      </w:r>
    </w:p>
    <w:p w:rsidR="00D65E9D" w:rsidRDefault="00D65E9D">
      <w:pPr>
        <w:rPr>
          <w:rFonts w:eastAsia="Times New Roman"/>
          <w:color w:val="333333"/>
          <w:sz w:val="21"/>
          <w:szCs w:val="21"/>
          <w:lang w:val="en-US"/>
        </w:rPr>
      </w:pPr>
    </w:p>
    <w:sectPr w:rsidR="00D65E9D">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706" w:rsidRDefault="007F5706">
      <w:pPr>
        <w:spacing w:line="240" w:lineRule="auto"/>
      </w:pPr>
      <w:r>
        <w:separator/>
      </w:r>
    </w:p>
  </w:endnote>
  <w:endnote w:type="continuationSeparator" w:id="0">
    <w:p w:rsidR="007F5706" w:rsidRDefault="007F5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1FD" w:rsidRDefault="00E661FD">
    <w:pPr>
      <w:jc w:val="right"/>
    </w:pPr>
    <w:r>
      <w:fldChar w:fldCharType="begin"/>
    </w:r>
    <w:r>
      <w:instrText>PAGE</w:instrText>
    </w:r>
    <w:r>
      <w:fldChar w:fldCharType="separate"/>
    </w:r>
    <w:r w:rsidR="006A07A8">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706" w:rsidRDefault="007F5706">
      <w:pPr>
        <w:spacing w:line="240" w:lineRule="auto"/>
      </w:pPr>
      <w:r>
        <w:separator/>
      </w:r>
    </w:p>
  </w:footnote>
  <w:footnote w:type="continuationSeparator" w:id="0">
    <w:p w:rsidR="007F5706" w:rsidRDefault="007F57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459"/>
    <w:multiLevelType w:val="hybridMultilevel"/>
    <w:tmpl w:val="A674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49C3"/>
    <w:multiLevelType w:val="multilevel"/>
    <w:tmpl w:val="29C60DF8"/>
    <w:lvl w:ilvl="0">
      <w:start w:val="1"/>
      <w:numFmt w:val="decimal"/>
      <w:lvlText w:val="%1."/>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rFonts w:ascii="Arial" w:eastAsia="Arial" w:hAnsi="Arial" w:cs="Arial"/>
        <w:color w:val="333333"/>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F1561D0"/>
    <w:multiLevelType w:val="multilevel"/>
    <w:tmpl w:val="50D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67115"/>
    <w:multiLevelType w:val="multilevel"/>
    <w:tmpl w:val="278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40"/>
    <w:rsid w:val="000016FB"/>
    <w:rsid w:val="00002CAB"/>
    <w:rsid w:val="00024721"/>
    <w:rsid w:val="00041438"/>
    <w:rsid w:val="00072A75"/>
    <w:rsid w:val="00074DA0"/>
    <w:rsid w:val="00074DCF"/>
    <w:rsid w:val="000A01D4"/>
    <w:rsid w:val="000A210B"/>
    <w:rsid w:val="000A31E7"/>
    <w:rsid w:val="000C5FE6"/>
    <w:rsid w:val="000D6C60"/>
    <w:rsid w:val="000F6292"/>
    <w:rsid w:val="00100D33"/>
    <w:rsid w:val="00112811"/>
    <w:rsid w:val="00112B6F"/>
    <w:rsid w:val="00125EF7"/>
    <w:rsid w:val="001379D7"/>
    <w:rsid w:val="00151458"/>
    <w:rsid w:val="001B5916"/>
    <w:rsid w:val="001F0788"/>
    <w:rsid w:val="001F173F"/>
    <w:rsid w:val="00205ABC"/>
    <w:rsid w:val="002141ED"/>
    <w:rsid w:val="002540EF"/>
    <w:rsid w:val="00255A53"/>
    <w:rsid w:val="002563B7"/>
    <w:rsid w:val="002564BB"/>
    <w:rsid w:val="00270E06"/>
    <w:rsid w:val="002856F3"/>
    <w:rsid w:val="002912D9"/>
    <w:rsid w:val="002D6A3C"/>
    <w:rsid w:val="002E3905"/>
    <w:rsid w:val="002F1907"/>
    <w:rsid w:val="002F28D2"/>
    <w:rsid w:val="003109F7"/>
    <w:rsid w:val="00344B04"/>
    <w:rsid w:val="00352384"/>
    <w:rsid w:val="00363EDA"/>
    <w:rsid w:val="00370E98"/>
    <w:rsid w:val="00375C16"/>
    <w:rsid w:val="003B410C"/>
    <w:rsid w:val="003B77D0"/>
    <w:rsid w:val="003B7FAF"/>
    <w:rsid w:val="003C0FB3"/>
    <w:rsid w:val="003D0C12"/>
    <w:rsid w:val="003E767A"/>
    <w:rsid w:val="00411440"/>
    <w:rsid w:val="00415A2A"/>
    <w:rsid w:val="004362DB"/>
    <w:rsid w:val="00485286"/>
    <w:rsid w:val="00487F88"/>
    <w:rsid w:val="00492F38"/>
    <w:rsid w:val="004F060D"/>
    <w:rsid w:val="004F475A"/>
    <w:rsid w:val="0052585F"/>
    <w:rsid w:val="00543DD3"/>
    <w:rsid w:val="00562F49"/>
    <w:rsid w:val="005661B4"/>
    <w:rsid w:val="00566E58"/>
    <w:rsid w:val="00587380"/>
    <w:rsid w:val="005A01B0"/>
    <w:rsid w:val="005E7711"/>
    <w:rsid w:val="005F156C"/>
    <w:rsid w:val="005F44CA"/>
    <w:rsid w:val="005F6162"/>
    <w:rsid w:val="00607E07"/>
    <w:rsid w:val="0061135A"/>
    <w:rsid w:val="00627CF1"/>
    <w:rsid w:val="00645377"/>
    <w:rsid w:val="006639A0"/>
    <w:rsid w:val="006865CD"/>
    <w:rsid w:val="006A07A8"/>
    <w:rsid w:val="006A7A93"/>
    <w:rsid w:val="006C0A6A"/>
    <w:rsid w:val="006C38AD"/>
    <w:rsid w:val="00732976"/>
    <w:rsid w:val="00744C83"/>
    <w:rsid w:val="007602D9"/>
    <w:rsid w:val="00774F6F"/>
    <w:rsid w:val="007962A1"/>
    <w:rsid w:val="007A5695"/>
    <w:rsid w:val="007F5706"/>
    <w:rsid w:val="00814E9F"/>
    <w:rsid w:val="0081581B"/>
    <w:rsid w:val="00837E2A"/>
    <w:rsid w:val="008426F8"/>
    <w:rsid w:val="0088197F"/>
    <w:rsid w:val="0088264E"/>
    <w:rsid w:val="00932A00"/>
    <w:rsid w:val="00940670"/>
    <w:rsid w:val="00943017"/>
    <w:rsid w:val="0095705D"/>
    <w:rsid w:val="0095787C"/>
    <w:rsid w:val="00976B75"/>
    <w:rsid w:val="009910D4"/>
    <w:rsid w:val="009D082A"/>
    <w:rsid w:val="00A03384"/>
    <w:rsid w:val="00A26BA6"/>
    <w:rsid w:val="00A5017D"/>
    <w:rsid w:val="00AC6BDF"/>
    <w:rsid w:val="00AE0481"/>
    <w:rsid w:val="00AE4B53"/>
    <w:rsid w:val="00B07122"/>
    <w:rsid w:val="00B2199E"/>
    <w:rsid w:val="00B26AAB"/>
    <w:rsid w:val="00B44D55"/>
    <w:rsid w:val="00B55518"/>
    <w:rsid w:val="00BA4FEC"/>
    <w:rsid w:val="00BC4243"/>
    <w:rsid w:val="00BC439F"/>
    <w:rsid w:val="00BD32EF"/>
    <w:rsid w:val="00BD5E6F"/>
    <w:rsid w:val="00BF005C"/>
    <w:rsid w:val="00C016DA"/>
    <w:rsid w:val="00C20CCD"/>
    <w:rsid w:val="00C36D9A"/>
    <w:rsid w:val="00C63A05"/>
    <w:rsid w:val="00C646B2"/>
    <w:rsid w:val="00C64C69"/>
    <w:rsid w:val="00C9448E"/>
    <w:rsid w:val="00C96C61"/>
    <w:rsid w:val="00C96E2B"/>
    <w:rsid w:val="00CB15CF"/>
    <w:rsid w:val="00CC0ADF"/>
    <w:rsid w:val="00CD283C"/>
    <w:rsid w:val="00CF1CC8"/>
    <w:rsid w:val="00D00773"/>
    <w:rsid w:val="00D063B8"/>
    <w:rsid w:val="00D155CD"/>
    <w:rsid w:val="00D164BB"/>
    <w:rsid w:val="00D45BF3"/>
    <w:rsid w:val="00D5496F"/>
    <w:rsid w:val="00D65E9D"/>
    <w:rsid w:val="00D949CB"/>
    <w:rsid w:val="00D97D00"/>
    <w:rsid w:val="00D97F38"/>
    <w:rsid w:val="00DC06E6"/>
    <w:rsid w:val="00DD1871"/>
    <w:rsid w:val="00DF3183"/>
    <w:rsid w:val="00DF4D0F"/>
    <w:rsid w:val="00E46CDB"/>
    <w:rsid w:val="00E47BA7"/>
    <w:rsid w:val="00E661FD"/>
    <w:rsid w:val="00E72017"/>
    <w:rsid w:val="00E80526"/>
    <w:rsid w:val="00E87A1B"/>
    <w:rsid w:val="00E95EE8"/>
    <w:rsid w:val="00EA1620"/>
    <w:rsid w:val="00EB6573"/>
    <w:rsid w:val="00ED232F"/>
    <w:rsid w:val="00F044AD"/>
    <w:rsid w:val="00F1318E"/>
    <w:rsid w:val="00F1526A"/>
    <w:rsid w:val="00F2070F"/>
    <w:rsid w:val="00F31877"/>
    <w:rsid w:val="00F33CFE"/>
    <w:rsid w:val="00F4002D"/>
    <w:rsid w:val="00F42B78"/>
    <w:rsid w:val="00F51D4C"/>
    <w:rsid w:val="00F6664D"/>
    <w:rsid w:val="00F96655"/>
    <w:rsid w:val="00FF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B274"/>
  <w15:docId w15:val="{7CA120CC-4921-4879-A89D-222AAC79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BA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414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7380"/>
    <w:rPr>
      <w:b/>
      <w:bCs/>
    </w:rPr>
  </w:style>
  <w:style w:type="paragraph" w:styleId="ListParagraph">
    <w:name w:val="List Paragraph"/>
    <w:basedOn w:val="Normal"/>
    <w:uiPriority w:val="34"/>
    <w:qFormat/>
    <w:rsid w:val="00627CF1"/>
    <w:pPr>
      <w:ind w:left="720"/>
      <w:contextualSpacing/>
    </w:pPr>
  </w:style>
  <w:style w:type="paragraph" w:styleId="Bibliography">
    <w:name w:val="Bibliography"/>
    <w:basedOn w:val="Normal"/>
    <w:next w:val="Normal"/>
    <w:uiPriority w:val="37"/>
    <w:unhideWhenUsed/>
    <w:rsid w:val="00D65E9D"/>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80841">
      <w:bodyDiv w:val="1"/>
      <w:marLeft w:val="0"/>
      <w:marRight w:val="0"/>
      <w:marTop w:val="0"/>
      <w:marBottom w:val="0"/>
      <w:divBdr>
        <w:top w:val="none" w:sz="0" w:space="0" w:color="auto"/>
        <w:left w:val="none" w:sz="0" w:space="0" w:color="auto"/>
        <w:bottom w:val="none" w:sz="0" w:space="0" w:color="auto"/>
        <w:right w:val="none" w:sz="0" w:space="0" w:color="auto"/>
      </w:divBdr>
    </w:div>
    <w:div w:id="1277251211">
      <w:bodyDiv w:val="1"/>
      <w:marLeft w:val="0"/>
      <w:marRight w:val="0"/>
      <w:marTop w:val="0"/>
      <w:marBottom w:val="0"/>
      <w:divBdr>
        <w:top w:val="none" w:sz="0" w:space="0" w:color="auto"/>
        <w:left w:val="none" w:sz="0" w:space="0" w:color="auto"/>
        <w:bottom w:val="none" w:sz="0" w:space="0" w:color="auto"/>
        <w:right w:val="none" w:sz="0" w:space="0" w:color="auto"/>
      </w:divBdr>
    </w:div>
    <w:div w:id="142418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15999</TotalTime>
  <Pages>8</Pages>
  <Words>16835</Words>
  <Characters>95965</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42</cp:revision>
  <dcterms:created xsi:type="dcterms:W3CDTF">2018-05-04T16:08:00Z</dcterms:created>
  <dcterms:modified xsi:type="dcterms:W3CDTF">2018-05-21T18:06:00Z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id="mWhzpQ26"/&gt;&lt;style id="http://www.zotero.org/styles/environmental-entomology" hasBibliography="1" bibliographyStyleHasBeenSet="1"/&gt;&lt;prefs&gt;&lt;pref name="fieldType" value="Field"/&gt;&lt;/prefs&gt;&lt;/data&gt;</vt:lpwstr>
  </property>
</Properties>
</file>