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B9D" w:rsidRDefault="00105633">
      <w:pPr>
        <w:spacing w:after="120"/>
        <w:jc w:val="center"/>
      </w:pPr>
      <w:r>
        <w:rPr>
          <w:rFonts w:ascii="Calibri" w:eastAsia="Calibri" w:hAnsi="Calibri"/>
          <w:b/>
          <w:color w:val="1B3A5F"/>
          <w:sz w:val="48"/>
        </w:rPr>
        <w:t>ABDM V3 — Changes on top of Bahmni community hip-service</w:t>
      </w:r>
    </w:p>
    <w:p w:rsidR="00AF3B9D" w:rsidRDefault="00105633">
      <w:pPr>
        <w:jc w:val="center"/>
      </w:pPr>
      <w:r>
        <w:rPr>
          <w:rFonts w:ascii="Calibri" w:eastAsia="Calibri" w:hAnsi="Calibri"/>
          <w:b/>
          <w:color w:val="0D7373"/>
          <w:sz w:val="30"/>
        </w:rPr>
        <w:t>Milestone 1 (M1): ABHA creation, verification and search-by-mobile</w:t>
      </w:r>
    </w:p>
    <w:p w:rsidR="00AF3B9D" w:rsidRDefault="00105633">
      <w:pPr>
        <w:spacing w:after="40"/>
        <w:jc w:val="center"/>
      </w:pPr>
      <w:r>
        <w:rPr>
          <w:rFonts w:ascii="Calibri" w:eastAsia="Calibri" w:hAnsi="Calibri"/>
          <w:color w:val="555555"/>
        </w:rPr>
        <w:t>Baseline (current folder): BahmniCommunity/hip-service branch abdm-v3</w:t>
      </w:r>
    </w:p>
    <w:p w:rsidR="00AF3B9D" w:rsidRDefault="00582507">
      <w:pPr>
        <w:spacing w:after="40"/>
        <w:jc w:val="center"/>
      </w:pPr>
      <w:r>
        <w:rPr>
          <w:rFonts w:ascii="Calibri" w:eastAsia="Calibri" w:hAnsi="Calibri"/>
          <w:color w:val="555555"/>
        </w:rPr>
        <w:t>With c</w:t>
      </w:r>
      <w:r w:rsidR="00105633">
        <w:rPr>
          <w:rFonts w:ascii="Calibri" w:eastAsia="Calibri" w:hAnsi="Calibri"/>
          <w:color w:val="555555"/>
        </w:rPr>
        <w:t>hanged code</w:t>
      </w:r>
    </w:p>
    <w:p w:rsidR="00AF3B9D" w:rsidRDefault="00105633">
      <w:pPr>
        <w:spacing w:after="40"/>
        <w:jc w:val="center"/>
      </w:pPr>
      <w:r>
        <w:rPr>
          <w:rFonts w:ascii="Calibri" w:eastAsia="Calibri" w:hAnsi="Calibri"/>
          <w:color w:val="555555"/>
        </w:rPr>
        <w:t>This file documents only M1 deltas. Unchanged community M1 APIs are listed as “already present”.</w:t>
      </w:r>
    </w:p>
    <w:p w:rsidR="00AF3B9D" w:rsidRDefault="00AF3B9D">
      <w:pPr>
        <w:spacing w:after="160"/>
      </w:pPr>
    </w:p>
    <w:p w:rsidR="00AF3B9D" w:rsidRDefault="00105633">
      <w:pPr>
        <w:pStyle w:val="Heading1"/>
      </w:pPr>
      <w:r>
        <w:rPr>
          <w:rFonts w:ascii="Calibri" w:hAnsi="Calibri"/>
          <w:color w:val="1B3A5F"/>
        </w:rPr>
        <w:t>1. Scope of this document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>This is not a full M1 API manual. Commun</w:t>
      </w:r>
      <w:r>
        <w:rPr>
          <w:rFonts w:ascii="Calibri" w:eastAsia="Calibri" w:hAnsi="Calibri"/>
          <w:color w:val="222222"/>
        </w:rPr>
        <w:t>ity abdm-v3 already implements ABHA create, login by ABHA number/Aadhaar, ABHA-address login, profile and card. This file records only the work added in the upgraded hip-service after commit 83ddacfe, compared with the current community folder.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New HIP API</w:t>
      </w:r>
      <w:r>
        <w:rPr>
          <w:rFonts w:ascii="Calibri" w:eastAsia="Calibri" w:hAnsi="Calibri"/>
          <w:color w:val="222222"/>
        </w:rPr>
        <w:t>s are documented end-to-end (request, ABDM mapping, response).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Existing HIP APIs appear only where behaviour, payload or error handling changed.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M2 (linking / HFR) and M3 (consent / data flow) are in V3ChangesExpalined-M2.docx and M3.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555555"/>
          <w:sz w:val="20"/>
        </w:rPr>
        <w:t>ABDM sandbox V3 docum</w:t>
      </w:r>
      <w:r>
        <w:rPr>
          <w:rFonts w:ascii="Calibri" w:eastAsia="Calibri" w:hAnsi="Calibri"/>
          <w:color w:val="555555"/>
          <w:sz w:val="20"/>
        </w:rPr>
        <w:t>entation and swagger require a logged-in sandbox session. Paths below match the ABHA Number V3 APIs used by this service (abhasbx.abdm.gov.in/abha/api).</w:t>
      </w:r>
    </w:p>
    <w:p w:rsidR="00AF3B9D" w:rsidRDefault="00105633">
      <w:pPr>
        <w:pStyle w:val="Heading1"/>
      </w:pPr>
      <w:r>
        <w:rPr>
          <w:rFonts w:ascii="Calibri" w:hAnsi="Calibri"/>
          <w:color w:val="1B3A5F"/>
        </w:rPr>
        <w:t>2. What community already had (not re-documented)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288"/>
        <w:gridCol w:w="3288"/>
      </w:tblGrid>
      <w:tr w:rsidR="00AF3B9D">
        <w:trPr>
          <w:jc w:val="center"/>
        </w:trPr>
        <w:tc>
          <w:tcPr>
            <w:tcW w:w="3061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HIP API</w:t>
            </w:r>
          </w:p>
        </w:tc>
        <w:tc>
          <w:tcPr>
            <w:tcW w:w="3288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ABDM API</w:t>
            </w:r>
          </w:p>
        </w:tc>
        <w:tc>
          <w:tcPr>
            <w:tcW w:w="3288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Status in your branch</w:t>
            </w:r>
          </w:p>
        </w:tc>
      </w:tr>
      <w:tr w:rsidR="00AF3B9D">
        <w:trPr>
          <w:jc w:val="center"/>
        </w:trPr>
        <w:tc>
          <w:tcPr>
            <w:tcW w:w="306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/v3/hip/generateAadhaarOtp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/v3/enrollment/request/otp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Unchanged contract; session map is now thread-safe</w:t>
            </w:r>
          </w:p>
        </w:tc>
      </w:tr>
      <w:tr w:rsidR="00AF3B9D">
        <w:trPr>
          <w:jc w:val="center"/>
        </w:trPr>
        <w:tc>
          <w:tcPr>
            <w:tcW w:w="306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/v3/hip/verifyOtpAndCreateABHA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/v3/enrollment/enrol/byAadhaar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Stores enrol txnId as well as token</w:t>
            </w:r>
          </w:p>
        </w:tc>
      </w:tr>
      <w:tr w:rsidR="00AF3B9D">
        <w:trPr>
          <w:jc w:val="center"/>
        </w:trPr>
        <w:tc>
          <w:tcPr>
            <w:tcW w:w="306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/v3/hip/generateMobileOtp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/v3/enrollment/request/otp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Unchanged contract</w:t>
            </w:r>
          </w:p>
        </w:tc>
      </w:tr>
      <w:tr w:rsidR="00AF3B9D">
        <w:trPr>
          <w:jc w:val="center"/>
        </w:trPr>
        <w:tc>
          <w:tcPr>
            <w:tcW w:w="306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/v3/hip/verifyMobileOtp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/v3/enrollment/auth/byAbdm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Unchanged contract</w:t>
            </w:r>
          </w:p>
        </w:tc>
      </w:tr>
      <w:tr w:rsidR="00AF3B9D">
        <w:trPr>
          <w:jc w:val="center"/>
        </w:trPr>
        <w:tc>
          <w:tcPr>
            <w:tcW w:w="306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 /v3/hip/getAbhaAddressSuggestions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 /v3/enrollment/enrol/suggestion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Updates session txnId from ABDM</w:t>
            </w:r>
          </w:p>
        </w:tc>
      </w:tr>
      <w:tr w:rsidR="00AF3B9D">
        <w:trPr>
          <w:jc w:val="center"/>
        </w:trPr>
        <w:tc>
          <w:tcPr>
            <w:tcW w:w="306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/v3/hip/createAbhaAddress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/v3/enrollment/enrol/abha-address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Safer txnId lookup</w:t>
            </w:r>
          </w:p>
        </w:tc>
      </w:tr>
      <w:tr w:rsidR="00AF3B9D">
        <w:trPr>
          <w:jc w:val="center"/>
        </w:trPr>
        <w:tc>
          <w:tcPr>
            <w:tcW w:w="306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 /v3/hip/getAbhaCard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 /v3/profile/account/abha-card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Safer token lookup</w:t>
            </w:r>
          </w:p>
        </w:tc>
      </w:tr>
      <w:tr w:rsidR="00AF3B9D">
        <w:trPr>
          <w:jc w:val="center"/>
        </w:trPr>
        <w:tc>
          <w:tcPr>
            <w:tcW w:w="306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/v3/hip/verification/requestOtp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/v3/profile/login/request/otp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MOBILE_NUMBER mapping</w:t>
            </w:r>
            <w:r>
              <w:rPr>
                <w:rFonts w:ascii="Calibri" w:eastAsia="Calibri" w:hAnsi="Calibri"/>
                <w:color w:val="222222"/>
                <w:sz w:val="17"/>
              </w:rPr>
              <w:t xml:space="preserve"> changed (see §5)</w:t>
            </w:r>
          </w:p>
        </w:tc>
      </w:tr>
      <w:tr w:rsidR="00AF3B9D">
        <w:trPr>
          <w:jc w:val="center"/>
        </w:trPr>
        <w:tc>
          <w:tcPr>
            <w:tcW w:w="306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/v3/hip/verification/verifyOtp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/v3/profile/login/verify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JSON property names camelCase</w:t>
            </w:r>
          </w:p>
        </w:tc>
      </w:tr>
      <w:tr w:rsidR="00AF3B9D">
        <w:trPr>
          <w:jc w:val="center"/>
        </w:trPr>
        <w:tc>
          <w:tcPr>
            <w:tcW w:w="306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/v3/hip/verification/verifyAbhaAccount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/v3/profile/login/verify/user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Safer token lookup</w:t>
            </w:r>
          </w:p>
        </w:tc>
      </w:tr>
      <w:tr w:rsidR="00AF3B9D">
        <w:trPr>
          <w:jc w:val="center"/>
        </w:trPr>
        <w:tc>
          <w:tcPr>
            <w:tcW w:w="306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 /v3/hip/verification/getAbhaProfile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 /v3/profile/account</w:t>
            </w:r>
          </w:p>
        </w:tc>
        <w:tc>
          <w:tcPr>
            <w:tcW w:w="328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401 if no session token; profile path already V3</w:t>
            </w:r>
          </w:p>
        </w:tc>
      </w:tr>
      <w:tr w:rsidR="00AF3B9D">
        <w:trPr>
          <w:jc w:val="center"/>
        </w:trPr>
        <w:tc>
          <w:tcPr>
            <w:tcW w:w="306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ABHA address search / OTP / profile / card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PHR /login/abha/*</w:t>
            </w:r>
          </w:p>
        </w:tc>
        <w:tc>
          <w:tcPr>
            <w:tcW w:w="328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Thread-safe maps only</w:t>
            </w:r>
          </w:p>
        </w:tc>
      </w:tr>
    </w:tbl>
    <w:p w:rsidR="00AF3B9D" w:rsidRDefault="00AF3B9D"/>
    <w:p w:rsidR="00AF3B9D" w:rsidRDefault="00105633">
      <w:pPr>
        <w:pStyle w:val="Heading1"/>
      </w:pPr>
      <w:r>
        <w:rPr>
          <w:rFonts w:ascii="Calibri" w:hAnsi="Calibri"/>
          <w:color w:val="1B3A5F"/>
        </w:rPr>
        <w:t>3. M1 change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701"/>
        <w:gridCol w:w="4989"/>
      </w:tblGrid>
      <w:tr w:rsidR="00AF3B9D">
        <w:trPr>
          <w:jc w:val="center"/>
        </w:trPr>
        <w:tc>
          <w:tcPr>
            <w:tcW w:w="2948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w="1701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Kind</w:t>
            </w:r>
          </w:p>
        </w:tc>
        <w:tc>
          <w:tcPr>
            <w:tcW w:w="4989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Why</w:t>
            </w:r>
          </w:p>
        </w:tc>
      </w:tr>
      <w:tr w:rsidR="00AF3B9D">
        <w:trPr>
          <w:jc w:val="center"/>
        </w:trPr>
        <w:tc>
          <w:tcPr>
            <w:tcW w:w="294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Search ABHA by mobile (3 new HIP APIs)</w:t>
            </w:r>
          </w:p>
        </w:tc>
        <w:tc>
          <w:tcPr>
            <w:tcW w:w="170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New</w:t>
            </w:r>
          </w:p>
        </w:tc>
        <w:tc>
          <w:tcPr>
            <w:tcW w:w="498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ABDM V3 search </w:t>
            </w:r>
            <w:r>
              <w:rPr>
                <w:rFonts w:ascii="Calibri" w:eastAsia="Calibri" w:hAnsi="Calibri"/>
                <w:color w:val="222222"/>
                <w:sz w:val="17"/>
              </w:rPr>
              <w:t>uses POST /v3/profile/account/abha/search then login by list index. Community had no HIP wrapper.</w:t>
            </w:r>
          </w:p>
        </w:tc>
      </w:tr>
      <w:tr w:rsidR="00AF3B9D">
        <w:trPr>
          <w:jc w:val="center"/>
        </w:trPr>
        <w:tc>
          <w:tcPr>
            <w:tcW w:w="294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ABHAScope.SEARCH_ABHA and </w:t>
            </w:r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ABHALoginHint.ABHA_INDEX</w:t>
            </w:r>
          </w:p>
        </w:tc>
        <w:tc>
          <w:tcPr>
            <w:tcW w:w="170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New</w:t>
            </w:r>
          </w:p>
        </w:tc>
        <w:tc>
          <w:tcPr>
            <w:tcW w:w="498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Required by ABDM search-abha + loginHint=index.</w:t>
            </w:r>
          </w:p>
        </w:tc>
      </w:tr>
      <w:tr w:rsidR="00AF3B9D">
        <w:trPr>
          <w:jc w:val="center"/>
        </w:trPr>
        <w:tc>
          <w:tcPr>
            <w:tcW w:w="294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requestOtp with identifierType=MOBILE_NUMBER</w:t>
            </w:r>
          </w:p>
        </w:tc>
        <w:tc>
          <w:tcPr>
            <w:tcW w:w="170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Behaviour change</w:t>
            </w:r>
          </w:p>
        </w:tc>
        <w:tc>
          <w:tcPr>
            <w:tcW w:w="498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Now sends loginHint=index and scope search-abha. Do not send a raw mobile here; use searchByMobile.</w:t>
            </w:r>
          </w:p>
        </w:tc>
      </w:tr>
      <w:tr w:rsidR="00AF3B9D">
        <w:trPr>
          <w:jc w:val="center"/>
        </w:trPr>
        <w:tc>
          <w:tcPr>
            <w:tcW w:w="294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CreationMap / Verification session dictionaries</w:t>
            </w:r>
          </w:p>
        </w:tc>
        <w:tc>
          <w:tcPr>
            <w:tcW w:w="170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Hardening</w:t>
            </w:r>
          </w:p>
        </w:tc>
        <w:tc>
          <w:tcPr>
            <w:tcW w:w="498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Dictionary → ConcurrentDictionary; AddOrUpdate / TryGetValue to avoid races and </w:t>
            </w:r>
            <w:r>
              <w:rPr>
                <w:rFonts w:ascii="Calibri" w:eastAsia="Calibri" w:hAnsi="Calibri"/>
                <w:color w:val="222222"/>
                <w:sz w:val="17"/>
              </w:rPr>
              <w:t>KeyNotFoundException.</w:t>
            </w:r>
          </w:p>
        </w:tc>
      </w:tr>
      <w:tr w:rsidR="00AF3B9D">
        <w:trPr>
          <w:jc w:val="center"/>
        </w:trPr>
        <w:tc>
          <w:tcPr>
            <w:tcW w:w="294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Enrol-by-Aadhaar stores txnId</w:t>
            </w:r>
          </w:p>
        </w:tc>
        <w:tc>
          <w:tcPr>
            <w:tcW w:w="170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498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Address suggestion and create-address need the enrol txnId, not only the Aadhaar-OTP txnId.</w:t>
            </w:r>
          </w:p>
        </w:tc>
      </w:tr>
      <w:tr w:rsidR="00AF3B9D">
        <w:trPr>
          <w:jc w:val="center"/>
        </w:trPr>
        <w:tc>
          <w:tcPr>
            <w:tcW w:w="294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getABHAProfile uses /v3/profile/account</w:t>
            </w:r>
          </w:p>
        </w:tc>
        <w:tc>
          <w:tcPr>
            <w:tcW w:w="170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498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Stopped calling legacy /v2/account/profile </w:t>
            </w:r>
            <w:r>
              <w:rPr>
                <w:rFonts w:ascii="Calibri" w:eastAsia="Calibri" w:hAnsi="Calibri"/>
                <w:color w:val="222222"/>
                <w:sz w:val="17"/>
              </w:rPr>
              <w:t>(ABHA_PATIENT_PROFILE).</w:t>
            </w:r>
          </w:p>
        </w:tc>
      </w:tr>
      <w:tr w:rsidR="00AF3B9D">
        <w:trPr>
          <w:jc w:val="center"/>
        </w:trPr>
        <w:tc>
          <w:tcPr>
            <w:tcW w:w="294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getAbhaProfile returns 401 when token missing</w:t>
            </w:r>
          </w:p>
        </w:tc>
        <w:tc>
          <w:tcPr>
            <w:tcW w:w="170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498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Community indexed the map and could 500. UI now gets a clear message.</w:t>
            </w:r>
          </w:p>
        </w:tc>
      </w:tr>
      <w:tr w:rsidR="00AF3B9D">
        <w:trPr>
          <w:jc w:val="center"/>
        </w:trPr>
        <w:tc>
          <w:tcPr>
            <w:tcW w:w="294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ABHALoginVerifyOTPRequest camelCase JSON</w:t>
            </w:r>
          </w:p>
        </w:tc>
        <w:tc>
          <w:tcPr>
            <w:tcW w:w="170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498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ABDM V3 expects authData / otp / txnId / otpValue, not </w:t>
            </w:r>
            <w:r>
              <w:rPr>
                <w:rFonts w:ascii="Calibri" w:eastAsia="Calibri" w:hAnsi="Calibri"/>
                <w:color w:val="222222"/>
                <w:sz w:val="17"/>
              </w:rPr>
              <w:t>PascalCase.</w:t>
            </w:r>
          </w:p>
        </w:tc>
      </w:tr>
      <w:tr w:rsidR="00AF3B9D">
        <w:trPr>
          <w:jc w:val="center"/>
        </w:trPr>
        <w:tc>
          <w:tcPr>
            <w:tcW w:w="294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ABHA card / PHR card token lookup</w:t>
            </w:r>
          </w:p>
        </w:tc>
        <w:tc>
          <w:tcPr>
            <w:tcW w:w="170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498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TryGetValue instead of HealthIdNumberTokenDictionary[sessionId] (KeyNotFound → 500).</w:t>
            </w:r>
          </w:p>
        </w:tc>
      </w:tr>
    </w:tbl>
    <w:p w:rsidR="00AF3B9D" w:rsidRDefault="00AF3B9D"/>
    <w:p w:rsidR="00AF3B9D" w:rsidRDefault="00105633">
      <w:pPr>
        <w:pStyle w:val="Heading1"/>
      </w:pPr>
      <w:r>
        <w:rPr>
          <w:rFonts w:ascii="Calibri" w:hAnsi="Calibri"/>
          <w:color w:val="1B3A5F"/>
        </w:rPr>
        <w:t>4. New flow — Search ABHA by mobile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>Use this when the patient knows the mobile number but not the 14-digit ABHA number</w:t>
      </w:r>
      <w:r>
        <w:rPr>
          <w:rFonts w:ascii="Calibri" w:eastAsia="Calibri" w:hAnsi="Calibri"/>
          <w:color w:val="222222"/>
        </w:rPr>
        <w:t>. ABDM returns a masked list. The UI picks an index, HIP requests OTP for that index, then verifies OTP. This matches ABDM V3 POST /v3/profile/account/abha/search followed by /v3/profile/login/request/otp with loginHint=index and scope [abha-login, search-</w:t>
      </w:r>
      <w:r>
        <w:rPr>
          <w:rFonts w:ascii="Calibri" w:eastAsia="Calibri" w:hAnsi="Calibri"/>
          <w:color w:val="222222"/>
        </w:rPr>
        <w:t>abha].</w:t>
      </w:r>
    </w:p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t>Call order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>1. POST /v3/hip/verification/abha/searchByMobile  →  patient picks index from abhaList</w:t>
      </w:r>
      <w:r>
        <w:rPr>
          <w:rFonts w:ascii="Calibri" w:eastAsia="Calibri" w:hAnsi="Calibri"/>
          <w:color w:val="222222"/>
        </w:rPr>
        <w:br/>
        <w:t>2. POST /v3/hip/verification/abha/profileLoginRequestOtp  (loginId = index, txnId from step 1)</w:t>
      </w:r>
      <w:r>
        <w:rPr>
          <w:rFonts w:ascii="Calibri" w:eastAsia="Calibri" w:hAnsi="Calibri"/>
          <w:color w:val="222222"/>
        </w:rPr>
        <w:br/>
        <w:t xml:space="preserve">3. POST /v3/hip/verification/abha/profileLoginVerify  </w:t>
      </w:r>
      <w:r>
        <w:rPr>
          <w:rFonts w:ascii="Calibri" w:eastAsia="Calibri" w:hAnsi="Calibri"/>
          <w:color w:val="222222"/>
        </w:rPr>
        <w:t>(OTP + txnId from step 2)</w:t>
      </w:r>
      <w:r>
        <w:rPr>
          <w:rFonts w:ascii="Calibri" w:eastAsia="Calibri" w:hAnsi="Calibri"/>
          <w:color w:val="222222"/>
        </w:rPr>
        <w:br/>
        <w:t>4. GET /v3/hip/verification/getAbhaProfile and optionally GET /v3/hip/getAbhaCard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555555"/>
          <w:sz w:val="20"/>
        </w:rPr>
        <w:t xml:space="preserve">HIP encrypts mobile, loginId (index) and otpValue with the ABHA RSA certificate before calling ABDM. The UI must send plaintext. Auth to HIP is the </w:t>
      </w:r>
      <w:r>
        <w:rPr>
          <w:rFonts w:ascii="Calibri" w:eastAsia="Calibri" w:hAnsi="Calibri"/>
          <w:color w:val="555555"/>
          <w:sz w:val="20"/>
        </w:rPr>
        <w:t>same Bahmni session cookie as other /v3/hip APIs.</w:t>
      </w:r>
    </w:p>
    <w:p w:rsidR="00AF3B9D" w:rsidRDefault="00105633">
      <w:pPr>
        <w:pStyle w:val="Heading3"/>
      </w:pPr>
      <w:r>
        <w:rPr>
          <w:rFonts w:ascii="Calibri" w:hAnsi="Calibri"/>
          <w:color w:val="0D7373"/>
        </w:rPr>
        <w:t>4.1 POST /v3/hip/verification/abha/searchByMobile  (NEW)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AF3B9D">
        <w:trPr>
          <w:jc w:val="center"/>
        </w:trPr>
        <w:tc>
          <w:tcPr>
            <w:tcW w:w="2551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HIP method &amp; path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/v3/hip/verification/abha/searchByMobile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Auth to HIP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Bahmni session (reporting_session / JSESSIONID)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Downstream </w:t>
            </w:r>
            <w:r>
              <w:rPr>
                <w:rFonts w:ascii="Calibri" w:eastAsia="Calibri" w:hAnsi="Calibri"/>
                <w:color w:val="222222"/>
                <w:sz w:val="17"/>
              </w:rPr>
              <w:t>ABHA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{AbhaNumberServiceUrl}/v3/profile/account/abha/search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VerificationController.SearchAbhaByMobile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Constant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APP_PATH_ABHA_SEARCH_BY_MOBILE / ABHA_SEARCH_BY_MOBILE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Return masked ABHA numbers linked to a mobile. Store txnId in </w:t>
            </w:r>
            <w:r>
              <w:rPr>
                <w:rFonts w:ascii="Calibri" w:eastAsia="Calibri" w:hAnsi="Calibri"/>
                <w:color w:val="222222"/>
                <w:sz w:val="17"/>
              </w:rPr>
              <w:t>session.</w:t>
            </w:r>
          </w:p>
        </w:tc>
      </w:tr>
    </w:tbl>
    <w:p w:rsidR="00AF3B9D" w:rsidRDefault="00AF3B9D"/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t>HIP request body (plaintext mobile; HIP encrypts)</w:t>
      </w:r>
    </w:p>
    <w:p w:rsidR="00AF3B9D" w:rsidRDefault="00105633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"scope": ["search-abha"],</w:t>
      </w:r>
      <w:r>
        <w:rPr>
          <w:rFonts w:ascii="Consolas" w:eastAsia="Consolas" w:hAnsi="Consolas"/>
          <w:color w:val="1A1A1A"/>
          <w:sz w:val="18"/>
        </w:rPr>
        <w:br/>
        <w:t xml:space="preserve">  "mobile": "98xxxxxxxx"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  <w:sz w:val="20"/>
        </w:rPr>
        <w:t>Validation: scope and mobile are required; otherwise HTTP 400 “scope and mobile are required.”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  <w:sz w:val="20"/>
        </w:rPr>
        <w:t xml:space="preserve">HIP → ABHA: same JSON after RSA-encrypting </w:t>
      </w:r>
      <w:r>
        <w:rPr>
          <w:rFonts w:ascii="Calibri" w:eastAsia="Calibri" w:hAnsi="Calibri"/>
          <w:color w:val="222222"/>
          <w:sz w:val="20"/>
        </w:rPr>
        <w:t>mobile.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  <w:sz w:val="20"/>
        </w:rPr>
        <w:t>ABDM returns an array. HIP takes the first element, reads txnId and ABHA[], and maps to a simple list (index, ABHANumber, name, gender). txnId is stored in TxnDictionary[session_id].</w:t>
      </w:r>
    </w:p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lastRenderedPageBreak/>
        <w:t>HIP response (200 OK)</w:t>
      </w:r>
    </w:p>
    <w:p w:rsidR="00AF3B9D" w:rsidRDefault="00105633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"txnId": "uuid-from-abdm",</w:t>
      </w:r>
      <w:r>
        <w:rPr>
          <w:rFonts w:ascii="Consolas" w:eastAsia="Consolas" w:hAnsi="Consolas"/>
          <w:color w:val="1A1A1A"/>
          <w:sz w:val="18"/>
        </w:rPr>
        <w:br/>
        <w:t xml:space="preserve">  "abhaList"</w:t>
      </w:r>
      <w:r>
        <w:rPr>
          <w:rFonts w:ascii="Consolas" w:eastAsia="Consolas" w:hAnsi="Consolas"/>
          <w:color w:val="1A1A1A"/>
          <w:sz w:val="18"/>
        </w:rPr>
        <w:t>: [</w:t>
      </w:r>
      <w:r>
        <w:rPr>
          <w:rFonts w:ascii="Consolas" w:eastAsia="Consolas" w:hAnsi="Consolas"/>
          <w:color w:val="1A1A1A"/>
          <w:sz w:val="18"/>
        </w:rPr>
        <w:br/>
        <w:t xml:space="preserve">    {</w:t>
      </w:r>
      <w:r>
        <w:rPr>
          <w:rFonts w:ascii="Consolas" w:eastAsia="Consolas" w:hAnsi="Consolas"/>
          <w:color w:val="1A1A1A"/>
          <w:sz w:val="18"/>
        </w:rPr>
        <w:br/>
        <w:t xml:space="preserve">      "index": 1,</w:t>
      </w:r>
      <w:r>
        <w:rPr>
          <w:rFonts w:ascii="Consolas" w:eastAsia="Consolas" w:hAnsi="Consolas"/>
          <w:color w:val="1A1A1A"/>
          <w:sz w:val="18"/>
        </w:rPr>
        <w:br/>
        <w:t xml:space="preserve">      "abhaNumber": "xx-xxxx-xxxx-6514",</w:t>
      </w:r>
      <w:r>
        <w:rPr>
          <w:rFonts w:ascii="Consolas" w:eastAsia="Consolas" w:hAnsi="Consolas"/>
          <w:color w:val="1A1A1A"/>
          <w:sz w:val="18"/>
        </w:rPr>
        <w:br/>
        <w:t xml:space="preserve">      "name":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    "gender": "F"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]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  <w:sz w:val="20"/>
        </w:rPr>
        <w:t>Empty ABDM array → 200 with empty SearchAbhaByMobileResponse. Non-success ABDM status is forwarded.</w:t>
      </w:r>
    </w:p>
    <w:p w:rsidR="00AF3B9D" w:rsidRDefault="00105633">
      <w:pPr>
        <w:pStyle w:val="Heading3"/>
      </w:pPr>
      <w:r>
        <w:rPr>
          <w:rFonts w:ascii="Calibri" w:hAnsi="Calibri"/>
          <w:color w:val="0D7373"/>
        </w:rPr>
        <w:t>4.2 POST /v3/hip/verificati</w:t>
      </w:r>
      <w:r>
        <w:rPr>
          <w:rFonts w:ascii="Calibri" w:hAnsi="Calibri"/>
          <w:color w:val="0D7373"/>
        </w:rPr>
        <w:t>on/abha/profileLoginRequestOtp  (NEW)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AF3B9D">
        <w:trPr>
          <w:jc w:val="center"/>
        </w:trPr>
        <w:tc>
          <w:tcPr>
            <w:tcW w:w="2551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HIP method &amp; path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/v3/hip/verification/abha/profileLoginRequestOtp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Downstream ABHA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{AbhaNumberServiceUrl}/v3/profile/login/request/otp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VerificationController.ProfileLoginRequestOtp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OTP for the chosen search-list index. Returns txnId to the UI (unlike most M1 OTP APIs).</w:t>
            </w:r>
          </w:p>
        </w:tc>
      </w:tr>
    </w:tbl>
    <w:p w:rsidR="00AF3B9D" w:rsidRDefault="00AF3B9D"/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t>HIP request body</w:t>
      </w:r>
    </w:p>
    <w:p w:rsidR="00AF3B9D" w:rsidRDefault="00105633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"scope": ["abha-login", "search-abha"],</w:t>
      </w:r>
      <w:r>
        <w:rPr>
          <w:rFonts w:ascii="Consolas" w:eastAsia="Consolas" w:hAnsi="Consolas"/>
          <w:color w:val="1A1A1A"/>
          <w:sz w:val="18"/>
        </w:rPr>
        <w:br/>
        <w:t xml:space="preserve">  "loginHint": "index",</w:t>
      </w:r>
      <w:r>
        <w:rPr>
          <w:rFonts w:ascii="Consolas" w:eastAsia="Consolas" w:hAnsi="Consolas"/>
          <w:color w:val="1A1A1A"/>
          <w:sz w:val="18"/>
        </w:rPr>
        <w:br/>
        <w:t xml:space="preserve">  "loginId": "1",</w:t>
      </w:r>
      <w:r>
        <w:rPr>
          <w:rFonts w:ascii="Consolas" w:eastAsia="Consolas" w:hAnsi="Consolas"/>
          <w:color w:val="1A1A1A"/>
          <w:sz w:val="18"/>
        </w:rPr>
        <w:br/>
        <w:t xml:space="preserve">  "otpSystem": "abdm",</w:t>
      </w:r>
      <w:r>
        <w:rPr>
          <w:rFonts w:ascii="Consolas" w:eastAsia="Consolas" w:hAnsi="Consolas"/>
          <w:color w:val="1A1A1A"/>
          <w:sz w:val="18"/>
        </w:rPr>
        <w:br/>
        <w:t xml:space="preserve">  "txnId": "&lt;txnId from searchB</w:t>
      </w:r>
      <w:r>
        <w:rPr>
          <w:rFonts w:ascii="Consolas" w:eastAsia="Consolas" w:hAnsi="Consolas"/>
          <w:color w:val="1A1A1A"/>
          <w:sz w:val="18"/>
        </w:rPr>
        <w:t>yMobile&gt;"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  <w:sz w:val="20"/>
        </w:rPr>
        <w:t>Required: scope, loginHint, loginId, txnId. HIP encrypts loginId. Session TxnDictionary is updated with the new txnId from ABDM.</w:t>
      </w:r>
    </w:p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t>HIP response (202 Accepted)</w:t>
      </w:r>
    </w:p>
    <w:p w:rsidR="00AF3B9D" w:rsidRDefault="00105633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"txnId": "uuid-from-abdm",</w:t>
      </w:r>
      <w:r>
        <w:rPr>
          <w:rFonts w:ascii="Consolas" w:eastAsia="Consolas" w:hAnsi="Consolas"/>
          <w:color w:val="1A1A1A"/>
          <w:sz w:val="18"/>
        </w:rPr>
        <w:br/>
        <w:t xml:space="preserve">  "message": "OTP sent to mobile ending xx89"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AF3B9D" w:rsidRDefault="00105633">
      <w:pPr>
        <w:pStyle w:val="Heading3"/>
      </w:pPr>
      <w:r>
        <w:rPr>
          <w:rFonts w:ascii="Calibri" w:hAnsi="Calibri"/>
          <w:color w:val="0D7373"/>
        </w:rPr>
        <w:t>4.3 POST</w:t>
      </w:r>
      <w:r>
        <w:rPr>
          <w:rFonts w:ascii="Calibri" w:hAnsi="Calibri"/>
          <w:color w:val="0D7373"/>
        </w:rPr>
        <w:t xml:space="preserve"> /v3/hip/verification/abha/profileLoginVerify  (NEW)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AF3B9D">
        <w:trPr>
          <w:jc w:val="center"/>
        </w:trPr>
        <w:tc>
          <w:tcPr>
            <w:tcW w:w="2551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HIP method &amp; path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/v3/hip/verification/abha/profileLoginVerify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Downstream ABHA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POST {AbhaNumberServiceUrl}/v3/profile/login/verify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Extra ABDM header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Transaction_Id = otp.txnId (passed </w:t>
            </w:r>
            <w:r>
              <w:rPr>
                <w:rFonts w:ascii="Calibri" w:eastAsia="Calibri" w:hAnsi="Calibri"/>
                <w:color w:val="222222"/>
                <w:sz w:val="17"/>
              </w:rPr>
              <w:t>through GatewayClient / HttpRequestHelper)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VerificationController.ProfileLoginVerify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Verify OTP, store user X-token, return ABDM auth payload including token.</w:t>
            </w:r>
          </w:p>
        </w:tc>
      </w:tr>
    </w:tbl>
    <w:p w:rsidR="00AF3B9D" w:rsidRDefault="00AF3B9D"/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t>HIP request body (plaintext OTP; HIP encrypts otpValue)</w:t>
      </w:r>
    </w:p>
    <w:p w:rsidR="00AF3B9D" w:rsidRDefault="00105633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"scope": ["abh</w:t>
      </w:r>
      <w:r>
        <w:rPr>
          <w:rFonts w:ascii="Consolas" w:eastAsia="Consolas" w:hAnsi="Consolas"/>
          <w:color w:val="1A1A1A"/>
          <w:sz w:val="18"/>
        </w:rPr>
        <w:t>a-login", "search-abha"],</w:t>
      </w:r>
      <w:r>
        <w:rPr>
          <w:rFonts w:ascii="Consolas" w:eastAsia="Consolas" w:hAnsi="Consolas"/>
          <w:color w:val="1A1A1A"/>
          <w:sz w:val="18"/>
        </w:rPr>
        <w:br/>
        <w:t xml:space="preserve">  "authData": {</w:t>
      </w:r>
      <w:r>
        <w:rPr>
          <w:rFonts w:ascii="Consolas" w:eastAsia="Consolas" w:hAnsi="Consolas"/>
          <w:color w:val="1A1A1A"/>
          <w:sz w:val="18"/>
        </w:rPr>
        <w:br/>
        <w:t xml:space="preserve">    "authMethods": ["otp"],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lastRenderedPageBreak/>
        <w:t xml:space="preserve">    "otp": {</w:t>
      </w:r>
      <w:r>
        <w:rPr>
          <w:rFonts w:ascii="Consolas" w:eastAsia="Consolas" w:hAnsi="Consolas"/>
          <w:color w:val="1A1A1A"/>
          <w:sz w:val="18"/>
        </w:rPr>
        <w:br/>
        <w:t xml:space="preserve">      "txnId": "&lt;txnId from profileLoginRequestOtp&gt;",</w:t>
      </w:r>
      <w:r>
        <w:rPr>
          <w:rFonts w:ascii="Consolas" w:eastAsia="Consolas" w:hAnsi="Consolas"/>
          <w:color w:val="1A1A1A"/>
          <w:sz w:val="18"/>
        </w:rPr>
        <w:br/>
        <w:t xml:space="preserve">      "otpValue": "123456"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t>HIP response (202 Accepted) when authResult is not failed</w:t>
      </w:r>
    </w:p>
    <w:p w:rsidR="00AF3B9D" w:rsidRDefault="00105633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"txnId": "...",</w:t>
      </w:r>
      <w:r>
        <w:rPr>
          <w:rFonts w:ascii="Consolas" w:eastAsia="Consolas" w:hAnsi="Consolas"/>
          <w:color w:val="1A1A1A"/>
          <w:sz w:val="18"/>
        </w:rPr>
        <w:br/>
        <w:t xml:space="preserve">  </w:t>
      </w:r>
      <w:r>
        <w:rPr>
          <w:rFonts w:ascii="Consolas" w:eastAsia="Consolas" w:hAnsi="Consolas"/>
          <w:color w:val="1A1A1A"/>
          <w:sz w:val="18"/>
        </w:rPr>
        <w:t>"authResult": "success",</w:t>
      </w:r>
      <w:r>
        <w:rPr>
          <w:rFonts w:ascii="Consolas" w:eastAsia="Consolas" w:hAnsi="Consolas"/>
          <w:color w:val="1A1A1A"/>
          <w:sz w:val="18"/>
        </w:rPr>
        <w:br/>
        <w:t xml:space="preserve">  "message": "OTP verified successfully",</w:t>
      </w:r>
      <w:r>
        <w:rPr>
          <w:rFonts w:ascii="Consolas" w:eastAsia="Consolas" w:hAnsi="Consolas"/>
          <w:color w:val="1A1A1A"/>
          <w:sz w:val="18"/>
        </w:rPr>
        <w:br/>
        <w:t xml:space="preserve">  "token": "&lt;user-token&gt;",</w:t>
      </w:r>
      <w:r>
        <w:rPr>
          <w:rFonts w:ascii="Consolas" w:eastAsia="Consolas" w:hAnsi="Consolas"/>
          <w:color w:val="1A1A1A"/>
          <w:sz w:val="18"/>
        </w:rPr>
        <w:br/>
        <w:t xml:space="preserve">  "expiresIn": 1800,</w:t>
      </w:r>
      <w:r>
        <w:rPr>
          <w:rFonts w:ascii="Consolas" w:eastAsia="Consolas" w:hAnsi="Consolas"/>
          <w:color w:val="1A1A1A"/>
          <w:sz w:val="18"/>
        </w:rPr>
        <w:br/>
        <w:t xml:space="preserve">  "refreshToken": "...",</w:t>
      </w:r>
      <w:r>
        <w:rPr>
          <w:rFonts w:ascii="Consolas" w:eastAsia="Consolas" w:hAnsi="Consolas"/>
          <w:color w:val="1A1A1A"/>
          <w:sz w:val="18"/>
        </w:rPr>
        <w:br/>
        <w:t xml:space="preserve">  "refreshExpiresIn": 1296000,</w:t>
      </w:r>
      <w:r>
        <w:rPr>
          <w:rFonts w:ascii="Consolas" w:eastAsia="Consolas" w:hAnsi="Consolas"/>
          <w:color w:val="1A1A1A"/>
          <w:sz w:val="18"/>
        </w:rPr>
        <w:br/>
        <w:t xml:space="preserve">  "accounts": [ { "abhaNumber": "91-xxxx-xxxx-xxxx", "preferredAbhaAddress": "...", "</w:t>
      </w:r>
      <w:r>
        <w:rPr>
          <w:rFonts w:ascii="Consolas" w:eastAsia="Consolas" w:hAnsi="Consolas"/>
          <w:color w:val="1A1A1A"/>
          <w:sz w:val="18"/>
        </w:rPr>
        <w:t>name": "..." } ]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555555"/>
          <w:sz w:val="20"/>
        </w:rPr>
        <w:t xml:space="preserve">On success HIP stores HealthIdNumberTokenDictionary[session_id] so getAbhaProfile and getAbhaCard work. Unlike /verification/verifyOtp, this API returns the ABDM token to the UI. If authResult is failed, HIP forwards ABDM status and </w:t>
      </w:r>
      <w:r>
        <w:rPr>
          <w:rFonts w:ascii="Calibri" w:eastAsia="Calibri" w:hAnsi="Calibri"/>
          <w:color w:val="555555"/>
          <w:sz w:val="20"/>
        </w:rPr>
        <w:t>body.</w:t>
      </w:r>
    </w:p>
    <w:p w:rsidR="00AF3B9D" w:rsidRDefault="00105633">
      <w:pPr>
        <w:pStyle w:val="Heading1"/>
      </w:pPr>
      <w:r>
        <w:rPr>
          <w:rFonts w:ascii="Calibri" w:hAnsi="Calibri"/>
          <w:color w:val="1B3A5F"/>
        </w:rPr>
        <w:t>5. Behaviour change — existing requestOtp (MOBILE_NUMBER)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>Community mapped identifierType=MOBILE_NUMBER to loginHint=mobile and scopes [abha-login, mobile-verify]. Your branch maps it to loginHint=index and scopes [abha-login, mobile-verify, search-a</w:t>
      </w:r>
      <w:r>
        <w:rPr>
          <w:rFonts w:ascii="Calibri" w:eastAsia="Calibri" w:hAnsi="Calibri"/>
          <w:color w:val="222222"/>
        </w:rPr>
        <w:t>bha]. The identifier field is therefore treated as a list index, not a phone number.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AF3B9D">
        <w:trPr>
          <w:jc w:val="center"/>
        </w:trPr>
        <w:tc>
          <w:tcPr>
            <w:tcW w:w="2268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3685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Community abdm-v3</w:t>
            </w:r>
          </w:p>
        </w:tc>
        <w:tc>
          <w:tcPr>
            <w:tcW w:w="3685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Your upgraded branch</w:t>
            </w:r>
          </w:p>
        </w:tc>
      </w:tr>
      <w:tr w:rsidR="00AF3B9D">
        <w:trPr>
          <w:jc w:val="center"/>
        </w:trPr>
        <w:tc>
          <w:tcPr>
            <w:tcW w:w="226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loginHint</w:t>
            </w:r>
          </w:p>
        </w:tc>
        <w:tc>
          <w:tcPr>
            <w:tcW w:w="3685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mobile</w:t>
            </w:r>
          </w:p>
        </w:tc>
        <w:tc>
          <w:tcPr>
            <w:tcW w:w="3685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index</w:t>
            </w:r>
          </w:p>
        </w:tc>
      </w:tr>
      <w:tr w:rsidR="00AF3B9D">
        <w:trPr>
          <w:jc w:val="center"/>
        </w:trPr>
        <w:tc>
          <w:tcPr>
            <w:tcW w:w="226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scope</w:t>
            </w:r>
          </w:p>
        </w:tc>
        <w:tc>
          <w:tcPr>
            <w:tcW w:w="3685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abha-login, mobile-verify</w:t>
            </w:r>
          </w:p>
        </w:tc>
        <w:tc>
          <w:tcPr>
            <w:tcW w:w="3685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abha-login, mobile-verify, search-abha</w:t>
            </w:r>
          </w:p>
        </w:tc>
      </w:tr>
      <w:tr w:rsidR="00AF3B9D">
        <w:trPr>
          <w:jc w:val="center"/>
        </w:trPr>
        <w:tc>
          <w:tcPr>
            <w:tcW w:w="226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identifier meaning</w:t>
            </w:r>
          </w:p>
        </w:tc>
        <w:tc>
          <w:tcPr>
            <w:tcW w:w="3685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mobile </w:t>
            </w:r>
            <w:r>
              <w:rPr>
                <w:rFonts w:ascii="Calibri" w:eastAsia="Calibri" w:hAnsi="Calibri"/>
                <w:color w:val="222222"/>
                <w:sz w:val="17"/>
              </w:rPr>
              <w:t>number (encrypted)</w:t>
            </w:r>
          </w:p>
        </w:tc>
        <w:tc>
          <w:tcPr>
            <w:tcW w:w="3685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ABHA list index (encrypted)</w:t>
            </w:r>
          </w:p>
        </w:tc>
      </w:tr>
      <w:tr w:rsidR="00AF3B9D">
        <w:trPr>
          <w:jc w:val="center"/>
        </w:trPr>
        <w:tc>
          <w:tcPr>
            <w:tcW w:w="226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Correct UI path for “find by mobile”</w:t>
            </w:r>
          </w:p>
        </w:tc>
        <w:tc>
          <w:tcPr>
            <w:tcW w:w="3685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This same requestOtp API</w:t>
            </w:r>
          </w:p>
        </w:tc>
        <w:tc>
          <w:tcPr>
            <w:tcW w:w="3685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New searchByMobile flow in §4</w:t>
            </w:r>
          </w:p>
        </w:tc>
      </w:tr>
    </w:tbl>
    <w:p w:rsidR="00AF3B9D" w:rsidRDefault="00AF3B9D"/>
    <w:p w:rsidR="00AF3B9D" w:rsidRDefault="00105633">
      <w:pPr>
        <w:spacing w:after="160"/>
      </w:pPr>
      <w:r>
        <w:rPr>
          <w:rFonts w:ascii="Calibri" w:eastAsia="Calibri" w:hAnsi="Calibri"/>
          <w:b/>
          <w:color w:val="222222"/>
        </w:rPr>
        <w:t>Frontend should not send a 10-digit mobile to POST /v3/hip/verification/requestOtp with MOBILE_NUMBER. Use the thr</w:t>
      </w:r>
      <w:r>
        <w:rPr>
          <w:rFonts w:ascii="Calibri" w:eastAsia="Calibri" w:hAnsi="Calibri"/>
          <w:b/>
          <w:color w:val="222222"/>
        </w:rPr>
        <w:t>ee new APIs. Keep requestOtp for ABHA_NUMBER and AADHAAR_NUMBER as before.</w:t>
      </w:r>
    </w:p>
    <w:p w:rsidR="00AF3B9D" w:rsidRDefault="00105633">
      <w:pPr>
        <w:pStyle w:val="Heading1"/>
      </w:pPr>
      <w:r>
        <w:rPr>
          <w:rFonts w:ascii="Calibri" w:hAnsi="Calibri"/>
          <w:color w:val="1B3A5F"/>
        </w:rPr>
        <w:t>6. Fixes on existing create / login APIs</w:t>
      </w:r>
    </w:p>
    <w:p w:rsidR="00AF3B9D" w:rsidRDefault="00105633">
      <w:pPr>
        <w:pStyle w:val="Heading2"/>
      </w:pPr>
      <w:r>
        <w:rPr>
          <w:rFonts w:ascii="Calibri" w:hAnsi="Calibri"/>
          <w:color w:val="1B3A5F"/>
        </w:rPr>
        <w:t>6.1 Enrol stores txnId for address creation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 xml:space="preserve">After POST /v3/hip/verifyOtpAndCreateABHA succeeds, HIP now AddOrUpdate TxnDictionary with </w:t>
      </w:r>
      <w:r>
        <w:rPr>
          <w:rFonts w:ascii="Calibri" w:eastAsia="Calibri" w:hAnsi="Calibri"/>
          <w:color w:val="222222"/>
        </w:rPr>
        <w:t>enrollByAadhaarResponse.TxnId in addition to storing the user token. Without this, getAbhaAddressSuggestions / createAbhaAddress could still send the Aadhaar-OTP txnId and fail. Suggestions also refresh txnId from ABDM’s suggestion response.</w:t>
      </w:r>
    </w:p>
    <w:p w:rsidR="00AF3B9D" w:rsidRDefault="00105633">
      <w:pPr>
        <w:pStyle w:val="Heading2"/>
      </w:pPr>
      <w:r>
        <w:rPr>
          <w:rFonts w:ascii="Calibri" w:hAnsi="Calibri"/>
          <w:color w:val="1B3A5F"/>
        </w:rPr>
        <w:lastRenderedPageBreak/>
        <w:t>6.2 Profile fe</w:t>
      </w:r>
      <w:r>
        <w:rPr>
          <w:rFonts w:ascii="Calibri" w:hAnsi="Calibri"/>
          <w:color w:val="1B3A5F"/>
        </w:rPr>
        <w:t>tch path (legacy helper)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>AbhaService.getABHAProfile now calls GET /v3/profile/account (ABHA_ACCOUNT) instead of GET /v2/account/profile (ABHA_PATIENT_PROFILE). Direct HIP route GET /v3/hip/verification/getAbhaProfile already used V3 in community; this alig</w:t>
      </w:r>
      <w:r>
        <w:rPr>
          <w:rFonts w:ascii="Calibri" w:eastAsia="Calibri" w:hAnsi="Calibri"/>
          <w:color w:val="222222"/>
        </w:rPr>
        <w:t>ns the shared helper used after login.</w:t>
      </w:r>
    </w:p>
    <w:p w:rsidR="00AF3B9D" w:rsidRDefault="00105633">
      <w:pPr>
        <w:pStyle w:val="Heading2"/>
      </w:pPr>
      <w:r>
        <w:rPr>
          <w:rFonts w:ascii="Calibri" w:hAnsi="Calibri"/>
          <w:color w:val="1B3A5F"/>
        </w:rPr>
        <w:t>6.3 Missing session token → 401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 xml:space="preserve">GET /v3/hip/verification/getAbhaProfile now returns HTTP 401 with { "message": "Session token not found. Please complete OTP verification first." } when HealthIdNumberTokenDictionary </w:t>
      </w:r>
      <w:r>
        <w:rPr>
          <w:rFonts w:ascii="Calibri" w:eastAsia="Calibri" w:hAnsi="Calibri"/>
          <w:color w:val="222222"/>
        </w:rPr>
        <w:t>has no token for the Bahmni session. Community could throw and 500.</w:t>
      </w:r>
    </w:p>
    <w:p w:rsidR="00AF3B9D" w:rsidRDefault="00105633">
      <w:pPr>
        <w:pStyle w:val="Heading2"/>
      </w:pPr>
      <w:r>
        <w:rPr>
          <w:rFonts w:ascii="Calibri" w:hAnsi="Calibri"/>
          <w:color w:val="1B3A5F"/>
        </w:rPr>
        <w:t>6.4 Login-verify JSON camelCase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 xml:space="preserve">ABHALoginVerifyOTPRequest properties were PascalCase (AuthData, Scope, TxnId, OtpValue). ABDM V3 expects camelCase. Your branch serializes authData, scope, </w:t>
      </w:r>
      <w:r>
        <w:rPr>
          <w:rFonts w:ascii="Calibri" w:eastAsia="Calibri" w:hAnsi="Calibri"/>
          <w:color w:val="222222"/>
        </w:rPr>
        <w:t>authMethods, otp, txnId, otpValue. This applies to POST /v3/hip/verification/verifyOtp (existing path), not only the new profileLoginVerify.</w:t>
      </w:r>
    </w:p>
    <w:p w:rsidR="00AF3B9D" w:rsidRDefault="00105633">
      <w:pPr>
        <w:spacing w:after="80"/>
      </w:pPr>
      <w:r>
        <w:rPr>
          <w:rFonts w:ascii="Calibri" w:eastAsia="Calibri" w:hAnsi="Calibri"/>
          <w:b/>
          <w:color w:val="222222"/>
        </w:rPr>
        <w:t>HIP → ABHA body (verify OTP)</w:t>
      </w:r>
    </w:p>
    <w:p w:rsidR="00AF3B9D" w:rsidRDefault="00105633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"scope": ["abha-login", "aadhaar-verify"],</w:t>
      </w:r>
      <w:r>
        <w:rPr>
          <w:rFonts w:ascii="Consolas" w:eastAsia="Consolas" w:hAnsi="Consolas"/>
          <w:color w:val="1A1A1A"/>
          <w:sz w:val="18"/>
        </w:rPr>
        <w:br/>
        <w:t xml:space="preserve">  "authData": {</w:t>
      </w:r>
      <w:r>
        <w:rPr>
          <w:rFonts w:ascii="Consolas" w:eastAsia="Consolas" w:hAnsi="Consolas"/>
          <w:color w:val="1A1A1A"/>
          <w:sz w:val="18"/>
        </w:rPr>
        <w:br/>
        <w:t xml:space="preserve">    "authMethods": ["ot</w:t>
      </w:r>
      <w:r>
        <w:rPr>
          <w:rFonts w:ascii="Consolas" w:eastAsia="Consolas" w:hAnsi="Consolas"/>
          <w:color w:val="1A1A1A"/>
          <w:sz w:val="18"/>
        </w:rPr>
        <w:t>p"],</w:t>
      </w:r>
      <w:r>
        <w:rPr>
          <w:rFonts w:ascii="Consolas" w:eastAsia="Consolas" w:hAnsi="Consolas"/>
          <w:color w:val="1A1A1A"/>
          <w:sz w:val="18"/>
        </w:rPr>
        <w:br/>
        <w:t xml:space="preserve">    "otp": {</w:t>
      </w:r>
      <w:r>
        <w:rPr>
          <w:rFonts w:ascii="Consolas" w:eastAsia="Consolas" w:hAnsi="Consolas"/>
          <w:color w:val="1A1A1A"/>
          <w:sz w:val="18"/>
        </w:rPr>
        <w:br/>
        <w:t xml:space="preserve">      "txnId": "&lt;session txnId&gt;",</w:t>
      </w:r>
      <w:r>
        <w:rPr>
          <w:rFonts w:ascii="Consolas" w:eastAsia="Consolas" w:hAnsi="Consolas"/>
          <w:color w:val="1A1A1A"/>
          <w:sz w:val="18"/>
        </w:rPr>
        <w:br/>
        <w:t xml:space="preserve">      "otpValue": "&lt;RSA-encrypted OTP&gt;"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AF3B9D" w:rsidRDefault="00105633">
      <w:pPr>
        <w:pStyle w:val="Heading2"/>
      </w:pPr>
      <w:r>
        <w:rPr>
          <w:rFonts w:ascii="Calibri" w:hAnsi="Calibri"/>
          <w:color w:val="1B3A5F"/>
        </w:rPr>
        <w:t>6.5 Thread-safe session maps</w:t>
      </w:r>
    </w:p>
    <w:p w:rsidR="00AF3B9D" w:rsidRDefault="00105633">
      <w:pPr>
        <w:spacing w:after="160"/>
      </w:pPr>
      <w:r>
        <w:rPr>
          <w:rFonts w:ascii="Calibri" w:eastAsia="Calibri" w:hAnsi="Calibri"/>
          <w:color w:val="222222"/>
        </w:rPr>
        <w:t>CreationMap dictionaries are ConcurrentDictionary. All M1 controllers use AddOrUpdate and TryGetValue. This avoids Argument</w:t>
      </w:r>
      <w:r>
        <w:rPr>
          <w:rFonts w:ascii="Calibri" w:eastAsia="Calibri" w:hAnsi="Calibri"/>
          <w:color w:val="222222"/>
        </w:rPr>
        <w:t>Exception on duplicate keys and KeyNotFoundException under concurrent Bahmni users. Maps remain in-process memory (lost on HIP restart or another replica).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984"/>
        <w:gridCol w:w="2268"/>
        <w:gridCol w:w="2438"/>
      </w:tblGrid>
      <w:tr w:rsidR="00AF3B9D">
        <w:trPr>
          <w:jc w:val="center"/>
        </w:trPr>
        <w:tc>
          <w:tcPr>
            <w:tcW w:w="2948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Dictionary</w:t>
            </w:r>
          </w:p>
        </w:tc>
        <w:tc>
          <w:tcPr>
            <w:tcW w:w="1984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Key</w:t>
            </w:r>
          </w:p>
        </w:tc>
        <w:tc>
          <w:tcPr>
            <w:tcW w:w="2268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w="2438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M1 use</w:t>
            </w:r>
          </w:p>
        </w:tc>
      </w:tr>
      <w:tr w:rsidR="00AF3B9D">
        <w:trPr>
          <w:jc w:val="center"/>
        </w:trPr>
        <w:tc>
          <w:tcPr>
            <w:tcW w:w="294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TxnDictionary</w:t>
            </w:r>
          </w:p>
        </w:tc>
        <w:tc>
          <w:tcPr>
            <w:tcW w:w="1984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Bahmni session_id</w:t>
            </w:r>
          </w:p>
        </w:tc>
        <w:tc>
          <w:tcPr>
            <w:tcW w:w="226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Latest ABDM txnId</w:t>
            </w:r>
          </w:p>
        </w:tc>
        <w:tc>
          <w:tcPr>
            <w:tcW w:w="243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OTP steps, </w:t>
            </w:r>
            <w:r>
              <w:rPr>
                <w:rFonts w:ascii="Calibri" w:eastAsia="Calibri" w:hAnsi="Calibri"/>
                <w:color w:val="222222"/>
                <w:sz w:val="17"/>
              </w:rPr>
              <w:t>search-by-mobile, address</w:t>
            </w:r>
          </w:p>
        </w:tc>
      </w:tr>
      <w:tr w:rsidR="00AF3B9D">
        <w:trPr>
          <w:jc w:val="center"/>
        </w:trPr>
        <w:tc>
          <w:tcPr>
            <w:tcW w:w="294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HealthIdNumberTokenDictionary</w:t>
            </w:r>
          </w:p>
        </w:tc>
        <w:tc>
          <w:tcPr>
            <w:tcW w:w="1984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session_id</w:t>
            </w:r>
          </w:p>
        </w:tc>
        <w:tc>
          <w:tcPr>
            <w:tcW w:w="226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User X-token</w:t>
            </w:r>
          </w:p>
        </w:tc>
        <w:tc>
          <w:tcPr>
            <w:tcW w:w="2438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profile, card, verifyAbhaAccount</w:t>
            </w:r>
          </w:p>
        </w:tc>
      </w:tr>
      <w:tr w:rsidR="00AF3B9D">
        <w:trPr>
          <w:jc w:val="center"/>
        </w:trPr>
        <w:tc>
          <w:tcPr>
            <w:tcW w:w="294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HealthIdLoginScopeDictionary</w:t>
            </w:r>
          </w:p>
        </w:tc>
        <w:tc>
          <w:tcPr>
            <w:tcW w:w="1984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session_id</w:t>
            </w:r>
          </w:p>
        </w:tc>
        <w:tc>
          <w:tcPr>
            <w:tcW w:w="226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Scope list</w:t>
            </w:r>
          </w:p>
        </w:tc>
        <w:tc>
          <w:tcPr>
            <w:tcW w:w="2438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verifyOtp / ABHA-address verifyOtp</w:t>
            </w:r>
          </w:p>
        </w:tc>
      </w:tr>
    </w:tbl>
    <w:p w:rsidR="00AF3B9D" w:rsidRDefault="00AF3B9D"/>
    <w:p w:rsidR="00AF3B9D" w:rsidRDefault="00105633">
      <w:pPr>
        <w:pStyle w:val="Heading1"/>
      </w:pPr>
      <w:r>
        <w:rPr>
          <w:rFonts w:ascii="Calibri" w:hAnsi="Calibri"/>
          <w:color w:val="1B3A5F"/>
        </w:rPr>
        <w:t>7. New files (M1)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AF3B9D">
        <w:trPr>
          <w:jc w:val="center"/>
        </w:trPr>
        <w:tc>
          <w:tcPr>
            <w:tcW w:w="4819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w="4819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Role</w:t>
            </w:r>
          </w:p>
        </w:tc>
      </w:tr>
      <w:tr w:rsidR="00AF3B9D">
        <w:trPr>
          <w:jc w:val="center"/>
        </w:trPr>
        <w:tc>
          <w:tcPr>
            <w:tcW w:w="481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Verification/Model/SearchAbhaByMobileRequest.cs</w:t>
            </w:r>
          </w:p>
        </w:tc>
        <w:tc>
          <w:tcPr>
            <w:tcW w:w="481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scope + mobile</w:t>
            </w:r>
          </w:p>
        </w:tc>
      </w:tr>
      <w:tr w:rsidR="00AF3B9D">
        <w:trPr>
          <w:jc w:val="center"/>
        </w:trPr>
        <w:tc>
          <w:tcPr>
            <w:tcW w:w="481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Verification/Model/SearchAbhaByMobileResponse.cs</w:t>
            </w:r>
          </w:p>
        </w:tc>
        <w:tc>
          <w:tcPr>
            <w:tcW w:w="481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txnId + abhaList (index, abhaNumber, name, gender)</w:t>
            </w:r>
          </w:p>
        </w:tc>
      </w:tr>
      <w:tr w:rsidR="00AF3B9D">
        <w:trPr>
          <w:jc w:val="center"/>
        </w:trPr>
        <w:tc>
          <w:tcPr>
            <w:tcW w:w="481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Verification/Model/ProfileLoginRequestOtpRequest.cs</w:t>
            </w:r>
          </w:p>
        </w:tc>
        <w:tc>
          <w:tcPr>
            <w:tcW w:w="4819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scope, loginHint, loginId, otpSystem, </w:t>
            </w:r>
            <w:r>
              <w:rPr>
                <w:rFonts w:ascii="Calibri" w:eastAsia="Calibri" w:hAnsi="Calibri"/>
                <w:color w:val="222222"/>
                <w:sz w:val="17"/>
              </w:rPr>
              <w:t>txnId</w:t>
            </w:r>
          </w:p>
        </w:tc>
      </w:tr>
      <w:tr w:rsidR="00AF3B9D">
        <w:trPr>
          <w:jc w:val="center"/>
        </w:trPr>
        <w:tc>
          <w:tcPr>
            <w:tcW w:w="481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Verification/Model/ProfileLoginVerifyRequest.cs</w:t>
            </w:r>
          </w:p>
        </w:tc>
        <w:tc>
          <w:tcPr>
            <w:tcW w:w="4819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scope + authData.otp</w:t>
            </w:r>
          </w:p>
        </w:tc>
      </w:tr>
    </w:tbl>
    <w:p w:rsidR="00AF3B9D" w:rsidRDefault="00AF3B9D"/>
    <w:p w:rsidR="00AF3B9D" w:rsidRDefault="00105633">
      <w:pPr>
        <w:pStyle w:val="Heading1"/>
      </w:pPr>
      <w:r>
        <w:rPr>
          <w:rFonts w:ascii="Calibri" w:hAnsi="Calibri"/>
          <w:color w:val="1B3A5F"/>
        </w:rPr>
        <w:lastRenderedPageBreak/>
        <w:t>8. UI contract — what to change vs community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Add the three search-by-mobile screens/APIs for “patient knows only mobile”.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Keep using session-hidden txnId for create and </w:t>
      </w:r>
      <w:r>
        <w:rPr>
          <w:rFonts w:ascii="Calibri" w:eastAsia="Calibri" w:hAnsi="Calibri"/>
          <w:color w:val="222222"/>
        </w:rPr>
        <w:t>ABHA-number login; search-by-mobile returns txnId on purpose.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After profileLoginVerify, existing getAbhaProfile / getAbhaCard work with the same Bahmni session.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Handle 401 on getAbhaProfile (complete OTP first).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Do not send raw mobile on /verification/requ</w:t>
      </w:r>
      <w:r>
        <w:rPr>
          <w:rFonts w:ascii="Calibri" w:eastAsia="Calibri" w:hAnsi="Calibri"/>
          <w:color w:val="222222"/>
        </w:rPr>
        <w:t>estOtp with MOBILE_NUMBER.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Always send CORRELATION-ID; HIP copies it to gateway and ABHA.</w:t>
      </w:r>
    </w:p>
    <w:p w:rsidR="00AF3B9D" w:rsidRDefault="00105633">
      <w:pPr>
        <w:pStyle w:val="Heading1"/>
      </w:pPr>
      <w:r>
        <w:rPr>
          <w:rFonts w:ascii="Calibri" w:hAnsi="Calibri"/>
          <w:color w:val="1B3A5F"/>
        </w:rPr>
        <w:t>9. Code map (M1 deltas)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AF3B9D">
        <w:trPr>
          <w:jc w:val="center"/>
        </w:trPr>
        <w:tc>
          <w:tcPr>
            <w:tcW w:w="2551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w="7087" w:type="dxa"/>
            <w:shd w:val="clear" w:color="auto" w:fill="1B3A5F"/>
          </w:tcPr>
          <w:p w:rsidR="00AF3B9D" w:rsidRDefault="00105633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Primary types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New search/login APIs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 xml:space="preserve">Verification/VerificationController.cs (SearchAbhaByMobile, ProfileLoginRequestOtp, </w:t>
            </w:r>
            <w:r>
              <w:rPr>
                <w:rFonts w:ascii="Calibri" w:eastAsia="Calibri" w:hAnsi="Calibri"/>
                <w:color w:val="222222"/>
                <w:sz w:val="17"/>
              </w:rPr>
              <w:t>ProfileLoginVerify)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MOBILE_NUMBER mapping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Verification/VerificationRequestMapper.cs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Scopes / hints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Common/Model/ABHAScope.cs, ABHALoginHint.cs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Paths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Common/Constants.cs (APP_PATH_ABHA_* and ABHA_SEARCH_BY_MOBILE)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Session maps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Creation/CreationMap.cs</w:t>
            </w:r>
          </w:p>
        </w:tc>
      </w:tr>
      <w:tr w:rsidR="00AF3B9D">
        <w:trPr>
          <w:jc w:val="center"/>
        </w:trPr>
        <w:tc>
          <w:tcPr>
            <w:tcW w:w="2551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Create / card / txnId</w:t>
            </w:r>
          </w:p>
        </w:tc>
        <w:tc>
          <w:tcPr>
            <w:tcW w:w="7087" w:type="dxa"/>
            <w:shd w:val="clear" w:color="auto" w:fill="F3F7F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Creation/CreationController.cs, Creation/AbhaService.cs</w:t>
            </w:r>
          </w:p>
        </w:tc>
      </w:tr>
      <w:tr w:rsidR="00AF3B9D">
        <w:trPr>
          <w:jc w:val="center"/>
        </w:trPr>
        <w:tc>
          <w:tcPr>
            <w:tcW w:w="2551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Verify JSON</w:t>
            </w:r>
          </w:p>
        </w:tc>
        <w:tc>
          <w:tcPr>
            <w:tcW w:w="7087" w:type="dxa"/>
          </w:tcPr>
          <w:p w:rsidR="00AF3B9D" w:rsidRDefault="00105633">
            <w:r>
              <w:rPr>
                <w:rFonts w:ascii="Calibri" w:eastAsia="Calibri" w:hAnsi="Calibri"/>
                <w:color w:val="222222"/>
                <w:sz w:val="17"/>
              </w:rPr>
              <w:t>Verification/Model/ABHALoginVerifyOTPRequest.cs</w:t>
            </w:r>
          </w:p>
        </w:tc>
      </w:tr>
    </w:tbl>
    <w:p w:rsidR="00AF3B9D" w:rsidRDefault="00AF3B9D"/>
    <w:p w:rsidR="00AF3B9D" w:rsidRDefault="00105633">
      <w:pPr>
        <w:pStyle w:val="Heading1"/>
      </w:pPr>
      <w:r>
        <w:rPr>
          <w:rFonts w:ascii="Calibri" w:hAnsi="Calibri"/>
          <w:color w:val="1B3A5F"/>
        </w:rPr>
        <w:t>10</w:t>
      </w:r>
      <w:bookmarkStart w:id="0" w:name="_GoBack"/>
      <w:bookmarkEnd w:id="0"/>
      <w:r>
        <w:rPr>
          <w:rFonts w:ascii="Calibri" w:hAnsi="Calibri"/>
          <w:color w:val="1B3A5F"/>
        </w:rPr>
        <w:t>. External references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ABDM Sandbox V3: https://sandbox.abdm.gov.in/sandbox/v3/new-documentation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ABHA search: POST /v3/profile/account/abha/search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ABHA login OTP: POST /v3/profile/login/request/otp and /v3/profile/login/verify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User-initiated linking swagger (M2): sandbox v3 swagger integration_label abdm_user_initiated_linking_phr</w:t>
      </w:r>
    </w:p>
    <w:p w:rsidR="00AF3B9D" w:rsidRDefault="00105633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HIP-initiated linkin</w:t>
      </w:r>
      <w:r>
        <w:rPr>
          <w:rFonts w:ascii="Calibri" w:eastAsia="Calibri" w:hAnsi="Calibri"/>
          <w:color w:val="222222"/>
        </w:rPr>
        <w:t>g (M2): https://sandbox.abdm.gov.in/sandbox/v3/new-documentation?doc=HIPInitiatedlinking</w:t>
      </w:r>
    </w:p>
    <w:p w:rsidR="00AF3B9D" w:rsidRDefault="00105633">
      <w:pPr>
        <w:spacing w:before="360"/>
      </w:pPr>
      <w:r>
        <w:rPr>
          <w:rFonts w:ascii="Calibri" w:eastAsia="Calibri" w:hAnsi="Calibri"/>
          <w:color w:val="555555"/>
          <w:sz w:val="20"/>
        </w:rPr>
        <w:t>End of M1 change notes. See V3ChangesExpalined-M2.docx for linking / HFR changes.</w:t>
      </w:r>
    </w:p>
    <w:sectPr w:rsidR="00AF3B9D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633"/>
    <w:rsid w:val="0015074B"/>
    <w:rsid w:val="0029639D"/>
    <w:rsid w:val="00326F90"/>
    <w:rsid w:val="00582507"/>
    <w:rsid w:val="00AA1D8D"/>
    <w:rsid w:val="00AF3B9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6FDBC"/>
  <w14:defaultImageDpi w14:val="300"/>
  <w15:docId w15:val="{61945476-8919-4845-A764-2186F6F7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D63C56-448B-4706-82E1-0C0BAC33F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1891</Words>
  <Characters>10783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2026-08-22T11:51:00Z</dcterms:modified>
  <cp:category/>
</cp:coreProperties>
</file>