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E6CD" w14:textId="187203C2" w:rsidR="00601283" w:rsidRDefault="00601283" w:rsidP="00601283">
      <w:pPr>
        <w:jc w:val="center"/>
        <w:rPr>
          <w:lang w:val="en-US"/>
        </w:rPr>
      </w:pPr>
      <w:r>
        <w:rPr>
          <w:lang w:val="en-US"/>
        </w:rPr>
        <w:t>Турсунов Баходурхон</w:t>
      </w:r>
    </w:p>
    <w:p w14:paraId="5543A50E" w14:textId="7942EDD4" w:rsidR="00601283" w:rsidRPr="009D0EA2" w:rsidRDefault="00601283" w:rsidP="00601283">
      <w:r w:rsidRPr="00601283">
        <w:rPr>
          <w:lang w:val="en-US"/>
        </w:rPr>
        <w:t>#26. .NET SOLID.  Generic Types. Covariance</w:t>
      </w:r>
      <w:r w:rsidRPr="009D0EA2">
        <w:t xml:space="preserve"> &amp; </w:t>
      </w:r>
      <w:r w:rsidRPr="00601283">
        <w:rPr>
          <w:lang w:val="en-US"/>
        </w:rPr>
        <w:t>Contravariance</w:t>
      </w:r>
      <w:r w:rsidRPr="009D0EA2">
        <w:t>.</w:t>
      </w:r>
    </w:p>
    <w:p w14:paraId="06018C65" w14:textId="181D0121" w:rsidR="00601283" w:rsidRDefault="00601283" w:rsidP="00601283">
      <w:r w:rsidRPr="00601283">
        <w:t>Обобщение – элемент кода, способный а</w:t>
      </w:r>
      <w:r>
        <w:t>даптироваться для выполнения общих (сходных) действий над различными типами данных.</w:t>
      </w:r>
    </w:p>
    <w:p w14:paraId="2973BF47" w14:textId="77777777" w:rsidR="00601283" w:rsidRPr="00601283" w:rsidRDefault="00601283" w:rsidP="00601283"/>
    <w:p w14:paraId="1F1FE3DA" w14:textId="77777777" w:rsidR="00601283" w:rsidRPr="00601283" w:rsidRDefault="00601283" w:rsidP="00601283">
      <w:pPr>
        <w:rPr>
          <w:b/>
          <w:bCs/>
        </w:rPr>
      </w:pPr>
      <w:r w:rsidRPr="00601283">
        <w:rPr>
          <w:b/>
          <w:bCs/>
        </w:rPr>
        <w:t>1.  Как использование параметров типа (например, T) в общих классах и методах способствует избыточному использованию, безопасности типов и эффективности в .NET?</w:t>
      </w:r>
    </w:p>
    <w:p w14:paraId="2574ECE7" w14:textId="4C0217E7" w:rsidR="00601283" w:rsidRDefault="00601283" w:rsidP="00601283">
      <w:r>
        <w:t xml:space="preserve">Использование параметров типа </w:t>
      </w:r>
      <w:r>
        <w:rPr>
          <w:lang w:val="en-US"/>
        </w:rPr>
        <w:t>generic</w:t>
      </w:r>
      <w:r w:rsidRPr="00601283">
        <w:t xml:space="preserve"> </w:t>
      </w:r>
      <w:r>
        <w:t xml:space="preserve">в общих классах и методах способствует избыточному использованию, безопасности типов и эффективности в </w:t>
      </w:r>
      <w:r w:rsidRPr="00601283">
        <w:t>.</w:t>
      </w:r>
      <w:r>
        <w:rPr>
          <w:lang w:val="en-US"/>
        </w:rPr>
        <w:t>NET</w:t>
      </w:r>
      <w:r w:rsidRPr="00601283">
        <w:t xml:space="preserve"> </w:t>
      </w:r>
      <w:r>
        <w:t>по следующим причинам:</w:t>
      </w:r>
    </w:p>
    <w:p w14:paraId="692CC896" w14:textId="392017A7" w:rsidR="00601283" w:rsidRDefault="00601283" w:rsidP="00D201B5">
      <w:pPr>
        <w:pStyle w:val="a4"/>
        <w:numPr>
          <w:ilvl w:val="0"/>
          <w:numId w:val="1"/>
        </w:numPr>
      </w:pPr>
      <w:r w:rsidRPr="00D201B5">
        <w:rPr>
          <w:b/>
          <w:bCs/>
        </w:rPr>
        <w:t>Избыточное использование:</w:t>
      </w:r>
      <w:r>
        <w:t xml:space="preserve"> параметры типа позволяют создавать обобщенные решения, которые могут работать с различными типами данных, без необходимости написания отдельного кода для каждого типа. Это снижает дублирование кода и способствует повторному использованию.</w:t>
      </w:r>
    </w:p>
    <w:p w14:paraId="4A41880E" w14:textId="0D4DB63C" w:rsidR="00601283" w:rsidRDefault="00601283" w:rsidP="00D201B5">
      <w:pPr>
        <w:pStyle w:val="a4"/>
        <w:numPr>
          <w:ilvl w:val="0"/>
          <w:numId w:val="1"/>
        </w:numPr>
      </w:pPr>
      <w:r w:rsidRPr="00D201B5">
        <w:rPr>
          <w:b/>
          <w:bCs/>
        </w:rPr>
        <w:t>Безопасность типов:</w:t>
      </w:r>
      <w:r>
        <w:t xml:space="preserve"> параметры типа обеспечивают статическую проверку типов на этапе компиляции. Это означает, что ошибки типов обнаруживаются на ранних стадиях разработки, что способствует более надежному коду и предотвращает ошибки времени </w:t>
      </w:r>
      <w:r w:rsidR="00D201B5">
        <w:t>выполнения,</w:t>
      </w:r>
      <w:r>
        <w:t xml:space="preserve"> связанные с типами.</w:t>
      </w:r>
    </w:p>
    <w:p w14:paraId="034887B1" w14:textId="7954CCA6" w:rsidR="00601283" w:rsidRPr="00601283" w:rsidRDefault="00601283" w:rsidP="00D201B5">
      <w:pPr>
        <w:pStyle w:val="a4"/>
        <w:numPr>
          <w:ilvl w:val="0"/>
          <w:numId w:val="1"/>
        </w:numPr>
      </w:pPr>
      <w:r w:rsidRPr="00D201B5">
        <w:rPr>
          <w:b/>
          <w:bCs/>
        </w:rPr>
        <w:t>Эффективность:</w:t>
      </w:r>
      <w:r>
        <w:t xml:space="preserve"> использование параметров типа позволяет создавать обобщенные алгоритмы и структуры данных, которые могут работать с различными типами данных без ущерба производительности. Это связано с тем, что в </w:t>
      </w:r>
      <w:r w:rsidRPr="00601283">
        <w:t>.</w:t>
      </w:r>
      <w:r w:rsidRPr="00D201B5">
        <w:rPr>
          <w:lang w:val="en-US"/>
        </w:rPr>
        <w:t>NET</w:t>
      </w:r>
      <w:r w:rsidRPr="00601283">
        <w:t xml:space="preserve"> </w:t>
      </w:r>
      <w:r>
        <w:t xml:space="preserve">обобщения реализованы с использованием механизма </w:t>
      </w:r>
      <w:r w:rsidRPr="00D201B5">
        <w:rPr>
          <w:lang w:val="en-US"/>
        </w:rPr>
        <w:t>JIT</w:t>
      </w:r>
      <w:r w:rsidRPr="00601283">
        <w:t>-</w:t>
      </w:r>
      <w:r>
        <w:t>компиляции, что позволяет компилятору генерировать специализированный код для каждого конкретного типа, обеспечивая высокую эффективность выпол</w:t>
      </w:r>
      <w:r w:rsidR="00D201B5">
        <w:t>н</w:t>
      </w:r>
      <w:r>
        <w:t>ения.</w:t>
      </w:r>
    </w:p>
    <w:p w14:paraId="718AC4F5" w14:textId="4F10374A" w:rsidR="00D201B5" w:rsidRPr="00D201B5" w:rsidRDefault="00601283" w:rsidP="00D201B5">
      <w:pPr>
        <w:rPr>
          <w:b/>
          <w:bCs/>
        </w:rPr>
      </w:pPr>
      <w:r w:rsidRPr="00D201B5">
        <w:rPr>
          <w:b/>
          <w:bCs/>
        </w:rPr>
        <w:t>2.  Почему рекомендуется использовать классы коллекций на основе generic в пространстве имен System.Collections.Generic вместо негенерических коллекций типа ArrayList?</w:t>
      </w:r>
    </w:p>
    <w:p w14:paraId="2DF3F03F" w14:textId="19B1A4E9" w:rsidR="00D201B5" w:rsidRDefault="00D201B5" w:rsidP="00D201B5">
      <w:r>
        <w:t>Использование классов коллекций на основе generics из пространства имен System.Collections.Generic рекомендуется по нескольким причинам:</w:t>
      </w:r>
    </w:p>
    <w:p w14:paraId="7C4016E5" w14:textId="671E8A6F" w:rsidR="00D201B5" w:rsidRDefault="00D201B5" w:rsidP="00D201B5">
      <w:pPr>
        <w:pStyle w:val="a4"/>
        <w:numPr>
          <w:ilvl w:val="0"/>
          <w:numId w:val="2"/>
        </w:numPr>
      </w:pPr>
      <w:r w:rsidRPr="00D201B5">
        <w:rPr>
          <w:b/>
          <w:bCs/>
        </w:rPr>
        <w:t>Безопасность типов (Type safety):</w:t>
      </w:r>
      <w:r>
        <w:t xml:space="preserve"> В коллекциях типа ArrayList можно хранить объекты любых типов, и при извлечении элементов из них требуется явное приведение типов (type casting). Это может привести к ошибкам времени выполнения, если произойдет попытка привести объект к неправильному типу. В коллекциях на основе generics типы элементов определены заранее, что обеспечивает безопасное извлечение элементов без необходимости явного приведения типов.</w:t>
      </w:r>
    </w:p>
    <w:p w14:paraId="4BB3696A" w14:textId="3C25F803" w:rsidR="00D201B5" w:rsidRDefault="00D201B5" w:rsidP="00D201B5">
      <w:pPr>
        <w:pStyle w:val="a4"/>
        <w:numPr>
          <w:ilvl w:val="0"/>
          <w:numId w:val="2"/>
        </w:numPr>
      </w:pPr>
      <w:r w:rsidRPr="00D201B5">
        <w:rPr>
          <w:b/>
          <w:bCs/>
        </w:rPr>
        <w:t>Производительность (Performance):</w:t>
      </w:r>
      <w:r>
        <w:t xml:space="preserve"> Использование коллекций на основе generics может быть более эффективным с точки зрения производительности, так как они избегают необходимости упаковки (boxing) и распаковки (unboxing) значимых типов, что может происходить при использовании ArrayList.</w:t>
      </w:r>
    </w:p>
    <w:p w14:paraId="75D76DDA" w14:textId="799F1611" w:rsidR="00D201B5" w:rsidRDefault="00D201B5" w:rsidP="00D201B5">
      <w:pPr>
        <w:pStyle w:val="a4"/>
        <w:numPr>
          <w:ilvl w:val="0"/>
          <w:numId w:val="2"/>
        </w:numPr>
      </w:pPr>
      <w:r w:rsidRPr="00D201B5">
        <w:rPr>
          <w:b/>
          <w:bCs/>
        </w:rPr>
        <w:t>Код более читаем и понятен (Code readability):</w:t>
      </w:r>
      <w:r>
        <w:t xml:space="preserve"> Использование generics делает ваш код более ясным и понятным для других разработчиков, поскольку типы элементов коллекции указываются явно в коде. Это делает код более предсказуемым и облегчает его понимание.</w:t>
      </w:r>
    </w:p>
    <w:p w14:paraId="25513EA3" w14:textId="76343A12" w:rsidR="00D201B5" w:rsidRDefault="00D201B5" w:rsidP="00D201B5">
      <w:pPr>
        <w:pStyle w:val="a4"/>
        <w:numPr>
          <w:ilvl w:val="0"/>
          <w:numId w:val="2"/>
        </w:numPr>
      </w:pPr>
      <w:r w:rsidRPr="00D201B5">
        <w:rPr>
          <w:b/>
          <w:bCs/>
        </w:rPr>
        <w:t>Расширяемость и поддерживаемость (Extensibility and maintainability):</w:t>
      </w:r>
      <w:r>
        <w:t xml:space="preserve"> Коллекции на основе generics обеспечивают большую гибкость и расширяемость, поскольку они позволяют создавать специализированные коллекции для конкретных типов данных с </w:t>
      </w:r>
      <w:r>
        <w:lastRenderedPageBreak/>
        <w:t>минимальными изменениями кода. Это делает код более модульным и легче поддерживаемым.</w:t>
      </w:r>
    </w:p>
    <w:p w14:paraId="50E88707" w14:textId="38DCAE69" w:rsidR="00601283" w:rsidRDefault="00D201B5" w:rsidP="00D201B5">
      <w:r>
        <w:t>В целом, использование коллекций на основе generics из пространства имен System.Collections.Generic рекомендуется как более безопасное, эффективное и понятное решение по сравнению с негенерическими коллекциями типа ArrayList.</w:t>
      </w:r>
    </w:p>
    <w:p w14:paraId="0390E6D2" w14:textId="77777777" w:rsidR="00601283" w:rsidRDefault="00601283" w:rsidP="00601283">
      <w:pPr>
        <w:rPr>
          <w:b/>
          <w:bCs/>
        </w:rPr>
      </w:pPr>
      <w:r w:rsidRPr="00D201B5">
        <w:rPr>
          <w:b/>
          <w:bCs/>
        </w:rPr>
        <w:t>3.  Объясните концепцию совместимости присваиваний и то, как ковариация сохраняет ее в C#.</w:t>
      </w:r>
    </w:p>
    <w:p w14:paraId="6890AF09" w14:textId="5B7F6874" w:rsidR="009D0EA2" w:rsidRPr="00D201B5" w:rsidRDefault="009D0EA2" w:rsidP="00601283">
      <w:pPr>
        <w:rPr>
          <w:b/>
          <w:bCs/>
        </w:rPr>
      </w:pPr>
      <w:r w:rsidRPr="009D0EA2">
        <w:rPr>
          <w:b/>
          <w:bCs/>
        </w:rPr>
        <w:t>4.  Что такое контрвариантность и как она изменяет совместимость присваиваний в C#?</w:t>
      </w:r>
    </w:p>
    <w:p w14:paraId="68F3C082" w14:textId="407A1EA8" w:rsidR="00601283" w:rsidRDefault="009D0EA2" w:rsidP="00601283">
      <w:r>
        <w:t xml:space="preserve">В </w:t>
      </w:r>
      <w:r>
        <w:rPr>
          <w:lang w:val="en-US"/>
        </w:rPr>
        <w:t>C</w:t>
      </w:r>
      <w:r w:rsidRPr="009D0EA2">
        <w:t xml:space="preserve"># </w:t>
      </w:r>
      <w:r>
        <w:t xml:space="preserve">ковариация и контрвариантность позволяют использовать неявное преобразование ссылок для типов массивов и делегатов, а также для аргументов универсального типа. Ковариация сохраняет совместимость присваивания, а при </w:t>
      </w:r>
      <w:r w:rsidRPr="009D0EA2">
        <w:t xml:space="preserve">контрвариантности </w:t>
      </w:r>
      <w:r>
        <w:t>присваивание начинает работать противоположным образом.</w:t>
      </w:r>
    </w:p>
    <w:p w14:paraId="479F1089" w14:textId="56D2C66E" w:rsidR="009D0EA2" w:rsidRDefault="009D0EA2" w:rsidP="00601283">
      <w:r>
        <w:t>Например:</w:t>
      </w:r>
    </w:p>
    <w:p w14:paraId="1EEF90D2" w14:textId="77777777" w:rsidR="009D0EA2" w:rsidRDefault="009D0EA2">
      <w:pPr>
        <w:shd w:val="clear" w:color="auto" w:fill="F0F0F0"/>
      </w:pPr>
      <w:r w:rsidRPr="009D0EA2">
        <w:rPr>
          <w:rFonts w:ascii="Courier New" w:hAnsi="Courier New" w:cs="Courier New"/>
          <w:color w:val="444444"/>
          <w:lang w:val="en-US"/>
        </w:rPr>
        <w:t xml:space="preserve">// </w:t>
      </w:r>
      <w:r w:rsidRPr="009D0EA2">
        <w:rPr>
          <w:rFonts w:ascii="Courier New" w:hAnsi="Courier New" w:cs="Courier New"/>
          <w:color w:val="880000"/>
          <w:lang w:val="en-US"/>
        </w:rPr>
        <w:t>Assignment</w:t>
      </w:r>
      <w:r w:rsidRPr="009D0EA2">
        <w:rPr>
          <w:rFonts w:ascii="Courier New" w:hAnsi="Courier New" w:cs="Courier New"/>
          <w:color w:val="444444"/>
          <w:lang w:val="en-US"/>
        </w:rPr>
        <w:t xml:space="preserve"> compatibility.</w:t>
      </w:r>
      <w:r w:rsidRPr="009D0EA2">
        <w:rPr>
          <w:rFonts w:ascii="Courier New" w:hAnsi="Courier New" w:cs="Courier New"/>
          <w:color w:val="444444"/>
          <w:lang w:val="en-US"/>
        </w:rPr>
        <w:br/>
      </w:r>
      <w:r w:rsidRPr="009D0EA2">
        <w:rPr>
          <w:rFonts w:ascii="Courier New" w:hAnsi="Courier New" w:cs="Courier New"/>
          <w:color w:val="397300"/>
          <w:lang w:val="en-US"/>
        </w:rPr>
        <w:t>string</w:t>
      </w:r>
      <w:r w:rsidRPr="009D0EA2">
        <w:rPr>
          <w:rFonts w:ascii="Courier New" w:hAnsi="Courier New" w:cs="Courier New"/>
          <w:color w:val="444444"/>
          <w:lang w:val="en-US"/>
        </w:rPr>
        <w:t xml:space="preserve"> str = </w:t>
      </w:r>
      <w:r w:rsidRPr="009D0EA2">
        <w:rPr>
          <w:rFonts w:ascii="Courier New" w:hAnsi="Courier New" w:cs="Courier New"/>
          <w:color w:val="880000"/>
          <w:lang w:val="en-US"/>
        </w:rPr>
        <w:t>"test"</w:t>
      </w:r>
      <w:r w:rsidRPr="009D0EA2">
        <w:rPr>
          <w:rFonts w:ascii="Courier New" w:hAnsi="Courier New" w:cs="Courier New"/>
          <w:color w:val="444444"/>
          <w:lang w:val="en-US"/>
        </w:rPr>
        <w:t xml:space="preserve">;  </w:t>
      </w:r>
      <w:r w:rsidRPr="009D0EA2">
        <w:rPr>
          <w:rFonts w:ascii="Courier New" w:hAnsi="Courier New" w:cs="Courier New"/>
          <w:color w:val="444444"/>
          <w:lang w:val="en-US"/>
        </w:rPr>
        <w:br/>
        <w:t xml:space="preserve">// </w:t>
      </w:r>
      <w:r w:rsidRPr="009D0EA2">
        <w:rPr>
          <w:rFonts w:ascii="Courier New" w:hAnsi="Courier New" w:cs="Courier New"/>
          <w:color w:val="880000"/>
          <w:lang w:val="en-US"/>
        </w:rPr>
        <w:t>An</w:t>
      </w:r>
      <w:r w:rsidRPr="009D0EA2">
        <w:rPr>
          <w:rFonts w:ascii="Courier New" w:hAnsi="Courier New" w:cs="Courier New"/>
          <w:color w:val="444444"/>
          <w:lang w:val="en-US"/>
        </w:rPr>
        <w:t xml:space="preserve"> </w:t>
      </w:r>
      <w:r w:rsidRPr="009D0EA2">
        <w:rPr>
          <w:rFonts w:ascii="Courier New" w:hAnsi="Courier New" w:cs="Courier New"/>
          <w:b/>
          <w:color w:val="444444"/>
          <w:lang w:val="en-US"/>
        </w:rPr>
        <w:t>object</w:t>
      </w:r>
      <w:r w:rsidRPr="009D0EA2">
        <w:rPr>
          <w:rFonts w:ascii="Courier New" w:hAnsi="Courier New" w:cs="Courier New"/>
          <w:color w:val="444444"/>
          <w:lang w:val="en-US"/>
        </w:rPr>
        <w:t xml:space="preserve"> </w:t>
      </w:r>
      <w:r w:rsidRPr="009D0EA2">
        <w:rPr>
          <w:rFonts w:ascii="Courier New" w:hAnsi="Courier New" w:cs="Courier New"/>
          <w:b/>
          <w:color w:val="444444"/>
          <w:lang w:val="en-US"/>
        </w:rPr>
        <w:t>of</w:t>
      </w:r>
      <w:r w:rsidRPr="009D0EA2">
        <w:rPr>
          <w:rFonts w:ascii="Courier New" w:hAnsi="Courier New" w:cs="Courier New"/>
          <w:color w:val="444444"/>
          <w:lang w:val="en-US"/>
        </w:rPr>
        <w:t xml:space="preserve"> a more derived </w:t>
      </w:r>
      <w:r w:rsidRPr="009D0EA2">
        <w:rPr>
          <w:rFonts w:ascii="Courier New" w:hAnsi="Courier New" w:cs="Courier New"/>
          <w:b/>
          <w:color w:val="444444"/>
          <w:lang w:val="en-US"/>
        </w:rPr>
        <w:t>type</w:t>
      </w:r>
      <w:r w:rsidRPr="009D0EA2">
        <w:rPr>
          <w:rFonts w:ascii="Courier New" w:hAnsi="Courier New" w:cs="Courier New"/>
          <w:color w:val="444444"/>
          <w:lang w:val="en-US"/>
        </w:rPr>
        <w:t xml:space="preserve"> </w:t>
      </w:r>
      <w:r w:rsidRPr="009D0EA2">
        <w:rPr>
          <w:rFonts w:ascii="Courier New" w:hAnsi="Courier New" w:cs="Courier New"/>
          <w:b/>
          <w:color w:val="444444"/>
          <w:lang w:val="en-US"/>
        </w:rPr>
        <w:t>is</w:t>
      </w:r>
      <w:r w:rsidRPr="009D0EA2">
        <w:rPr>
          <w:rFonts w:ascii="Courier New" w:hAnsi="Courier New" w:cs="Courier New"/>
          <w:color w:val="444444"/>
          <w:lang w:val="en-US"/>
        </w:rPr>
        <w:t xml:space="preserve"> assigned to an </w:t>
      </w:r>
      <w:r w:rsidRPr="009D0EA2">
        <w:rPr>
          <w:rFonts w:ascii="Courier New" w:hAnsi="Courier New" w:cs="Courier New"/>
          <w:b/>
          <w:color w:val="444444"/>
          <w:lang w:val="en-US"/>
        </w:rPr>
        <w:t>object</w:t>
      </w:r>
      <w:r w:rsidRPr="009D0EA2">
        <w:rPr>
          <w:rFonts w:ascii="Courier New" w:hAnsi="Courier New" w:cs="Courier New"/>
          <w:color w:val="444444"/>
          <w:lang w:val="en-US"/>
        </w:rPr>
        <w:t xml:space="preserve"> </w:t>
      </w:r>
      <w:r w:rsidRPr="009D0EA2">
        <w:rPr>
          <w:rFonts w:ascii="Courier New" w:hAnsi="Courier New" w:cs="Courier New"/>
          <w:b/>
          <w:color w:val="444444"/>
          <w:lang w:val="en-US"/>
        </w:rPr>
        <w:t>of</w:t>
      </w:r>
      <w:r w:rsidRPr="009D0EA2">
        <w:rPr>
          <w:rFonts w:ascii="Courier New" w:hAnsi="Courier New" w:cs="Courier New"/>
          <w:color w:val="444444"/>
          <w:lang w:val="en-US"/>
        </w:rPr>
        <w:t xml:space="preserve"> a less derived </w:t>
      </w:r>
      <w:r w:rsidRPr="009D0EA2">
        <w:rPr>
          <w:rFonts w:ascii="Courier New" w:hAnsi="Courier New" w:cs="Courier New"/>
          <w:b/>
          <w:color w:val="444444"/>
          <w:lang w:val="en-US"/>
        </w:rPr>
        <w:t>type</w:t>
      </w:r>
      <w:r w:rsidRPr="009D0EA2">
        <w:rPr>
          <w:rFonts w:ascii="Courier New" w:hAnsi="Courier New" w:cs="Courier New"/>
          <w:color w:val="444444"/>
          <w:lang w:val="en-US"/>
        </w:rPr>
        <w:t>.</w:t>
      </w:r>
      <w:r w:rsidRPr="009D0EA2">
        <w:rPr>
          <w:rFonts w:ascii="Courier New" w:hAnsi="Courier New" w:cs="Courier New"/>
          <w:color w:val="444444"/>
          <w:lang w:val="en-US"/>
        </w:rPr>
        <w:br/>
      </w:r>
      <w:r w:rsidRPr="009D0EA2">
        <w:rPr>
          <w:rFonts w:ascii="Courier New" w:hAnsi="Courier New" w:cs="Courier New"/>
          <w:b/>
          <w:color w:val="444444"/>
          <w:lang w:val="en-US"/>
        </w:rPr>
        <w:t>object</w:t>
      </w:r>
      <w:r w:rsidRPr="009D0EA2">
        <w:rPr>
          <w:rFonts w:ascii="Courier New" w:hAnsi="Courier New" w:cs="Courier New"/>
          <w:color w:val="444444"/>
          <w:lang w:val="en-US"/>
        </w:rPr>
        <w:t xml:space="preserve"> obj = str;  </w:t>
      </w:r>
      <w:r w:rsidRPr="009D0EA2">
        <w:rPr>
          <w:rFonts w:ascii="Courier New" w:hAnsi="Courier New" w:cs="Courier New"/>
          <w:color w:val="444444"/>
          <w:lang w:val="en-US"/>
        </w:rPr>
        <w:br/>
        <w:t xml:space="preserve">  </w:t>
      </w:r>
      <w:r w:rsidRPr="009D0EA2">
        <w:rPr>
          <w:rFonts w:ascii="Courier New" w:hAnsi="Courier New" w:cs="Courier New"/>
          <w:color w:val="444444"/>
          <w:lang w:val="en-US"/>
        </w:rPr>
        <w:br/>
        <w:t xml:space="preserve">// </w:t>
      </w:r>
      <w:r w:rsidRPr="009D0EA2">
        <w:rPr>
          <w:rFonts w:ascii="Courier New" w:hAnsi="Courier New" w:cs="Courier New"/>
          <w:color w:val="880000"/>
          <w:lang w:val="en-US"/>
        </w:rPr>
        <w:t>Covariance</w:t>
      </w:r>
      <w:r w:rsidRPr="009D0EA2">
        <w:rPr>
          <w:rFonts w:ascii="Courier New" w:hAnsi="Courier New" w:cs="Courier New"/>
          <w:color w:val="444444"/>
          <w:lang w:val="en-US"/>
        </w:rPr>
        <w:t>.</w:t>
      </w:r>
      <w:r w:rsidRPr="009D0EA2">
        <w:rPr>
          <w:rFonts w:ascii="Courier New" w:hAnsi="Courier New" w:cs="Courier New"/>
          <w:color w:val="444444"/>
          <w:lang w:val="en-US"/>
        </w:rPr>
        <w:br/>
      </w:r>
      <w:r w:rsidRPr="009D0EA2">
        <w:rPr>
          <w:rFonts w:ascii="Courier New" w:hAnsi="Courier New" w:cs="Courier New"/>
          <w:color w:val="880000"/>
          <w:lang w:val="en-US"/>
        </w:rPr>
        <w:t>IEnumerable</w:t>
      </w:r>
      <w:r w:rsidRPr="009D0EA2">
        <w:rPr>
          <w:rFonts w:ascii="Courier New" w:hAnsi="Courier New" w:cs="Courier New"/>
          <w:color w:val="444444"/>
          <w:lang w:val="en-US"/>
        </w:rPr>
        <w:t>&lt;</w:t>
      </w:r>
      <w:r w:rsidRPr="009D0EA2">
        <w:rPr>
          <w:rFonts w:ascii="Courier New" w:hAnsi="Courier New" w:cs="Courier New"/>
          <w:color w:val="397300"/>
          <w:lang w:val="en-US"/>
        </w:rPr>
        <w:t>string</w:t>
      </w:r>
      <w:r w:rsidRPr="009D0EA2">
        <w:rPr>
          <w:rFonts w:ascii="Courier New" w:hAnsi="Courier New" w:cs="Courier New"/>
          <w:color w:val="444444"/>
          <w:lang w:val="en-US"/>
        </w:rPr>
        <w:t xml:space="preserve">&gt; strings = new </w:t>
      </w:r>
      <w:r w:rsidRPr="009D0EA2">
        <w:rPr>
          <w:rFonts w:ascii="Courier New" w:hAnsi="Courier New" w:cs="Courier New"/>
          <w:color w:val="880000"/>
          <w:lang w:val="en-US"/>
        </w:rPr>
        <w:t>List</w:t>
      </w:r>
      <w:r w:rsidRPr="009D0EA2">
        <w:rPr>
          <w:rFonts w:ascii="Courier New" w:hAnsi="Courier New" w:cs="Courier New"/>
          <w:color w:val="444444"/>
          <w:lang w:val="en-US"/>
        </w:rPr>
        <w:t>&lt;</w:t>
      </w:r>
      <w:r w:rsidRPr="009D0EA2">
        <w:rPr>
          <w:rFonts w:ascii="Courier New" w:hAnsi="Courier New" w:cs="Courier New"/>
          <w:color w:val="397300"/>
          <w:lang w:val="en-US"/>
        </w:rPr>
        <w:t>string</w:t>
      </w:r>
      <w:r w:rsidRPr="009D0EA2">
        <w:rPr>
          <w:rFonts w:ascii="Courier New" w:hAnsi="Courier New" w:cs="Courier New"/>
          <w:color w:val="444444"/>
          <w:lang w:val="en-US"/>
        </w:rPr>
        <w:t xml:space="preserve">&gt;();  </w:t>
      </w:r>
      <w:r w:rsidRPr="009D0EA2">
        <w:rPr>
          <w:rFonts w:ascii="Courier New" w:hAnsi="Courier New" w:cs="Courier New"/>
          <w:color w:val="444444"/>
          <w:lang w:val="en-US"/>
        </w:rPr>
        <w:br/>
        <w:t xml:space="preserve">// </w:t>
      </w:r>
      <w:r w:rsidRPr="009D0EA2">
        <w:rPr>
          <w:rFonts w:ascii="Courier New" w:hAnsi="Courier New" w:cs="Courier New"/>
          <w:color w:val="880000"/>
          <w:lang w:val="en-US"/>
        </w:rPr>
        <w:t>An</w:t>
      </w:r>
      <w:r w:rsidRPr="009D0EA2">
        <w:rPr>
          <w:rFonts w:ascii="Courier New" w:hAnsi="Courier New" w:cs="Courier New"/>
          <w:color w:val="444444"/>
          <w:lang w:val="en-US"/>
        </w:rPr>
        <w:t xml:space="preserve"> </w:t>
      </w:r>
      <w:r w:rsidRPr="009D0EA2">
        <w:rPr>
          <w:rFonts w:ascii="Courier New" w:hAnsi="Courier New" w:cs="Courier New"/>
          <w:b/>
          <w:color w:val="444444"/>
          <w:lang w:val="en-US"/>
        </w:rPr>
        <w:t>object</w:t>
      </w:r>
      <w:r w:rsidRPr="009D0EA2">
        <w:rPr>
          <w:rFonts w:ascii="Courier New" w:hAnsi="Courier New" w:cs="Courier New"/>
          <w:color w:val="444444"/>
          <w:lang w:val="en-US"/>
        </w:rPr>
        <w:t xml:space="preserve"> that </w:t>
      </w:r>
      <w:r w:rsidRPr="009D0EA2">
        <w:rPr>
          <w:rFonts w:ascii="Courier New" w:hAnsi="Courier New" w:cs="Courier New"/>
          <w:b/>
          <w:color w:val="444444"/>
          <w:lang w:val="en-US"/>
        </w:rPr>
        <w:t>is</w:t>
      </w:r>
      <w:r w:rsidRPr="009D0EA2">
        <w:rPr>
          <w:rFonts w:ascii="Courier New" w:hAnsi="Courier New" w:cs="Courier New"/>
          <w:color w:val="444444"/>
          <w:lang w:val="en-US"/>
        </w:rPr>
        <w:t xml:space="preserve"> instantiated </w:t>
      </w:r>
      <w:r w:rsidRPr="009D0EA2">
        <w:rPr>
          <w:rFonts w:ascii="Courier New" w:hAnsi="Courier New" w:cs="Courier New"/>
          <w:b/>
          <w:color w:val="444444"/>
          <w:lang w:val="en-US"/>
        </w:rPr>
        <w:t>with</w:t>
      </w:r>
      <w:r w:rsidRPr="009D0EA2">
        <w:rPr>
          <w:rFonts w:ascii="Courier New" w:hAnsi="Courier New" w:cs="Courier New"/>
          <w:color w:val="444444"/>
          <w:lang w:val="en-US"/>
        </w:rPr>
        <w:t xml:space="preserve"> a more derived </w:t>
      </w:r>
      <w:r w:rsidRPr="009D0EA2">
        <w:rPr>
          <w:rFonts w:ascii="Courier New" w:hAnsi="Courier New" w:cs="Courier New"/>
          <w:b/>
          <w:color w:val="444444"/>
          <w:lang w:val="en-US"/>
        </w:rPr>
        <w:t>type</w:t>
      </w:r>
      <w:r w:rsidRPr="009D0EA2">
        <w:rPr>
          <w:rFonts w:ascii="Courier New" w:hAnsi="Courier New" w:cs="Courier New"/>
          <w:color w:val="444444"/>
          <w:lang w:val="en-US"/>
        </w:rPr>
        <w:t xml:space="preserve"> argument</w:t>
      </w:r>
      <w:r w:rsidRPr="009D0EA2">
        <w:rPr>
          <w:rFonts w:ascii="Courier New" w:hAnsi="Courier New" w:cs="Courier New"/>
          <w:color w:val="444444"/>
          <w:lang w:val="en-US"/>
        </w:rPr>
        <w:br/>
        <w:t xml:space="preserve">// </w:t>
      </w:r>
      <w:r w:rsidRPr="009D0EA2">
        <w:rPr>
          <w:rFonts w:ascii="Courier New" w:hAnsi="Courier New" w:cs="Courier New"/>
          <w:b/>
          <w:color w:val="444444"/>
          <w:lang w:val="en-US"/>
        </w:rPr>
        <w:t>is</w:t>
      </w:r>
      <w:r w:rsidRPr="009D0EA2">
        <w:rPr>
          <w:rFonts w:ascii="Courier New" w:hAnsi="Courier New" w:cs="Courier New"/>
          <w:color w:val="444444"/>
          <w:lang w:val="en-US"/>
        </w:rPr>
        <w:t xml:space="preserve"> assigned to an </w:t>
      </w:r>
      <w:r w:rsidRPr="009D0EA2">
        <w:rPr>
          <w:rFonts w:ascii="Courier New" w:hAnsi="Courier New" w:cs="Courier New"/>
          <w:b/>
          <w:color w:val="444444"/>
          <w:lang w:val="en-US"/>
        </w:rPr>
        <w:t>object</w:t>
      </w:r>
      <w:r w:rsidRPr="009D0EA2">
        <w:rPr>
          <w:rFonts w:ascii="Courier New" w:hAnsi="Courier New" w:cs="Courier New"/>
          <w:color w:val="444444"/>
          <w:lang w:val="en-US"/>
        </w:rPr>
        <w:t xml:space="preserve"> instantiated </w:t>
      </w:r>
      <w:r w:rsidRPr="009D0EA2">
        <w:rPr>
          <w:rFonts w:ascii="Courier New" w:hAnsi="Courier New" w:cs="Courier New"/>
          <w:b/>
          <w:color w:val="444444"/>
          <w:lang w:val="en-US"/>
        </w:rPr>
        <w:t>with</w:t>
      </w:r>
      <w:r w:rsidRPr="009D0EA2">
        <w:rPr>
          <w:rFonts w:ascii="Courier New" w:hAnsi="Courier New" w:cs="Courier New"/>
          <w:color w:val="444444"/>
          <w:lang w:val="en-US"/>
        </w:rPr>
        <w:t xml:space="preserve"> a less derived </w:t>
      </w:r>
      <w:r w:rsidRPr="009D0EA2">
        <w:rPr>
          <w:rFonts w:ascii="Courier New" w:hAnsi="Courier New" w:cs="Courier New"/>
          <w:b/>
          <w:color w:val="444444"/>
          <w:lang w:val="en-US"/>
        </w:rPr>
        <w:t>type</w:t>
      </w:r>
      <w:r w:rsidRPr="009D0EA2">
        <w:rPr>
          <w:rFonts w:ascii="Courier New" w:hAnsi="Courier New" w:cs="Courier New"/>
          <w:color w:val="444444"/>
          <w:lang w:val="en-US"/>
        </w:rPr>
        <w:t xml:space="preserve"> argument.</w:t>
      </w:r>
      <w:r w:rsidRPr="009D0EA2">
        <w:rPr>
          <w:rFonts w:ascii="Courier New" w:hAnsi="Courier New" w:cs="Courier New"/>
          <w:color w:val="444444"/>
          <w:lang w:val="en-US"/>
        </w:rPr>
        <w:br/>
        <w:t xml:space="preserve">// </w:t>
      </w:r>
      <w:r w:rsidRPr="009D0EA2">
        <w:rPr>
          <w:rFonts w:ascii="Courier New" w:hAnsi="Courier New" w:cs="Courier New"/>
          <w:color w:val="880000"/>
          <w:lang w:val="en-US"/>
        </w:rPr>
        <w:t>Assignment</w:t>
      </w:r>
      <w:r w:rsidRPr="009D0EA2">
        <w:rPr>
          <w:rFonts w:ascii="Courier New" w:hAnsi="Courier New" w:cs="Courier New"/>
          <w:color w:val="444444"/>
          <w:lang w:val="en-US"/>
        </w:rPr>
        <w:t xml:space="preserve"> compatibility </w:t>
      </w:r>
      <w:r w:rsidRPr="009D0EA2">
        <w:rPr>
          <w:rFonts w:ascii="Courier New" w:hAnsi="Courier New" w:cs="Courier New"/>
          <w:b/>
          <w:color w:val="444444"/>
          <w:lang w:val="en-US"/>
        </w:rPr>
        <w:t>is</w:t>
      </w:r>
      <w:r w:rsidRPr="009D0EA2">
        <w:rPr>
          <w:rFonts w:ascii="Courier New" w:hAnsi="Courier New" w:cs="Courier New"/>
          <w:color w:val="444444"/>
          <w:lang w:val="en-US"/>
        </w:rPr>
        <w:t xml:space="preserve"> preserved.</w:t>
      </w:r>
      <w:r w:rsidRPr="009D0EA2">
        <w:rPr>
          <w:rFonts w:ascii="Courier New" w:hAnsi="Courier New" w:cs="Courier New"/>
          <w:color w:val="444444"/>
          <w:lang w:val="en-US"/>
        </w:rPr>
        <w:br/>
      </w:r>
      <w:r w:rsidRPr="009D0EA2">
        <w:rPr>
          <w:rFonts w:ascii="Courier New" w:hAnsi="Courier New" w:cs="Courier New"/>
          <w:color w:val="880000"/>
          <w:lang w:val="en-US"/>
        </w:rPr>
        <w:t>IEnumerable</w:t>
      </w:r>
      <w:r w:rsidRPr="009D0EA2">
        <w:rPr>
          <w:rFonts w:ascii="Courier New" w:hAnsi="Courier New" w:cs="Courier New"/>
          <w:color w:val="444444"/>
          <w:lang w:val="en-US"/>
        </w:rPr>
        <w:t>&lt;</w:t>
      </w:r>
      <w:r w:rsidRPr="009D0EA2">
        <w:rPr>
          <w:rFonts w:ascii="Courier New" w:hAnsi="Courier New" w:cs="Courier New"/>
          <w:b/>
          <w:color w:val="444444"/>
          <w:lang w:val="en-US"/>
        </w:rPr>
        <w:t>object</w:t>
      </w:r>
      <w:r w:rsidRPr="009D0EA2">
        <w:rPr>
          <w:rFonts w:ascii="Courier New" w:hAnsi="Courier New" w:cs="Courier New"/>
          <w:color w:val="444444"/>
          <w:lang w:val="en-US"/>
        </w:rPr>
        <w:t xml:space="preserve">&gt; objects = strings;  </w:t>
      </w:r>
      <w:r w:rsidRPr="009D0EA2">
        <w:rPr>
          <w:rFonts w:ascii="Courier New" w:hAnsi="Courier New" w:cs="Courier New"/>
          <w:color w:val="444444"/>
          <w:lang w:val="en-US"/>
        </w:rPr>
        <w:br/>
        <w:t xml:space="preserve">  </w:t>
      </w:r>
      <w:r w:rsidRPr="009D0EA2">
        <w:rPr>
          <w:rFonts w:ascii="Courier New" w:hAnsi="Courier New" w:cs="Courier New"/>
          <w:color w:val="444444"/>
          <w:lang w:val="en-US"/>
        </w:rPr>
        <w:br/>
        <w:t xml:space="preserve">// </w:t>
      </w:r>
      <w:r w:rsidRPr="009D0EA2">
        <w:rPr>
          <w:rFonts w:ascii="Courier New" w:hAnsi="Courier New" w:cs="Courier New"/>
          <w:color w:val="880000"/>
          <w:lang w:val="en-US"/>
        </w:rPr>
        <w:t>Contravariance</w:t>
      </w:r>
      <w:r w:rsidRPr="009D0EA2">
        <w:rPr>
          <w:rFonts w:ascii="Courier New" w:hAnsi="Courier New" w:cs="Courier New"/>
          <w:color w:val="444444"/>
          <w:lang w:val="en-US"/>
        </w:rPr>
        <w:t>.</w:t>
      </w:r>
      <w:r w:rsidRPr="009D0EA2">
        <w:rPr>
          <w:rFonts w:ascii="Courier New" w:hAnsi="Courier New" w:cs="Courier New"/>
          <w:color w:val="444444"/>
          <w:lang w:val="en-US"/>
        </w:rPr>
        <w:br/>
        <w:t xml:space="preserve">// </w:t>
      </w:r>
      <w:r w:rsidRPr="009D0EA2">
        <w:rPr>
          <w:rFonts w:ascii="Courier New" w:hAnsi="Courier New" w:cs="Courier New"/>
          <w:color w:val="880000"/>
          <w:lang w:val="en-US"/>
        </w:rPr>
        <w:t>Assume</w:t>
      </w:r>
      <w:r w:rsidRPr="009D0EA2">
        <w:rPr>
          <w:rFonts w:ascii="Courier New" w:hAnsi="Courier New" w:cs="Courier New"/>
          <w:color w:val="444444"/>
          <w:lang w:val="en-US"/>
        </w:rPr>
        <w:t xml:space="preserve"> that the following </w:t>
      </w:r>
      <w:r w:rsidRPr="009D0EA2">
        <w:rPr>
          <w:rFonts w:ascii="Courier New" w:hAnsi="Courier New" w:cs="Courier New"/>
          <w:b/>
          <w:color w:val="444444"/>
          <w:lang w:val="en-US"/>
        </w:rPr>
        <w:t>method</w:t>
      </w:r>
      <w:r w:rsidRPr="009D0EA2">
        <w:rPr>
          <w:rFonts w:ascii="Courier New" w:hAnsi="Courier New" w:cs="Courier New"/>
          <w:color w:val="444444"/>
          <w:lang w:val="en-US"/>
        </w:rPr>
        <w:t xml:space="preserve"> </w:t>
      </w:r>
      <w:r w:rsidRPr="009D0EA2">
        <w:rPr>
          <w:rFonts w:ascii="Courier New" w:hAnsi="Courier New" w:cs="Courier New"/>
          <w:b/>
          <w:color w:val="444444"/>
          <w:lang w:val="en-US"/>
        </w:rPr>
        <w:t>is</w:t>
      </w:r>
      <w:r w:rsidRPr="009D0EA2">
        <w:rPr>
          <w:rFonts w:ascii="Courier New" w:hAnsi="Courier New" w:cs="Courier New"/>
          <w:color w:val="444444"/>
          <w:lang w:val="en-US"/>
        </w:rPr>
        <w:t xml:space="preserve"> </w:t>
      </w:r>
      <w:r w:rsidRPr="009D0EA2">
        <w:rPr>
          <w:rFonts w:ascii="Courier New" w:hAnsi="Courier New" w:cs="Courier New"/>
          <w:b/>
          <w:color w:val="444444"/>
          <w:lang w:val="en-US"/>
        </w:rPr>
        <w:t>in</w:t>
      </w:r>
      <w:r w:rsidRPr="009D0EA2">
        <w:rPr>
          <w:rFonts w:ascii="Courier New" w:hAnsi="Courier New" w:cs="Courier New"/>
          <w:color w:val="444444"/>
          <w:lang w:val="en-US"/>
        </w:rPr>
        <w:t xml:space="preserve"> the class:</w:t>
      </w:r>
      <w:r w:rsidRPr="009D0EA2">
        <w:rPr>
          <w:rFonts w:ascii="Courier New" w:hAnsi="Courier New" w:cs="Courier New"/>
          <w:color w:val="444444"/>
          <w:lang w:val="en-US"/>
        </w:rPr>
        <w:br/>
      </w:r>
      <w:r w:rsidRPr="009D0EA2">
        <w:rPr>
          <w:rFonts w:ascii="Courier New" w:hAnsi="Courier New" w:cs="Courier New"/>
          <w:b/>
          <w:color w:val="444444"/>
          <w:lang w:val="en-US"/>
        </w:rPr>
        <w:t>static</w:t>
      </w:r>
      <w:r w:rsidRPr="009D0EA2">
        <w:rPr>
          <w:rFonts w:ascii="Courier New" w:hAnsi="Courier New" w:cs="Courier New"/>
          <w:color w:val="444444"/>
          <w:lang w:val="en-US"/>
        </w:rPr>
        <w:t xml:space="preserve"> </w:t>
      </w:r>
      <w:r w:rsidRPr="009D0EA2">
        <w:rPr>
          <w:rFonts w:ascii="Courier New" w:hAnsi="Courier New" w:cs="Courier New"/>
          <w:color w:val="397300"/>
          <w:lang w:val="en-US"/>
        </w:rPr>
        <w:t>void</w:t>
      </w:r>
      <w:r w:rsidRPr="009D0EA2">
        <w:rPr>
          <w:rFonts w:ascii="Courier New" w:hAnsi="Courier New" w:cs="Courier New"/>
          <w:color w:val="444444"/>
          <w:lang w:val="en-US"/>
        </w:rPr>
        <w:t xml:space="preserve"> </w:t>
      </w:r>
      <w:r w:rsidRPr="009D0EA2">
        <w:rPr>
          <w:rFonts w:ascii="Courier New" w:hAnsi="Courier New" w:cs="Courier New"/>
          <w:color w:val="880000"/>
          <w:lang w:val="en-US"/>
        </w:rPr>
        <w:t>SetObject</w:t>
      </w:r>
      <w:r w:rsidRPr="009D0EA2">
        <w:rPr>
          <w:rFonts w:ascii="Courier New" w:hAnsi="Courier New" w:cs="Courier New"/>
          <w:color w:val="444444"/>
          <w:lang w:val="en-US"/>
        </w:rPr>
        <w:t>(</w:t>
      </w:r>
      <w:r w:rsidRPr="009D0EA2">
        <w:rPr>
          <w:rFonts w:ascii="Courier New" w:hAnsi="Courier New" w:cs="Courier New"/>
          <w:b/>
          <w:color w:val="444444"/>
          <w:lang w:val="en-US"/>
        </w:rPr>
        <w:t>object</w:t>
      </w:r>
      <w:r w:rsidRPr="009D0EA2">
        <w:rPr>
          <w:rFonts w:ascii="Courier New" w:hAnsi="Courier New" w:cs="Courier New"/>
          <w:color w:val="444444"/>
          <w:lang w:val="en-US"/>
        </w:rPr>
        <w:t xml:space="preserve"> o) { }</w:t>
      </w:r>
      <w:r w:rsidRPr="009D0EA2">
        <w:rPr>
          <w:rFonts w:ascii="Courier New" w:hAnsi="Courier New" w:cs="Courier New"/>
          <w:color w:val="444444"/>
          <w:lang w:val="en-US"/>
        </w:rPr>
        <w:br/>
      </w:r>
      <w:r w:rsidRPr="009D0EA2">
        <w:rPr>
          <w:rFonts w:ascii="Courier New" w:hAnsi="Courier New" w:cs="Courier New"/>
          <w:color w:val="880000"/>
          <w:lang w:val="en-US"/>
        </w:rPr>
        <w:t>Action</w:t>
      </w:r>
      <w:r w:rsidRPr="009D0EA2">
        <w:rPr>
          <w:rFonts w:ascii="Courier New" w:hAnsi="Courier New" w:cs="Courier New"/>
          <w:color w:val="444444"/>
          <w:lang w:val="en-US"/>
        </w:rPr>
        <w:t>&lt;</w:t>
      </w:r>
      <w:r w:rsidRPr="009D0EA2">
        <w:rPr>
          <w:rFonts w:ascii="Courier New" w:hAnsi="Courier New" w:cs="Courier New"/>
          <w:b/>
          <w:color w:val="444444"/>
          <w:lang w:val="en-US"/>
        </w:rPr>
        <w:t>object</w:t>
      </w:r>
      <w:r w:rsidRPr="009D0EA2">
        <w:rPr>
          <w:rFonts w:ascii="Courier New" w:hAnsi="Courier New" w:cs="Courier New"/>
          <w:color w:val="444444"/>
          <w:lang w:val="en-US"/>
        </w:rPr>
        <w:t xml:space="preserve">&gt; actObject = </w:t>
      </w:r>
      <w:r w:rsidRPr="009D0EA2">
        <w:rPr>
          <w:rFonts w:ascii="Courier New" w:hAnsi="Courier New" w:cs="Courier New"/>
          <w:color w:val="880000"/>
          <w:lang w:val="en-US"/>
        </w:rPr>
        <w:t>SetObject</w:t>
      </w:r>
      <w:r w:rsidRPr="009D0EA2">
        <w:rPr>
          <w:rFonts w:ascii="Courier New" w:hAnsi="Courier New" w:cs="Courier New"/>
          <w:color w:val="444444"/>
          <w:lang w:val="en-US"/>
        </w:rPr>
        <w:t xml:space="preserve">;  </w:t>
      </w:r>
      <w:r w:rsidRPr="009D0EA2">
        <w:rPr>
          <w:rFonts w:ascii="Courier New" w:hAnsi="Courier New" w:cs="Courier New"/>
          <w:color w:val="444444"/>
          <w:lang w:val="en-US"/>
        </w:rPr>
        <w:br/>
        <w:t xml:space="preserve">// </w:t>
      </w:r>
      <w:r w:rsidRPr="009D0EA2">
        <w:rPr>
          <w:rFonts w:ascii="Courier New" w:hAnsi="Courier New" w:cs="Courier New"/>
          <w:color w:val="880000"/>
          <w:lang w:val="en-US"/>
        </w:rPr>
        <w:t>An</w:t>
      </w:r>
      <w:r w:rsidRPr="009D0EA2">
        <w:rPr>
          <w:rFonts w:ascii="Courier New" w:hAnsi="Courier New" w:cs="Courier New"/>
          <w:color w:val="444444"/>
          <w:lang w:val="en-US"/>
        </w:rPr>
        <w:t xml:space="preserve"> </w:t>
      </w:r>
      <w:r w:rsidRPr="009D0EA2">
        <w:rPr>
          <w:rFonts w:ascii="Courier New" w:hAnsi="Courier New" w:cs="Courier New"/>
          <w:b/>
          <w:color w:val="444444"/>
          <w:lang w:val="en-US"/>
        </w:rPr>
        <w:t>object</w:t>
      </w:r>
      <w:r w:rsidRPr="009D0EA2">
        <w:rPr>
          <w:rFonts w:ascii="Courier New" w:hAnsi="Courier New" w:cs="Courier New"/>
          <w:color w:val="444444"/>
          <w:lang w:val="en-US"/>
        </w:rPr>
        <w:t xml:space="preserve"> that </w:t>
      </w:r>
      <w:r w:rsidRPr="009D0EA2">
        <w:rPr>
          <w:rFonts w:ascii="Courier New" w:hAnsi="Courier New" w:cs="Courier New"/>
          <w:b/>
          <w:color w:val="444444"/>
          <w:lang w:val="en-US"/>
        </w:rPr>
        <w:t>is</w:t>
      </w:r>
      <w:r w:rsidRPr="009D0EA2">
        <w:rPr>
          <w:rFonts w:ascii="Courier New" w:hAnsi="Courier New" w:cs="Courier New"/>
          <w:color w:val="444444"/>
          <w:lang w:val="en-US"/>
        </w:rPr>
        <w:t xml:space="preserve"> instantiated </w:t>
      </w:r>
      <w:r w:rsidRPr="009D0EA2">
        <w:rPr>
          <w:rFonts w:ascii="Courier New" w:hAnsi="Courier New" w:cs="Courier New"/>
          <w:b/>
          <w:color w:val="444444"/>
          <w:lang w:val="en-US"/>
        </w:rPr>
        <w:t>with</w:t>
      </w:r>
      <w:r w:rsidRPr="009D0EA2">
        <w:rPr>
          <w:rFonts w:ascii="Courier New" w:hAnsi="Courier New" w:cs="Courier New"/>
          <w:color w:val="444444"/>
          <w:lang w:val="en-US"/>
        </w:rPr>
        <w:t xml:space="preserve"> a less derived </w:t>
      </w:r>
      <w:r w:rsidRPr="009D0EA2">
        <w:rPr>
          <w:rFonts w:ascii="Courier New" w:hAnsi="Courier New" w:cs="Courier New"/>
          <w:b/>
          <w:color w:val="444444"/>
          <w:lang w:val="en-US"/>
        </w:rPr>
        <w:t>type</w:t>
      </w:r>
      <w:r w:rsidRPr="009D0EA2">
        <w:rPr>
          <w:rFonts w:ascii="Courier New" w:hAnsi="Courier New" w:cs="Courier New"/>
          <w:color w:val="444444"/>
          <w:lang w:val="en-US"/>
        </w:rPr>
        <w:t xml:space="preserve"> argument</w:t>
      </w:r>
      <w:r w:rsidRPr="009D0EA2">
        <w:rPr>
          <w:rFonts w:ascii="Courier New" w:hAnsi="Courier New" w:cs="Courier New"/>
          <w:color w:val="444444"/>
          <w:lang w:val="en-US"/>
        </w:rPr>
        <w:br/>
        <w:t xml:space="preserve">// </w:t>
      </w:r>
      <w:r w:rsidRPr="009D0EA2">
        <w:rPr>
          <w:rFonts w:ascii="Courier New" w:hAnsi="Courier New" w:cs="Courier New"/>
          <w:b/>
          <w:color w:val="444444"/>
          <w:lang w:val="en-US"/>
        </w:rPr>
        <w:t>is</w:t>
      </w:r>
      <w:r w:rsidRPr="009D0EA2">
        <w:rPr>
          <w:rFonts w:ascii="Courier New" w:hAnsi="Courier New" w:cs="Courier New"/>
          <w:color w:val="444444"/>
          <w:lang w:val="en-US"/>
        </w:rPr>
        <w:t xml:space="preserve"> assigned to an </w:t>
      </w:r>
      <w:r w:rsidRPr="009D0EA2">
        <w:rPr>
          <w:rFonts w:ascii="Courier New" w:hAnsi="Courier New" w:cs="Courier New"/>
          <w:b/>
          <w:color w:val="444444"/>
          <w:lang w:val="en-US"/>
        </w:rPr>
        <w:t>object</w:t>
      </w:r>
      <w:r w:rsidRPr="009D0EA2">
        <w:rPr>
          <w:rFonts w:ascii="Courier New" w:hAnsi="Courier New" w:cs="Courier New"/>
          <w:color w:val="444444"/>
          <w:lang w:val="en-US"/>
        </w:rPr>
        <w:t xml:space="preserve"> instantiated </w:t>
      </w:r>
      <w:r w:rsidRPr="009D0EA2">
        <w:rPr>
          <w:rFonts w:ascii="Courier New" w:hAnsi="Courier New" w:cs="Courier New"/>
          <w:b/>
          <w:color w:val="444444"/>
          <w:lang w:val="en-US"/>
        </w:rPr>
        <w:t>with</w:t>
      </w:r>
      <w:r w:rsidRPr="009D0EA2">
        <w:rPr>
          <w:rFonts w:ascii="Courier New" w:hAnsi="Courier New" w:cs="Courier New"/>
          <w:color w:val="444444"/>
          <w:lang w:val="en-US"/>
        </w:rPr>
        <w:t xml:space="preserve"> a more derived </w:t>
      </w:r>
      <w:r w:rsidRPr="009D0EA2">
        <w:rPr>
          <w:rFonts w:ascii="Courier New" w:hAnsi="Courier New" w:cs="Courier New"/>
          <w:b/>
          <w:color w:val="444444"/>
          <w:lang w:val="en-US"/>
        </w:rPr>
        <w:t>type</w:t>
      </w:r>
      <w:r w:rsidRPr="009D0EA2">
        <w:rPr>
          <w:rFonts w:ascii="Courier New" w:hAnsi="Courier New" w:cs="Courier New"/>
          <w:color w:val="444444"/>
          <w:lang w:val="en-US"/>
        </w:rPr>
        <w:t xml:space="preserve"> argument.</w:t>
      </w:r>
      <w:r w:rsidRPr="009D0EA2">
        <w:rPr>
          <w:rFonts w:ascii="Courier New" w:hAnsi="Courier New" w:cs="Courier New"/>
          <w:color w:val="444444"/>
          <w:lang w:val="en-US"/>
        </w:rPr>
        <w:br/>
        <w:t xml:space="preserve">// </w:t>
      </w:r>
      <w:r w:rsidRPr="009D0EA2">
        <w:rPr>
          <w:rFonts w:ascii="Courier New" w:hAnsi="Courier New" w:cs="Courier New"/>
          <w:color w:val="880000"/>
          <w:lang w:val="en-US"/>
        </w:rPr>
        <w:t>Assignment</w:t>
      </w:r>
      <w:r w:rsidRPr="009D0EA2">
        <w:rPr>
          <w:rFonts w:ascii="Courier New" w:hAnsi="Courier New" w:cs="Courier New"/>
          <w:color w:val="444444"/>
          <w:lang w:val="en-US"/>
        </w:rPr>
        <w:t xml:space="preserve"> compatibility </w:t>
      </w:r>
      <w:r w:rsidRPr="009D0EA2">
        <w:rPr>
          <w:rFonts w:ascii="Courier New" w:hAnsi="Courier New" w:cs="Courier New"/>
          <w:b/>
          <w:color w:val="444444"/>
          <w:lang w:val="en-US"/>
        </w:rPr>
        <w:t>is</w:t>
      </w:r>
      <w:r w:rsidRPr="009D0EA2">
        <w:rPr>
          <w:rFonts w:ascii="Courier New" w:hAnsi="Courier New" w:cs="Courier New"/>
          <w:color w:val="444444"/>
          <w:lang w:val="en-US"/>
        </w:rPr>
        <w:t xml:space="preserve"> reversed.</w:t>
      </w:r>
      <w:r w:rsidRPr="009D0EA2">
        <w:rPr>
          <w:rFonts w:ascii="Courier New" w:hAnsi="Courier New" w:cs="Courier New"/>
          <w:color w:val="444444"/>
          <w:lang w:val="en-US"/>
        </w:rPr>
        <w:br/>
      </w:r>
      <w:r>
        <w:rPr>
          <w:rFonts w:ascii="Courier New" w:hAnsi="Courier New" w:cs="Courier New"/>
          <w:color w:val="880000"/>
        </w:rPr>
        <w:t>Action</w:t>
      </w:r>
      <w:r>
        <w:rPr>
          <w:rFonts w:ascii="Courier New" w:hAnsi="Courier New" w:cs="Courier New"/>
          <w:color w:val="444444"/>
        </w:rPr>
        <w:t>&lt;</w:t>
      </w:r>
      <w:r>
        <w:rPr>
          <w:rFonts w:ascii="Courier New" w:hAnsi="Courier New" w:cs="Courier New"/>
          <w:color w:val="397300"/>
        </w:rPr>
        <w:t>string</w:t>
      </w:r>
      <w:r>
        <w:rPr>
          <w:rFonts w:ascii="Courier New" w:hAnsi="Courier New" w:cs="Courier New"/>
          <w:color w:val="444444"/>
        </w:rPr>
        <w:t>&gt; actString = actObject;</w:t>
      </w:r>
    </w:p>
    <w:p w14:paraId="22D49042" w14:textId="77777777" w:rsidR="003B5345" w:rsidRDefault="003B5345">
      <w:pPr>
        <w:rPr>
          <w:b/>
          <w:bCs/>
        </w:rPr>
      </w:pPr>
      <w:r>
        <w:rPr>
          <w:b/>
          <w:bCs/>
        </w:rPr>
        <w:br w:type="page"/>
      </w:r>
    </w:p>
    <w:p w14:paraId="41712EAD" w14:textId="6DC111CB" w:rsidR="00601283" w:rsidRPr="009D0EA2" w:rsidRDefault="00601283" w:rsidP="00601283">
      <w:pPr>
        <w:rPr>
          <w:b/>
          <w:bCs/>
        </w:rPr>
      </w:pPr>
      <w:r w:rsidRPr="009D0EA2">
        <w:rPr>
          <w:b/>
          <w:bCs/>
        </w:rPr>
        <w:lastRenderedPageBreak/>
        <w:t>5.  Опишите сценарии, в которых вы можете назначить делегатам методы, имеющие одинаковые сигнатуры, возвращающие больше производных типов (ковариация) или принимающие параметры с меньшим количеством производных типов (контравариация), чем указано в типе делегата.</w:t>
      </w:r>
    </w:p>
    <w:p w14:paraId="2E188AED" w14:textId="3E5663BC" w:rsidR="00601283" w:rsidRDefault="009D0EA2" w:rsidP="00601283">
      <w:r>
        <w:t>В</w:t>
      </w:r>
      <w:r w:rsidRPr="009D0EA2">
        <w:t xml:space="preserve"> </w:t>
      </w:r>
      <w:r>
        <w:rPr>
          <w:lang w:val="en-US"/>
        </w:rPr>
        <w:t>C</w:t>
      </w:r>
      <w:r w:rsidRPr="009D0EA2">
        <w:t xml:space="preserve"># </w:t>
      </w:r>
      <w:r>
        <w:t>ковариация</w:t>
      </w:r>
      <w:r w:rsidRPr="009D0EA2">
        <w:t xml:space="preserve"> (</w:t>
      </w:r>
      <w:r>
        <w:rPr>
          <w:lang w:val="en-US"/>
        </w:rPr>
        <w:t>covariance</w:t>
      </w:r>
      <w:r w:rsidRPr="009D0EA2">
        <w:t xml:space="preserve">) </w:t>
      </w:r>
      <w:r>
        <w:t>и контравариация (</w:t>
      </w:r>
      <w:r>
        <w:rPr>
          <w:lang w:val="en-US"/>
        </w:rPr>
        <w:t>contravariance</w:t>
      </w:r>
      <w:r w:rsidRPr="009D0EA2">
        <w:t>)</w:t>
      </w:r>
      <w:r>
        <w:t xml:space="preserve"> позволяют назначать методы делегатам с разными типами возвращаемых значений и параметров. Это полезно для упрощения кода и повышения его гибкости.</w:t>
      </w:r>
    </w:p>
    <w:p w14:paraId="23A01238" w14:textId="3D7FCA10" w:rsidR="009D0EA2" w:rsidRDefault="003B5345" w:rsidP="003B5345">
      <w:pPr>
        <w:pStyle w:val="a4"/>
        <w:numPr>
          <w:ilvl w:val="0"/>
          <w:numId w:val="3"/>
        </w:numPr>
      </w:pPr>
      <w:r>
        <w:t>Ковариация. Если у нас есть делегат, ожидающий метод, возвращающий базовый тип, мы можем присвоить ему метод, возвращающий производный тип. Например:</w:t>
      </w:r>
    </w:p>
    <w:p w14:paraId="5156E09B" w14:textId="77777777" w:rsidR="003B5345" w:rsidRDefault="003B5345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delegate</w:t>
      </w:r>
      <w:r>
        <w:rPr>
          <w:rFonts w:ascii="Courier New" w:hAnsi="Courier New" w:cs="Courier New"/>
          <w:color w:val="444444"/>
        </w:rPr>
        <w:t xml:space="preserve"> Base </w:t>
      </w:r>
      <w:r>
        <w:rPr>
          <w:rFonts w:ascii="Courier New" w:hAnsi="Courier New" w:cs="Courier New"/>
          <w:b/>
          <w:color w:val="880000"/>
        </w:rPr>
        <w:t>MyDelegate</w:t>
      </w:r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Base</w:t>
      </w:r>
      <w:r>
        <w:rPr>
          <w:rFonts w:ascii="Courier New" w:hAnsi="Courier New" w:cs="Courier New"/>
          <w:color w:val="444444"/>
        </w:rPr>
        <w:t xml:space="preserve"> {}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Derived</w:t>
      </w:r>
      <w:r>
        <w:rPr>
          <w:rFonts w:ascii="Courier New" w:hAnsi="Courier New" w:cs="Courier New"/>
          <w:color w:val="444444"/>
        </w:rPr>
        <w:t xml:space="preserve"> : </w:t>
      </w:r>
      <w:r>
        <w:rPr>
          <w:rFonts w:ascii="Courier New" w:hAnsi="Courier New" w:cs="Courier New"/>
          <w:b/>
          <w:color w:val="880000"/>
        </w:rPr>
        <w:t>Base</w:t>
      </w:r>
      <w:r>
        <w:rPr>
          <w:rFonts w:ascii="Courier New" w:hAnsi="Courier New" w:cs="Courier New"/>
          <w:color w:val="444444"/>
        </w:rPr>
        <w:t xml:space="preserve"> {}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Метод, возвращающий Derived, можно назначить делегату, ожидающему метод, возвращающий Base</w:t>
      </w:r>
      <w:r>
        <w:rPr>
          <w:rFonts w:ascii="Courier New" w:hAnsi="Courier New" w:cs="Courier New"/>
          <w:color w:val="444444"/>
        </w:rPr>
        <w:br/>
        <w:t xml:space="preserve">Derived </w:t>
      </w:r>
      <w:r>
        <w:rPr>
          <w:rFonts w:ascii="Courier New" w:hAnsi="Courier New" w:cs="Courier New"/>
          <w:b/>
          <w:color w:val="880000"/>
        </w:rPr>
        <w:t>MethodReturningDerived</w:t>
      </w:r>
      <w:r>
        <w:rPr>
          <w:rFonts w:ascii="Courier New" w:hAnsi="Courier New" w:cs="Courier New"/>
          <w:color w:val="444444"/>
        </w:rPr>
        <w:t xml:space="preserve">() {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new</w:t>
      </w:r>
      <w:r>
        <w:rPr>
          <w:rFonts w:ascii="Courier New" w:hAnsi="Courier New" w:cs="Courier New"/>
          <w:color w:val="444444"/>
        </w:rPr>
        <w:t xml:space="preserve"> Derived();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Пример использования</w:t>
      </w:r>
      <w:r>
        <w:rPr>
          <w:rFonts w:ascii="Courier New" w:hAnsi="Courier New" w:cs="Courier New"/>
          <w:color w:val="444444"/>
        </w:rPr>
        <w:br/>
        <w:t>MyDelegate del = MethodReturningDerived;</w:t>
      </w:r>
    </w:p>
    <w:p w14:paraId="084B0ED2" w14:textId="60BC70E1" w:rsidR="003B5345" w:rsidRDefault="003B5345" w:rsidP="003B5345">
      <w:pPr>
        <w:pStyle w:val="a4"/>
        <w:numPr>
          <w:ilvl w:val="0"/>
          <w:numId w:val="3"/>
        </w:numPr>
      </w:pPr>
      <w:r>
        <w:t>Контравариация. Если у нас есть делегат, ожидающий метод с производным типом параметра, мы можем присвоить ему метод с базовым типов параметра. Например:</w:t>
      </w:r>
    </w:p>
    <w:p w14:paraId="3C05B002" w14:textId="77777777" w:rsidR="003B5345" w:rsidRDefault="003B5345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delegate </w:t>
      </w:r>
      <w:r>
        <w:rPr>
          <w:rFonts w:ascii="Courier New" w:hAnsi="Courier New" w:cs="Courier New"/>
          <w:color w:val="397300"/>
        </w:rPr>
        <w:t>void</w:t>
      </w:r>
      <w:r>
        <w:rPr>
          <w:rFonts w:ascii="Courier New" w:hAnsi="Courier New" w:cs="Courier New"/>
          <w:color w:val="444444"/>
        </w:rPr>
        <w:t xml:space="preserve"> MyDelegate(Derived obj);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BC6060"/>
        </w:rPr>
        <w:t>Base</w:t>
      </w:r>
      <w:r>
        <w:rPr>
          <w:rFonts w:ascii="Courier New" w:hAnsi="Courier New" w:cs="Courier New"/>
          <w:color w:val="444444"/>
        </w:rPr>
        <w:t xml:space="preserve"> {}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BC6060"/>
        </w:rPr>
        <w:t>Derived</w:t>
      </w:r>
      <w:r>
        <w:rPr>
          <w:rFonts w:ascii="Courier New" w:hAnsi="Courier New" w:cs="Courier New"/>
          <w:color w:val="444444"/>
        </w:rPr>
        <w:t xml:space="preserve"> : </w:t>
      </w:r>
      <w:r>
        <w:rPr>
          <w:rFonts w:ascii="Courier New" w:hAnsi="Courier New" w:cs="Courier New"/>
          <w:color w:val="BC6060"/>
        </w:rPr>
        <w:t>Base</w:t>
      </w:r>
      <w:r>
        <w:rPr>
          <w:rFonts w:ascii="Courier New" w:hAnsi="Courier New" w:cs="Courier New"/>
          <w:color w:val="444444"/>
        </w:rPr>
        <w:t xml:space="preserve"> {}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Метод, ожидающий Base в качестве параметра, можно назначить делегату, ожидающему Derived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t>void</w:t>
      </w:r>
      <w:r>
        <w:rPr>
          <w:rFonts w:ascii="Courier New" w:hAnsi="Courier New" w:cs="Courier New"/>
          <w:color w:val="444444"/>
        </w:rPr>
        <w:t xml:space="preserve"> MethodAcceptingBase(Base obj) {}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Пример использования</w:t>
      </w:r>
      <w:r>
        <w:rPr>
          <w:rFonts w:ascii="Courier New" w:hAnsi="Courier New" w:cs="Courier New"/>
          <w:color w:val="444444"/>
        </w:rPr>
        <w:br/>
        <w:t>MyDelegate del = MethodAcceptingBase;</w:t>
      </w:r>
    </w:p>
    <w:p w14:paraId="07FDF385" w14:textId="5C7A333A" w:rsidR="003B5345" w:rsidRPr="003B5345" w:rsidRDefault="003B5345" w:rsidP="003B5345">
      <w:r>
        <w:t xml:space="preserve">Такие сценарии особенно полезны в </w:t>
      </w:r>
      <w:r>
        <w:rPr>
          <w:lang w:val="en-US"/>
        </w:rPr>
        <w:t>API</w:t>
      </w:r>
      <w:r>
        <w:t>, где мы хотим разрешить пользователю подставлять более специфические типы вместо ожидаемых базовых типов без необходимости создания дополнительных делегатов. Это упрощает код и делает его более гибким для использования.</w:t>
      </w:r>
    </w:p>
    <w:p w14:paraId="0476F090" w14:textId="77777777" w:rsidR="003B5345" w:rsidRDefault="003B5345">
      <w:pPr>
        <w:rPr>
          <w:lang w:val="en-US"/>
        </w:rPr>
      </w:pPr>
      <w:r>
        <w:rPr>
          <w:lang w:val="en-US"/>
        </w:rPr>
        <w:br w:type="page"/>
      </w:r>
    </w:p>
    <w:p w14:paraId="7E966509" w14:textId="570C0DB6" w:rsidR="00601283" w:rsidRPr="009D0EA2" w:rsidRDefault="00601283" w:rsidP="00601283">
      <w:r w:rsidRPr="009D0EA2">
        <w:rPr>
          <w:lang w:val="en-US"/>
        </w:rPr>
        <w:lastRenderedPageBreak/>
        <w:t>Practice</w:t>
      </w:r>
      <w:r w:rsidRPr="009D0EA2">
        <w:t>:</w:t>
      </w:r>
    </w:p>
    <w:p w14:paraId="6AAEFA49" w14:textId="77777777" w:rsidR="00601283" w:rsidRPr="009D0EA2" w:rsidRDefault="00601283" w:rsidP="00601283"/>
    <w:p w14:paraId="55C4B1A3" w14:textId="77777777" w:rsidR="00601283" w:rsidRDefault="00601283" w:rsidP="00601283">
      <w:r>
        <w:t>Реализуйте небольшую программу, чтобы продемонстрировать концепции ковариации и контравариации. Ниже приведено пошаговое руководство по выполнению практического задания:</w:t>
      </w:r>
    </w:p>
    <w:p w14:paraId="75DFA25D" w14:textId="77777777" w:rsidR="00601283" w:rsidRDefault="00601283" w:rsidP="00601283"/>
    <w:p w14:paraId="1F64B60F" w14:textId="77777777" w:rsidR="00601283" w:rsidRDefault="00601283" w:rsidP="00601283">
      <w:r>
        <w:t>1.  Создайте иерархию классов, включающую базовый класс и один или несколько производных классов.</w:t>
      </w:r>
    </w:p>
    <w:p w14:paraId="75A9230E" w14:textId="77777777" w:rsidR="00601283" w:rsidRDefault="00601283" w:rsidP="00601283"/>
    <w:p w14:paraId="74B2C678" w14:textId="77777777" w:rsidR="00601283" w:rsidRDefault="00601283" w:rsidP="00601283">
      <w:r>
        <w:t>2.  Определите интерфейс, включающий методы с возвращаемыми типами и параметрами, относящиеся к базовому и производному классам.</w:t>
      </w:r>
    </w:p>
    <w:p w14:paraId="0974E980" w14:textId="77777777" w:rsidR="00601283" w:rsidRDefault="00601283" w:rsidP="00601283"/>
    <w:p w14:paraId="652E895F" w14:textId="77777777" w:rsidR="00601283" w:rsidRDefault="00601283" w:rsidP="00601283">
      <w:r>
        <w:t>3.  Реализуйте общий класс или метод, использующий ковариацию (неявное приведение производного типа к базовому) и контравариацию (неявное приведение базового типа к производному).</w:t>
      </w:r>
    </w:p>
    <w:p w14:paraId="4558F25B" w14:textId="77777777" w:rsidR="00601283" w:rsidRDefault="00601283" w:rsidP="00601283"/>
    <w:p w14:paraId="1F753786" w14:textId="005655AB" w:rsidR="00E53E56" w:rsidRDefault="00601283" w:rsidP="00601283">
      <w:r>
        <w:t>4.  Создайте экземпляры производных классов и продемонстрируйте использование вашего общего класса или метода, показав ковариацию и контравариацию.</w:t>
      </w:r>
    </w:p>
    <w:sectPr w:rsidR="00E53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81284"/>
    <w:multiLevelType w:val="hybridMultilevel"/>
    <w:tmpl w:val="1A0E0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17EA0"/>
    <w:multiLevelType w:val="hybridMultilevel"/>
    <w:tmpl w:val="61F80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21775"/>
    <w:multiLevelType w:val="hybridMultilevel"/>
    <w:tmpl w:val="20AA6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38527">
    <w:abstractNumId w:val="0"/>
  </w:num>
  <w:num w:numId="2" w16cid:durableId="896624586">
    <w:abstractNumId w:val="2"/>
  </w:num>
  <w:num w:numId="3" w16cid:durableId="548958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C42"/>
    <w:rsid w:val="003B5345"/>
    <w:rsid w:val="00407071"/>
    <w:rsid w:val="00601283"/>
    <w:rsid w:val="009C4454"/>
    <w:rsid w:val="009D0EA2"/>
    <w:rsid w:val="00C76E63"/>
    <w:rsid w:val="00D201B5"/>
    <w:rsid w:val="00D833FA"/>
    <w:rsid w:val="00DE1C42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CB98"/>
  <w15:chartTrackingRefBased/>
  <w15:docId w15:val="{BBA92EFE-C391-4627-9B65-E802E917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C76E6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2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2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072F4D-DB0A-4556-9B2A-ED0B764A15D8}">
  <we:reference id="89aac7e9-b540-40bb-b690-26865be4badd" version="1.0.1.0" store="EXCatalog" storeType="EXCatalog"/>
  <we:alternateReferences>
    <we:reference id="WA200000011" version="1.0.1.0" store="ru-RU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Турсунов Баходурхон Азимджонович</dc:creator>
  <cp:keywords/>
  <dc:description/>
  <cp:lastModifiedBy>Турсунов Баходурхон Азимджонович</cp:lastModifiedBy>
  <cp:revision>3</cp:revision>
  <dcterms:created xsi:type="dcterms:W3CDTF">2024-02-11T07:25:00Z</dcterms:created>
  <dcterms:modified xsi:type="dcterms:W3CDTF">2024-02-11T20:25:00Z</dcterms:modified>
</cp:coreProperties>
</file>