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6.png" ContentType="image/png"/>
  <Override PartName="/word/media/rId30.png" ContentType="image/png"/>
  <Override PartName="/word/media/rId28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выполнение-2-лабораторной-работы"/>
      <w:r>
        <w:t xml:space="preserve">Выполнение 2 лабораторной работы</w:t>
      </w:r>
      <w:bookmarkEnd w:id="20"/>
    </w:p>
    <w:p>
      <w:pPr>
        <w:pStyle w:val="Heading2"/>
      </w:pPr>
      <w:bookmarkStart w:id="21" w:name="Xddc6af8ce894c805eb193306940d1cecb758337"/>
      <w:r>
        <w:t xml:space="preserve">Дискреционное разграничение прав в Linux. Основные атрибуты</w:t>
      </w:r>
      <w:bookmarkEnd w:id="21"/>
    </w:p>
    <w:p>
      <w:pPr>
        <w:pStyle w:val="Heading3"/>
      </w:pPr>
      <w:bookmarkStart w:id="22" w:name="цель-работы"/>
      <w:r>
        <w:t xml:space="preserve">Цель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OC Linux</w:t>
      </w:r>
    </w:p>
    <w:p>
      <w:pPr>
        <w:pStyle w:val="Heading4"/>
      </w:pPr>
      <w:bookmarkStart w:id="23" w:name="порядок-выполнения-работы"/>
      <w:r>
        <w:t xml:space="preserve">Порядок выполнения работы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В установленной при выполнении лабораторной работы, создал учётную запись пользователя guest (используя учётную запись администратора)</w:t>
      </w:r>
    </w:p>
    <w:p>
      <w:pPr>
        <w:pStyle w:val="CaptionedFigure"/>
      </w:pPr>
      <w:bookmarkStart w:id="25" w:name="fig:001"/>
      <w:r>
        <w:drawing>
          <wp:inline>
            <wp:extent cx="5334000" cy="826190"/>
            <wp:effectExtent b="0" l="0" r="0" t="0"/>
            <wp:docPr descr="useradd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useradd</w:t>
      </w:r>
    </w:p>
    <w:p>
      <w:pPr>
        <w:pStyle w:val="Compact"/>
        <w:numPr>
          <w:numId w:val="1003"/>
          <w:ilvl w:val="0"/>
        </w:numPr>
      </w:pPr>
      <w:r>
        <w:t xml:space="preserve">Задал пароль для пользователя guest (используя учётную запись администратора)</w:t>
      </w:r>
    </w:p>
    <w:p>
      <w:pPr>
        <w:pStyle w:val="CaptionedFigure"/>
      </w:pPr>
      <w:bookmarkStart w:id="27" w:name="fig:002"/>
      <w:r>
        <w:drawing>
          <wp:inline>
            <wp:extent cx="3757492" cy="991240"/>
            <wp:effectExtent b="0" l="0" r="0" t="0"/>
            <wp:docPr descr="passwd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99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passwd</w:t>
      </w:r>
    </w:p>
    <w:p>
      <w:pPr>
        <w:numPr>
          <w:numId w:val="1004"/>
          <w:ilvl w:val="0"/>
        </w:numPr>
      </w:pPr>
      <w:r>
        <w:t xml:space="preserve">Вошел в систему от имени пользователя guest</w:t>
      </w:r>
    </w:p>
    <w:p>
      <w:pPr>
        <w:numPr>
          <w:numId w:val="1004"/>
          <w:ilvl w:val="0"/>
        </w:numPr>
      </w:pPr>
      <w:r>
        <w:t xml:space="preserve">Определил директорию, в котором нахожусь командой pwd. Сравнил приглашение командной строки, и определил, что нахожусь в домашнем каталоге.</w:t>
      </w:r>
    </w:p>
    <w:p>
      <w:pPr>
        <w:pStyle w:val="CaptionedFigure"/>
      </w:pPr>
      <w:bookmarkStart w:id="29" w:name="fig:003"/>
      <w:r>
        <w:drawing>
          <wp:inline>
            <wp:extent cx="2328262" cy="576302"/>
            <wp:effectExtent b="0" l="0" r="0" t="0"/>
            <wp:docPr descr="pwd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62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pwd</w:t>
      </w:r>
    </w:p>
    <w:p>
      <w:pPr>
        <w:pStyle w:val="Compact"/>
        <w:numPr>
          <w:numId w:val="1005"/>
          <w:ilvl w:val="0"/>
        </w:numPr>
      </w:pPr>
      <w:r>
        <w:t xml:space="preserve">Уточнил имя моего пользователя командой</w:t>
      </w:r>
      <w:r>
        <w:t xml:space="preserve"> </w:t>
      </w:r>
      <w:r>
        <w:t xml:space="preserve">whoami</w:t>
      </w:r>
    </w:p>
    <w:p>
      <w:pPr>
        <w:pStyle w:val="CaptionedFigure"/>
      </w:pPr>
      <w:bookmarkStart w:id="31" w:name="fig:004"/>
      <w:r>
        <w:drawing>
          <wp:inline>
            <wp:extent cx="3388658" cy="1237129"/>
            <wp:effectExtent b="0" l="0" r="0" t="0"/>
            <wp:docPr descr="whoami" title="" id="1" name="Picture"/>
            <a:graphic>
              <a:graphicData uri="http://schemas.openxmlformats.org/drawingml/2006/picture">
                <pic:pic>
                  <pic:nvPicPr>
                    <pic:cNvPr descr="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8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whoami</w:t>
      </w:r>
    </w:p>
    <w:p>
      <w:pPr>
        <w:pStyle w:val="Compact"/>
        <w:numPr>
          <w:numId w:val="1006"/>
          <w:ilvl w:val="0"/>
        </w:numPr>
      </w:pPr>
      <w:r>
        <w:t xml:space="preserve">Уточнил имя моего пользователя, его группу, а также группы, куда входит пользователь, командой</w:t>
      </w:r>
      <w:r>
        <w:t xml:space="preserve"> </w:t>
      </w:r>
      <w:r>
        <w:t xml:space="preserve">id</w:t>
      </w:r>
      <w:r>
        <w:t xml:space="preserve">.</w:t>
      </w:r>
    </w:p>
    <w:p>
      <w:pPr>
        <w:pStyle w:val="CaptionedFigure"/>
      </w:pPr>
      <w:bookmarkStart w:id="33" w:name="fig:005"/>
      <w:r>
        <w:drawing>
          <wp:inline>
            <wp:extent cx="5334000" cy="940429"/>
            <wp:effectExtent b="0" l="0" r="0" t="0"/>
            <wp:docPr descr="id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id</w:t>
      </w:r>
    </w:p>
    <w:p>
      <w:pPr>
        <w:numPr>
          <w:numId w:val="1007"/>
          <w:ilvl w:val="0"/>
        </w:numPr>
      </w:pPr>
      <w:r>
        <w:t xml:space="preserve">Сравнил полученную информацию об имени пользователя с данными, выводимыми в приглашении командной строки.</w:t>
      </w:r>
    </w:p>
    <w:p>
      <w:pPr>
        <w:numPr>
          <w:numId w:val="1007"/>
          <w:ilvl w:val="0"/>
        </w:numPr>
      </w:pPr>
      <w:r>
        <w:t xml:space="preserve">Посмотрел файл</w:t>
      </w:r>
      <w:r>
        <w:t xml:space="preserve"> </w:t>
      </w:r>
      <w:r>
        <w:t xml:space="preserve">/etc/passwd/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cat /etc/passwd/</w:t>
      </w:r>
    </w:p>
    <w:p>
      <w:pPr>
        <w:pStyle w:val="CaptionedFigure"/>
      </w:pPr>
      <w:bookmarkStart w:id="35" w:name="fig:006"/>
      <w:r>
        <w:drawing>
          <wp:inline>
            <wp:extent cx="3818964" cy="545566"/>
            <wp:effectExtent b="0" l="0" r="0" t="0"/>
            <wp:docPr descr="cat" title="" id="1" name="Picture"/>
            <a:graphic>
              <a:graphicData uri="http://schemas.openxmlformats.org/drawingml/2006/picture">
                <pic:pic>
                  <pic:nvPicPr>
                    <pic:cNvPr descr="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cat</w:t>
      </w:r>
    </w:p>
    <w:p>
      <w:pPr>
        <w:pStyle w:val="Compact"/>
        <w:numPr>
          <w:numId w:val="1008"/>
          <w:ilvl w:val="0"/>
        </w:numPr>
      </w:pPr>
      <w:r>
        <w:t xml:space="preserve">Нашел в нем созданную учётную запись. Определил uid пользователя:</w:t>
      </w:r>
      <w:r>
        <w:t xml:space="preserve"> </w:t>
      </w:r>
      <w:r>
        <w:t xml:space="preserve">1001</w:t>
      </w:r>
      <w:r>
        <w:t xml:space="preserve">, gid пользователя</w:t>
      </w:r>
      <w:r>
        <w:t xml:space="preserve"> </w:t>
      </w:r>
      <w:r>
        <w:t xml:space="preserve">1001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Наши значения при сравнении с 6 пунктом отличаются, потому что в 6 пункте uid и gid пользователя равны 0, а в 8 пункте при вводе команды</w:t>
      </w:r>
      <w:r>
        <w:t xml:space="preserve"> </w:t>
      </w:r>
      <w:r>
        <w:t xml:space="preserve">cat /etc/passwd/</w:t>
      </w:r>
      <w:r>
        <w:t xml:space="preserve"> </w:t>
      </w:r>
      <w:r>
        <w:t xml:space="preserve">значения равны</w:t>
      </w:r>
      <w:r>
        <w:t xml:space="preserve"> </w:t>
      </w:r>
      <w:r>
        <w:t xml:space="preserve">1001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Определил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и получил список поддиректорий директорий</w:t>
      </w:r>
      <w:r>
        <w:t xml:space="preserve"> </w:t>
      </w:r>
      <w:r>
        <w:t xml:space="preserve">/home</w:t>
      </w:r>
      <w:r>
        <w:t xml:space="preserve"> </w:t>
      </w:r>
      <w:r>
        <w:t xml:space="preserve">и установлены</w:t>
      </w:r>
      <w:r>
        <w:t xml:space="preserve"> </w:t>
      </w:r>
      <w:r>
        <w:t xml:space="preserve">все права</w:t>
      </w:r>
      <w:r>
        <w:t xml:space="preserve">, для пользователей.</w:t>
      </w:r>
    </w:p>
    <w:p>
      <w:pPr>
        <w:pStyle w:val="CaptionedFigure"/>
      </w:pPr>
      <w:bookmarkStart w:id="37" w:name="fig:007"/>
      <w:r>
        <w:drawing>
          <wp:inline>
            <wp:extent cx="4064853" cy="729983"/>
            <wp:effectExtent b="0" l="0" r="0" t="0"/>
            <wp:docPr descr="ls-l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53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ls-l</w:t>
      </w:r>
    </w:p>
    <w:p>
      <w:pPr>
        <w:pStyle w:val="Compact"/>
        <w:numPr>
          <w:numId w:val="1010"/>
          <w:ilvl w:val="0"/>
        </w:numPr>
      </w:pPr>
      <w:r>
        <w:t xml:space="preserve">Проверил какие расширенные атрибуты установлены на поддиректориях, находящихся в директории</w:t>
      </w:r>
      <w:r>
        <w:t xml:space="preserve"> </w:t>
      </w:r>
      <w:r>
        <w:t xml:space="preserve">/home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lsattr /home</w:t>
      </w:r>
    </w:p>
    <w:p>
      <w:pPr>
        <w:pStyle w:val="CaptionedFigure"/>
      </w:pPr>
      <w:bookmarkStart w:id="39" w:name="fig:008"/>
      <w:r>
        <w:drawing>
          <wp:inline>
            <wp:extent cx="3565391" cy="560934"/>
            <wp:effectExtent b="0" l="0" r="0" t="0"/>
            <wp:docPr descr="lsattr" title="" id="1" name="Picture"/>
            <a:graphic>
              <a:graphicData uri="http://schemas.openxmlformats.org/drawingml/2006/picture">
                <pic:pic>
                  <pic:nvPicPr>
                    <pic:cNvPr descr="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lsattr</w:t>
      </w:r>
    </w:p>
    <w:p>
      <w:pPr>
        <w:pStyle w:val="Compact"/>
        <w:numPr>
          <w:numId w:val="1011"/>
          <w:ilvl w:val="0"/>
        </w:numPr>
      </w:pPr>
      <w:r>
        <w:t xml:space="preserve">Удалось увидеть расширенные атрибуты директорий, и директорий других пользователей, они не</w:t>
      </w:r>
      <w:r>
        <w:t xml:space="preserve"> </w:t>
      </w:r>
      <w:r>
        <w:t xml:space="preserve">установлены</w:t>
      </w:r>
    </w:p>
    <w:p>
      <w:pPr>
        <w:pStyle w:val="Compact"/>
        <w:numPr>
          <w:numId w:val="1012"/>
          <w:ilvl w:val="0"/>
        </w:numPr>
      </w:pPr>
      <w:r>
        <w:t xml:space="preserve">Создал в домашней директории поддиректорию</w:t>
      </w:r>
      <w:r>
        <w:t xml:space="preserve"> </w:t>
      </w:r>
      <w:r>
        <w:t xml:space="preserve">dir1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mkdir dir1</w:t>
      </w:r>
    </w:p>
    <w:p>
      <w:pPr>
        <w:pStyle w:val="CaptionedFigure"/>
      </w:pPr>
      <w:bookmarkStart w:id="41" w:name="fig:009"/>
      <w:r>
        <w:drawing>
          <wp:inline>
            <wp:extent cx="4034117" cy="2789304"/>
            <wp:effectExtent b="0" l="0" r="0" t="0"/>
            <wp:docPr descr="mkdir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278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mkdir</w:t>
      </w:r>
    </w:p>
    <w:p>
      <w:pPr>
        <w:pStyle w:val="Compact"/>
        <w:numPr>
          <w:numId w:val="1013"/>
          <w:ilvl w:val="0"/>
        </w:numPr>
      </w:pPr>
      <w:r>
        <w:t xml:space="preserve">Мы видим, что установлены</w:t>
      </w:r>
      <w:r>
        <w:t xml:space="preserve"> </w:t>
      </w:r>
      <w:r>
        <w:t xml:space="preserve">rwx - все права</w:t>
      </w:r>
      <w:r>
        <w:t xml:space="preserve"> </w:t>
      </w:r>
      <w:r>
        <w:t xml:space="preserve">для пользователя,</w:t>
      </w:r>
      <w:r>
        <w:t xml:space="preserve"> </w:t>
      </w:r>
      <w:r>
        <w:t xml:space="preserve">r-x только чтение и выполнение, без права на запись</w:t>
      </w:r>
      <w:r>
        <w:t xml:space="preserve"> </w:t>
      </w:r>
      <w:r>
        <w:t xml:space="preserve">для группы и остальных. Т.е. все могут читать этот каталог, но его содержимое может изменить только владелец</w:t>
      </w:r>
    </w:p>
    <w:p>
      <w:pPr>
        <w:pStyle w:val="Compact"/>
        <w:numPr>
          <w:numId w:val="1014"/>
          <w:ilvl w:val="0"/>
        </w:numPr>
      </w:pPr>
      <w:r>
        <w:t xml:space="preserve">Снял с директории</w:t>
      </w:r>
      <w:r>
        <w:t xml:space="preserve"> </w:t>
      </w:r>
      <w:r>
        <w:t xml:space="preserve">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проверил с её помощью правильность выполнения команды</w:t>
      </w:r>
      <w:r>
        <w:t xml:space="preserve"> </w:t>
      </w:r>
      <w:r>
        <w:t xml:space="preserve">ls -l</w:t>
      </w:r>
      <w:r>
        <w:t xml:space="preserve"> </w:t>
      </w:r>
      <w:r>
        <w:t xml:space="preserve">и видим, что все атрибуты с директории сняты.</w:t>
      </w:r>
    </w:p>
    <w:p>
      <w:pPr>
        <w:pStyle w:val="CaptionedFigure"/>
      </w:pPr>
      <w:bookmarkStart w:id="43" w:name="fig:010"/>
      <w:r>
        <w:drawing>
          <wp:inline>
            <wp:extent cx="4195482" cy="1844168"/>
            <wp:effectExtent b="0" l="0" r="0" t="0"/>
            <wp:docPr descr="chmod_000" title="" id="1" name="Picture"/>
            <a:graphic>
              <a:graphicData uri="http://schemas.openxmlformats.org/drawingml/2006/picture">
                <pic:pic>
                  <pic:nvPicPr>
                    <pic:cNvPr descr="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82" cy="18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chmod_000</w:t>
      </w:r>
    </w:p>
    <w:p>
      <w:pPr>
        <w:pStyle w:val="Compact"/>
        <w:numPr>
          <w:numId w:val="1015"/>
          <w:ilvl w:val="0"/>
        </w:numPr>
      </w:pPr>
      <w:r>
        <w:t xml:space="preserve">Попытался создать в директории</w:t>
      </w:r>
      <w:r>
        <w:t xml:space="preserve"> </w:t>
      </w:r>
      <w:r>
        <w:t xml:space="preserve">dir1</w:t>
      </w:r>
      <w:r>
        <w:t xml:space="preserve"> </w:t>
      </w:r>
      <w: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dir1/file1</w:t>
      </w:r>
      <w:r>
        <w:t xml:space="preserve"> </w:t>
      </w:r>
      <w:r>
        <w:t xml:space="preserve">и получил отказ в выполнении операции, потому что прав, ни на что, у моего пользователя не было.</w:t>
      </w:r>
    </w:p>
    <w:p>
      <w:pPr>
        <w:pStyle w:val="CaptionedFigure"/>
      </w:pPr>
      <w:bookmarkStart w:id="45" w:name="fig:011"/>
      <w:r>
        <w:drawing>
          <wp:inline>
            <wp:extent cx="4149378" cy="1029660"/>
            <wp:effectExtent b="0" l="0" r="0" t="0"/>
            <wp:docPr descr="chmod_000" title="" id="1" name="Picture"/>
            <a:graphic>
              <a:graphicData uri="http://schemas.openxmlformats.org/drawingml/2006/picture">
                <pic:pic>
                  <pic:nvPicPr>
                    <pic:cNvPr descr="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78" cy="102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chmod_000</w:t>
      </w:r>
    </w:p>
    <w:p>
      <w:pPr>
        <w:pStyle w:val="Heading1"/>
      </w:pPr>
      <w:bookmarkStart w:id="46" w:name="вывод"/>
      <w:r>
        <w:t xml:space="preserve">Вывод</w:t>
      </w:r>
      <w:bookmarkEnd w:id="46"/>
    </w:p>
    <w:p>
      <w:pPr>
        <w:pStyle w:val="Compact"/>
        <w:numPr>
          <w:numId w:val="1016"/>
          <w:ilvl w:val="0"/>
        </w:numPr>
      </w:pPr>
      <w:r>
        <w:t xml:space="preserve">В этой лабораторной работе получил практический навык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OC Linux.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da4300bd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8c1c03f9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504a012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1"/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1"/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Турсунов Баходурхон Азимджонович</dc:creator>
  <cp:keywords/>
  <dcterms:created xsi:type="dcterms:W3CDTF">2022-09-16T13:08:41Z</dcterms:created>
  <dcterms:modified xsi:type="dcterms:W3CDTF">2022-09-16T13:08:41Z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