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F13" w:rsidRDefault="00404F13">
      <w:pPr>
        <w:pBdr>
          <w:top w:val="nil"/>
          <w:left w:val="nil"/>
          <w:bottom w:val="nil"/>
          <w:right w:val="nil"/>
          <w:between w:val="nil"/>
        </w:pBdr>
        <w:ind w:left="1501"/>
        <w:jc w:val="both"/>
        <w:rPr>
          <w:rFonts w:ascii="Times New Roman" w:eastAsia="Times New Roman" w:hAnsi="Times New Roman" w:cs="Times New Roman"/>
          <w:color w:val="000000"/>
          <w:sz w:val="20"/>
          <w:szCs w:val="20"/>
        </w:rPr>
      </w:pPr>
    </w:p>
    <w:p w:rsidR="00404F13" w:rsidRDefault="00404F13">
      <w:pPr>
        <w:pBdr>
          <w:top w:val="nil"/>
          <w:left w:val="nil"/>
          <w:bottom w:val="nil"/>
          <w:right w:val="nil"/>
          <w:between w:val="nil"/>
        </w:pBdr>
        <w:ind w:left="1501"/>
        <w:jc w:val="both"/>
        <w:rPr>
          <w:rFonts w:ascii="Times New Roman" w:eastAsia="Times New Roman" w:hAnsi="Times New Roman" w:cs="Times New Roman"/>
          <w:color w:val="000000"/>
          <w:sz w:val="20"/>
          <w:szCs w:val="20"/>
        </w:rPr>
      </w:pPr>
    </w:p>
    <w:p w:rsidR="00404F13" w:rsidRDefault="00404F13">
      <w:pPr>
        <w:pBdr>
          <w:top w:val="nil"/>
          <w:left w:val="nil"/>
          <w:bottom w:val="nil"/>
          <w:right w:val="nil"/>
          <w:between w:val="nil"/>
        </w:pBdr>
        <w:jc w:val="both"/>
        <w:rPr>
          <w:rFonts w:ascii="Times New Roman" w:eastAsia="Times New Roman" w:hAnsi="Times New Roman" w:cs="Times New Roman"/>
          <w:color w:val="000000"/>
          <w:sz w:val="20"/>
          <w:szCs w:val="20"/>
        </w:rPr>
      </w:pPr>
    </w:p>
    <w:p w:rsidR="00404F13" w:rsidRDefault="00404F13">
      <w:pPr>
        <w:pBdr>
          <w:top w:val="nil"/>
          <w:left w:val="nil"/>
          <w:bottom w:val="nil"/>
          <w:right w:val="nil"/>
          <w:between w:val="nil"/>
        </w:pBdr>
        <w:spacing w:before="7"/>
        <w:jc w:val="both"/>
        <w:rPr>
          <w:rFonts w:ascii="Times New Roman" w:eastAsia="Times New Roman" w:hAnsi="Times New Roman" w:cs="Times New Roman"/>
          <w:color w:val="000000"/>
        </w:rPr>
      </w:pPr>
    </w:p>
    <w:p w:rsidR="00404F13" w:rsidRDefault="00404F13">
      <w:pPr>
        <w:pBdr>
          <w:top w:val="nil"/>
          <w:left w:val="nil"/>
          <w:bottom w:val="nil"/>
          <w:right w:val="nil"/>
          <w:between w:val="nil"/>
        </w:pBdr>
        <w:jc w:val="both"/>
        <w:rPr>
          <w:rFonts w:ascii="Calibri" w:eastAsia="Calibri" w:hAnsi="Calibri" w:cs="Calibri"/>
          <w:color w:val="000000"/>
          <w:sz w:val="20"/>
          <w:szCs w:val="20"/>
        </w:rPr>
      </w:pPr>
    </w:p>
    <w:p w:rsidR="00404F13" w:rsidRDefault="0057342C">
      <w:pPr>
        <w:pBdr>
          <w:top w:val="nil"/>
          <w:left w:val="nil"/>
          <w:bottom w:val="nil"/>
          <w:right w:val="nil"/>
          <w:between w:val="nil"/>
        </w:pBdr>
        <w:spacing w:before="7"/>
        <w:jc w:val="both"/>
        <w:rPr>
          <w:rFonts w:ascii="Calibri" w:eastAsia="Calibri" w:hAnsi="Calibri" w:cs="Calibri"/>
          <w:color w:val="000000"/>
          <w:sz w:val="13"/>
          <w:szCs w:val="13"/>
        </w:rPr>
      </w:pPr>
      <w:r>
        <w:rPr>
          <w:rFonts w:ascii="Calibri" w:eastAsia="Calibri" w:hAnsi="Calibri" w:cs="Calibri"/>
          <w:noProof/>
          <w:color w:val="000000"/>
          <w:sz w:val="13"/>
          <w:szCs w:val="13"/>
        </w:rPr>
        <w:drawing>
          <wp:inline distT="0" distB="0" distL="0" distR="0">
            <wp:extent cx="5937250" cy="2559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37250" cy="2559050"/>
                    </a:xfrm>
                    <a:prstGeom prst="rect">
                      <a:avLst/>
                    </a:prstGeom>
                    <a:ln/>
                  </pic:spPr>
                </pic:pic>
              </a:graphicData>
            </a:graphic>
          </wp:inline>
        </w:drawing>
      </w:r>
    </w:p>
    <w:p w:rsidR="00404F13" w:rsidRDefault="00404F13">
      <w:pPr>
        <w:pBdr>
          <w:top w:val="nil"/>
          <w:left w:val="nil"/>
          <w:bottom w:val="nil"/>
          <w:right w:val="nil"/>
          <w:between w:val="nil"/>
        </w:pBdr>
        <w:spacing w:before="16"/>
        <w:jc w:val="both"/>
        <w:rPr>
          <w:rFonts w:ascii="Calibri" w:eastAsia="Calibri" w:hAnsi="Calibri" w:cs="Calibri"/>
          <w:color w:val="000000"/>
          <w:sz w:val="18"/>
          <w:szCs w:val="18"/>
        </w:rPr>
      </w:pPr>
    </w:p>
    <w:p w:rsidR="00404F13" w:rsidRDefault="0057342C">
      <w:pPr>
        <w:pBdr>
          <w:top w:val="single" w:sz="4" w:space="10" w:color="4F81BD"/>
          <w:left w:val="nil"/>
          <w:bottom w:val="single" w:sz="4" w:space="10" w:color="4F81BD"/>
          <w:right w:val="nil"/>
          <w:between w:val="nil"/>
        </w:pBdr>
        <w:spacing w:before="360" w:after="360"/>
        <w:ind w:left="864" w:right="864"/>
        <w:rPr>
          <w:rFonts w:ascii="Cambria" w:eastAsia="Cambria" w:hAnsi="Cambria" w:cs="Cambria"/>
          <w:b/>
          <w:i/>
          <w:color w:val="4F81BD"/>
          <w:sz w:val="36"/>
          <w:szCs w:val="36"/>
        </w:rPr>
      </w:pPr>
      <w:r>
        <w:rPr>
          <w:rFonts w:ascii="Cambria" w:eastAsia="Cambria" w:hAnsi="Cambria" w:cs="Cambria"/>
          <w:b/>
          <w:i/>
          <w:color w:val="4F81BD"/>
          <w:sz w:val="36"/>
          <w:szCs w:val="36"/>
        </w:rPr>
        <w:t xml:space="preserve">LOGISTIC Regression </w:t>
      </w:r>
      <w:proofErr w:type="gramStart"/>
      <w:r>
        <w:rPr>
          <w:rFonts w:ascii="Cambria" w:eastAsia="Cambria" w:hAnsi="Cambria" w:cs="Cambria"/>
          <w:b/>
          <w:i/>
          <w:color w:val="4F81BD"/>
          <w:sz w:val="36"/>
          <w:szCs w:val="36"/>
        </w:rPr>
        <w:t>With</w:t>
      </w:r>
      <w:proofErr w:type="gramEnd"/>
      <w:r>
        <w:rPr>
          <w:rFonts w:ascii="Cambria" w:eastAsia="Cambria" w:hAnsi="Cambria" w:cs="Cambria"/>
          <w:b/>
          <w:i/>
          <w:color w:val="4F81BD"/>
          <w:sz w:val="36"/>
          <w:szCs w:val="36"/>
        </w:rPr>
        <w:t xml:space="preserve"> </w:t>
      </w:r>
      <w:proofErr w:type="spellStart"/>
      <w:r>
        <w:rPr>
          <w:rFonts w:ascii="Cambria" w:eastAsia="Cambria" w:hAnsi="Cambria" w:cs="Cambria"/>
          <w:b/>
          <w:i/>
          <w:color w:val="4F81BD"/>
          <w:sz w:val="36"/>
          <w:szCs w:val="36"/>
        </w:rPr>
        <w:t>Sas</w:t>
      </w:r>
      <w:proofErr w:type="spellEnd"/>
    </w:p>
    <w:p w:rsidR="00404F13" w:rsidRDefault="00404F13">
      <w:pPr>
        <w:rPr>
          <w:rFonts w:ascii="Cambria" w:eastAsia="Cambria" w:hAnsi="Cambria" w:cs="Cambria"/>
          <w:b/>
          <w:sz w:val="36"/>
          <w:szCs w:val="36"/>
        </w:rPr>
      </w:pPr>
    </w:p>
    <w:p w:rsidR="00404F13" w:rsidRDefault="00404F13">
      <w:pPr>
        <w:pBdr>
          <w:top w:val="nil"/>
          <w:left w:val="nil"/>
          <w:bottom w:val="nil"/>
          <w:right w:val="nil"/>
          <w:between w:val="nil"/>
        </w:pBdr>
        <w:jc w:val="both"/>
        <w:rPr>
          <w:rFonts w:ascii="Calibri" w:eastAsia="Calibri" w:hAnsi="Calibri" w:cs="Calibri"/>
          <w:color w:val="000000"/>
          <w:sz w:val="20"/>
          <w:szCs w:val="20"/>
        </w:rPr>
      </w:pPr>
    </w:p>
    <w:p w:rsidR="00404F13" w:rsidRDefault="00404F13">
      <w:pPr>
        <w:pBdr>
          <w:top w:val="nil"/>
          <w:left w:val="nil"/>
          <w:bottom w:val="nil"/>
          <w:right w:val="nil"/>
          <w:between w:val="nil"/>
        </w:pBdr>
        <w:spacing w:before="11"/>
        <w:jc w:val="both"/>
        <w:rPr>
          <w:rFonts w:ascii="Calibri" w:eastAsia="Calibri" w:hAnsi="Calibri" w:cs="Calibri"/>
          <w:color w:val="000000"/>
          <w:sz w:val="14"/>
          <w:szCs w:val="14"/>
        </w:rPr>
      </w:pPr>
    </w:p>
    <w:p w:rsidR="00404F13" w:rsidRDefault="00A11B95" w:rsidP="007449B4">
      <w:pPr>
        <w:pBdr>
          <w:top w:val="nil"/>
          <w:left w:val="nil"/>
          <w:bottom w:val="nil"/>
          <w:right w:val="nil"/>
          <w:between w:val="nil"/>
        </w:pBdr>
        <w:spacing w:line="306" w:lineRule="auto"/>
        <w:ind w:left="1487" w:right="1180"/>
        <w:rPr>
          <w:rFonts w:ascii="Calibri" w:eastAsia="Calibri" w:hAnsi="Calibri" w:cs="Calibri"/>
          <w:color w:val="000000"/>
          <w:sz w:val="28"/>
          <w:szCs w:val="28"/>
        </w:rPr>
      </w:pPr>
      <w:r>
        <w:rPr>
          <w:rFonts w:ascii="Calibri" w:eastAsia="Calibri" w:hAnsi="Calibri" w:cs="Calibri"/>
          <w:color w:val="000000"/>
          <w:sz w:val="28"/>
          <w:szCs w:val="28"/>
        </w:rPr>
        <w:t>Bahram Muzaffarli</w:t>
      </w:r>
      <w:r w:rsidR="007449B4">
        <w:rPr>
          <w:rFonts w:ascii="Calibri" w:eastAsia="Calibri" w:hAnsi="Calibri" w:cs="Calibri"/>
          <w:color w:val="000000"/>
          <w:sz w:val="28"/>
          <w:szCs w:val="28"/>
        </w:rPr>
        <w:t>: 124131</w:t>
      </w:r>
    </w:p>
    <w:p w:rsidR="00404F13" w:rsidRDefault="0057342C">
      <w:pPr>
        <w:rPr>
          <w:sz w:val="28"/>
          <w:szCs w:val="28"/>
        </w:rPr>
      </w:pPr>
      <w:r>
        <w:rPr>
          <w:sz w:val="28"/>
          <w:szCs w:val="28"/>
        </w:rPr>
        <w:t>Lab Instructor:</w:t>
      </w:r>
    </w:p>
    <w:p w:rsidR="00404F13" w:rsidRDefault="0057342C">
      <w:pPr>
        <w:rPr>
          <w:sz w:val="28"/>
          <w:szCs w:val="28"/>
        </w:rPr>
      </w:pPr>
      <w:r>
        <w:rPr>
          <w:sz w:val="28"/>
          <w:szCs w:val="28"/>
        </w:rPr>
        <w:t xml:space="preserve">Adam </w:t>
      </w:r>
      <w:proofErr w:type="spellStart"/>
      <w:r>
        <w:rPr>
          <w:sz w:val="28"/>
          <w:szCs w:val="28"/>
        </w:rPr>
        <w:t>Korczynski</w:t>
      </w:r>
      <w:proofErr w:type="spellEnd"/>
    </w:p>
    <w:p w:rsidR="00404F13" w:rsidRDefault="00404F13">
      <w:pPr>
        <w:pBdr>
          <w:top w:val="nil"/>
          <w:left w:val="nil"/>
          <w:bottom w:val="nil"/>
          <w:right w:val="nil"/>
          <w:between w:val="nil"/>
        </w:pBdr>
        <w:jc w:val="both"/>
        <w:rPr>
          <w:rFonts w:ascii="Calibri" w:eastAsia="Calibri" w:hAnsi="Calibri" w:cs="Calibri"/>
          <w:color w:val="000000"/>
        </w:rPr>
      </w:pPr>
    </w:p>
    <w:p w:rsidR="00404F13" w:rsidRDefault="00404F13">
      <w:pPr>
        <w:pBdr>
          <w:top w:val="nil"/>
          <w:left w:val="nil"/>
          <w:bottom w:val="nil"/>
          <w:right w:val="nil"/>
          <w:between w:val="nil"/>
        </w:pBdr>
        <w:jc w:val="both"/>
        <w:rPr>
          <w:rFonts w:ascii="Calibri" w:eastAsia="Calibri" w:hAnsi="Calibri" w:cs="Calibri"/>
          <w:color w:val="000000"/>
        </w:rPr>
      </w:pPr>
    </w:p>
    <w:p w:rsidR="00404F13" w:rsidRDefault="00404F13">
      <w:pPr>
        <w:pBdr>
          <w:top w:val="nil"/>
          <w:left w:val="nil"/>
          <w:bottom w:val="nil"/>
          <w:right w:val="nil"/>
          <w:between w:val="nil"/>
        </w:pBdr>
        <w:spacing w:before="4"/>
        <w:jc w:val="both"/>
        <w:rPr>
          <w:rFonts w:ascii="Calibri" w:eastAsia="Calibri" w:hAnsi="Calibri" w:cs="Calibri"/>
          <w:color w:val="000000"/>
          <w:sz w:val="25"/>
          <w:szCs w:val="25"/>
        </w:rPr>
      </w:pPr>
    </w:p>
    <w:p w:rsidR="00404F13" w:rsidRDefault="00444AC8">
      <w:pPr>
        <w:pBdr>
          <w:top w:val="nil"/>
          <w:left w:val="nil"/>
          <w:bottom w:val="nil"/>
          <w:right w:val="nil"/>
          <w:between w:val="nil"/>
        </w:pBdr>
        <w:ind w:left="1474" w:right="1185"/>
        <w:rPr>
          <w:rFonts w:ascii="Calibri" w:eastAsia="Calibri" w:hAnsi="Calibri" w:cs="Calibri"/>
          <w:color w:val="000000"/>
          <w:sz w:val="28"/>
          <w:szCs w:val="28"/>
        </w:rPr>
        <w:sectPr w:rsidR="00404F13">
          <w:footerReference w:type="even" r:id="rId9"/>
          <w:footerReference w:type="default" r:id="rId10"/>
          <w:pgSz w:w="11910" w:h="16840"/>
          <w:pgMar w:top="1440" w:right="1260" w:bottom="1300" w:left="1300" w:header="720" w:footer="1119" w:gutter="0"/>
          <w:pgNumType w:start="1"/>
          <w:cols w:space="720"/>
        </w:sectPr>
      </w:pPr>
      <w:r>
        <w:rPr>
          <w:rFonts w:ascii="Calibri" w:eastAsia="Calibri" w:hAnsi="Calibri" w:cs="Calibri"/>
          <w:sz w:val="28"/>
          <w:szCs w:val="28"/>
        </w:rPr>
        <w:t>07</w:t>
      </w:r>
      <w:r w:rsidR="0057342C">
        <w:rPr>
          <w:rFonts w:ascii="Calibri" w:eastAsia="Calibri" w:hAnsi="Calibri" w:cs="Calibri"/>
          <w:color w:val="000000"/>
          <w:sz w:val="28"/>
          <w:szCs w:val="28"/>
        </w:rPr>
        <w:t xml:space="preserve"> </w:t>
      </w:r>
      <w:r w:rsidR="00A11B95">
        <w:rPr>
          <w:rFonts w:ascii="Calibri" w:eastAsia="Calibri" w:hAnsi="Calibri" w:cs="Calibri"/>
          <w:sz w:val="28"/>
          <w:szCs w:val="28"/>
        </w:rPr>
        <w:t>June</w:t>
      </w:r>
      <w:r w:rsidR="0057342C">
        <w:rPr>
          <w:rFonts w:ascii="Calibri" w:eastAsia="Calibri" w:hAnsi="Calibri" w:cs="Calibri"/>
          <w:sz w:val="28"/>
          <w:szCs w:val="28"/>
        </w:rPr>
        <w:t xml:space="preserve"> </w:t>
      </w:r>
      <w:r w:rsidR="0057342C">
        <w:rPr>
          <w:rFonts w:ascii="Calibri" w:eastAsia="Calibri" w:hAnsi="Calibri" w:cs="Calibri"/>
          <w:color w:val="000000"/>
          <w:sz w:val="28"/>
          <w:szCs w:val="28"/>
        </w:rPr>
        <w:t>2023</w:t>
      </w:r>
    </w:p>
    <w:p w:rsidR="00404F13" w:rsidRDefault="0057342C">
      <w:pPr>
        <w:numPr>
          <w:ilvl w:val="0"/>
          <w:numId w:val="2"/>
        </w:numPr>
        <w:pBdr>
          <w:top w:val="nil"/>
          <w:left w:val="nil"/>
          <w:bottom w:val="nil"/>
          <w:right w:val="nil"/>
          <w:between w:val="nil"/>
        </w:pBdr>
        <w:tabs>
          <w:tab w:val="left" w:pos="452"/>
        </w:tabs>
        <w:spacing w:before="15"/>
        <w:jc w:val="both"/>
      </w:pPr>
      <w:r>
        <w:rPr>
          <w:color w:val="000000"/>
          <w:sz w:val="22"/>
          <w:szCs w:val="22"/>
        </w:rPr>
        <w:lastRenderedPageBreak/>
        <w:t>Content</w:t>
      </w:r>
      <w:r>
        <w:rPr>
          <w:noProof/>
        </w:rPr>
        <mc:AlternateContent>
          <mc:Choice Requires="wpg">
            <w:drawing>
              <wp:anchor distT="0" distB="0" distL="114300" distR="114300" simplePos="0" relativeHeight="251658240" behindDoc="0" locked="0" layoutInCell="1" hidden="0" allowOverlap="1">
                <wp:simplePos x="0" y="0"/>
                <wp:positionH relativeFrom="column">
                  <wp:posOffset>76201</wp:posOffset>
                </wp:positionH>
                <wp:positionV relativeFrom="paragraph">
                  <wp:posOffset>203200</wp:posOffset>
                </wp:positionV>
                <wp:extent cx="5569435" cy="37950"/>
                <wp:effectExtent l="0" t="0" r="0" b="0"/>
                <wp:wrapNone/>
                <wp:docPr id="1" name="Straight Arrow Connector 1"/>
                <wp:cNvGraphicFramePr/>
                <a:graphic xmlns:a="http://schemas.openxmlformats.org/drawingml/2006/main">
                  <a:graphicData uri="http://schemas.microsoft.com/office/word/2010/wordprocessingShape">
                    <wps:wsp>
                      <wps:cNvCnPr/>
                      <wps:spPr>
                        <a:xfrm>
                          <a:off x="2573908" y="3780000"/>
                          <a:ext cx="5544185" cy="0"/>
                        </a:xfrm>
                        <a:prstGeom prst="straightConnector1">
                          <a:avLst/>
                        </a:prstGeom>
                        <a:noFill/>
                        <a:ln w="126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203200</wp:posOffset>
                </wp:positionV>
                <wp:extent cx="5569435" cy="37950"/>
                <wp:effectExtent b="0" l="0" r="0" t="0"/>
                <wp:wrapNone/>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69435" cy="37950"/>
                        </a:xfrm>
                        <a:prstGeom prst="rect"/>
                        <a:ln/>
                      </pic:spPr>
                    </pic:pic>
                  </a:graphicData>
                </a:graphic>
              </wp:anchor>
            </w:drawing>
          </mc:Fallback>
        </mc:AlternateContent>
      </w:r>
    </w:p>
    <w:p w:rsidR="00404F13" w:rsidRDefault="00404F13">
      <w:pPr>
        <w:pBdr>
          <w:top w:val="nil"/>
          <w:left w:val="nil"/>
          <w:bottom w:val="nil"/>
          <w:right w:val="nil"/>
          <w:between w:val="nil"/>
        </w:pBdr>
        <w:spacing w:before="13"/>
        <w:jc w:val="both"/>
        <w:rPr>
          <w:rFonts w:ascii="Calibri" w:eastAsia="Calibri" w:hAnsi="Calibri" w:cs="Calibri"/>
          <w:color w:val="000000"/>
          <w:sz w:val="14"/>
          <w:szCs w:val="14"/>
        </w:rPr>
      </w:pPr>
    </w:p>
    <w:p w:rsidR="00404F13" w:rsidRDefault="0057342C">
      <w:pPr>
        <w:ind w:left="117"/>
        <w:rPr>
          <w:rFonts w:ascii="Arial" w:eastAsia="Arial" w:hAnsi="Arial" w:cs="Arial"/>
          <w:b/>
          <w:sz w:val="31"/>
          <w:szCs w:val="31"/>
        </w:rPr>
      </w:pPr>
      <w:r>
        <w:rPr>
          <w:rFonts w:ascii="Arial" w:eastAsia="Arial" w:hAnsi="Arial" w:cs="Arial"/>
          <w:b/>
          <w:sz w:val="31"/>
          <w:szCs w:val="31"/>
        </w:rPr>
        <w:t>Table of Content</w:t>
      </w:r>
    </w:p>
    <w:sdt>
      <w:sdtPr>
        <w:id w:val="493991313"/>
        <w:docPartObj>
          <w:docPartGallery w:val="Table of Contents"/>
          <w:docPartUnique/>
        </w:docPartObj>
      </w:sdtPr>
      <w:sdtEndPr/>
      <w:sdtContent>
        <w:p w:rsidR="008811E5" w:rsidRDefault="0057342C">
          <w:pPr>
            <w:pStyle w:val="TOC1"/>
            <w:rPr>
              <w:rFonts w:asciiTheme="minorHAnsi" w:eastAsiaTheme="minorEastAsia" w:hAnsiTheme="minorHAnsi" w:cstheme="minorBidi"/>
              <w:noProof/>
              <w:sz w:val="22"/>
              <w:szCs w:val="22"/>
            </w:rPr>
          </w:pPr>
          <w:r>
            <w:fldChar w:fldCharType="begin"/>
          </w:r>
          <w:r>
            <w:instrText xml:space="preserve"> TOC \h \u \z \t "Heading 1,1,"</w:instrText>
          </w:r>
          <w:r>
            <w:fldChar w:fldCharType="separate"/>
          </w:r>
          <w:hyperlink w:anchor="_Toc137035987" w:history="1">
            <w:r w:rsidR="008811E5" w:rsidRPr="005F7675">
              <w:rPr>
                <w:rStyle w:val="Hyperlink"/>
                <w:noProof/>
              </w:rPr>
              <w:t>1.Introduction</w:t>
            </w:r>
            <w:r w:rsidR="008811E5">
              <w:rPr>
                <w:noProof/>
                <w:webHidden/>
              </w:rPr>
              <w:tab/>
            </w:r>
            <w:r w:rsidR="008811E5">
              <w:rPr>
                <w:noProof/>
                <w:webHidden/>
              </w:rPr>
              <w:fldChar w:fldCharType="begin"/>
            </w:r>
            <w:r w:rsidR="008811E5">
              <w:rPr>
                <w:noProof/>
                <w:webHidden/>
              </w:rPr>
              <w:instrText xml:space="preserve"> PAGEREF _Toc137035987 \h </w:instrText>
            </w:r>
            <w:r w:rsidR="008811E5">
              <w:rPr>
                <w:noProof/>
                <w:webHidden/>
              </w:rPr>
            </w:r>
            <w:r w:rsidR="008811E5">
              <w:rPr>
                <w:noProof/>
                <w:webHidden/>
              </w:rPr>
              <w:fldChar w:fldCharType="separate"/>
            </w:r>
            <w:r w:rsidR="008811E5">
              <w:rPr>
                <w:noProof/>
                <w:webHidden/>
              </w:rPr>
              <w:t>3</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88" w:history="1">
            <w:r w:rsidR="008811E5" w:rsidRPr="005F7675">
              <w:rPr>
                <w:rStyle w:val="Hyperlink"/>
                <w:noProof/>
              </w:rPr>
              <w:t>2.Discriminatorian and Comparison</w:t>
            </w:r>
            <w:r w:rsidR="008811E5">
              <w:rPr>
                <w:noProof/>
                <w:webHidden/>
              </w:rPr>
              <w:tab/>
            </w:r>
            <w:r w:rsidR="008811E5">
              <w:rPr>
                <w:noProof/>
                <w:webHidden/>
              </w:rPr>
              <w:fldChar w:fldCharType="begin"/>
            </w:r>
            <w:r w:rsidR="008811E5">
              <w:rPr>
                <w:noProof/>
                <w:webHidden/>
              </w:rPr>
              <w:instrText xml:space="preserve"> PAGEREF _Toc137035988 \h </w:instrText>
            </w:r>
            <w:r w:rsidR="008811E5">
              <w:rPr>
                <w:noProof/>
                <w:webHidden/>
              </w:rPr>
            </w:r>
            <w:r w:rsidR="008811E5">
              <w:rPr>
                <w:noProof/>
                <w:webHidden/>
              </w:rPr>
              <w:fldChar w:fldCharType="separate"/>
            </w:r>
            <w:r w:rsidR="008811E5">
              <w:rPr>
                <w:noProof/>
                <w:webHidden/>
              </w:rPr>
              <w:t>4</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89" w:history="1">
            <w:r w:rsidR="008811E5" w:rsidRPr="005F7675">
              <w:rPr>
                <w:rStyle w:val="Hyperlink"/>
                <w:noProof/>
              </w:rPr>
              <w:t>2.1 Distribution of the response variable - stfdem</w:t>
            </w:r>
            <w:r w:rsidR="008811E5">
              <w:rPr>
                <w:noProof/>
                <w:webHidden/>
              </w:rPr>
              <w:tab/>
            </w:r>
            <w:r w:rsidR="008811E5">
              <w:rPr>
                <w:noProof/>
                <w:webHidden/>
              </w:rPr>
              <w:fldChar w:fldCharType="begin"/>
            </w:r>
            <w:r w:rsidR="008811E5">
              <w:rPr>
                <w:noProof/>
                <w:webHidden/>
              </w:rPr>
              <w:instrText xml:space="preserve"> PAGEREF _Toc137035989 \h </w:instrText>
            </w:r>
            <w:r w:rsidR="008811E5">
              <w:rPr>
                <w:noProof/>
                <w:webHidden/>
              </w:rPr>
            </w:r>
            <w:r w:rsidR="008811E5">
              <w:rPr>
                <w:noProof/>
                <w:webHidden/>
              </w:rPr>
              <w:fldChar w:fldCharType="separate"/>
            </w:r>
            <w:r w:rsidR="008811E5">
              <w:rPr>
                <w:noProof/>
                <w:webHidden/>
              </w:rPr>
              <w:t>4</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0" w:history="1">
            <w:r w:rsidR="008811E5" w:rsidRPr="005F7675">
              <w:rPr>
                <w:rStyle w:val="Hyperlink"/>
                <w:noProof/>
              </w:rPr>
              <w:t>2.2 Distribution of the response variable after filtering – stfdem(DR)</w:t>
            </w:r>
            <w:r w:rsidR="008811E5">
              <w:rPr>
                <w:noProof/>
                <w:webHidden/>
              </w:rPr>
              <w:tab/>
            </w:r>
            <w:r w:rsidR="008811E5">
              <w:rPr>
                <w:noProof/>
                <w:webHidden/>
              </w:rPr>
              <w:fldChar w:fldCharType="begin"/>
            </w:r>
            <w:r w:rsidR="008811E5">
              <w:rPr>
                <w:noProof/>
                <w:webHidden/>
              </w:rPr>
              <w:instrText xml:space="preserve"> PAGEREF _Toc137035990 \h </w:instrText>
            </w:r>
            <w:r w:rsidR="008811E5">
              <w:rPr>
                <w:noProof/>
                <w:webHidden/>
              </w:rPr>
            </w:r>
            <w:r w:rsidR="008811E5">
              <w:rPr>
                <w:noProof/>
                <w:webHidden/>
              </w:rPr>
              <w:fldChar w:fldCharType="separate"/>
            </w:r>
            <w:r w:rsidR="008811E5">
              <w:rPr>
                <w:noProof/>
                <w:webHidden/>
              </w:rPr>
              <w:t>5</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1" w:history="1">
            <w:r w:rsidR="008811E5" w:rsidRPr="005F7675">
              <w:rPr>
                <w:rStyle w:val="Hyperlink"/>
                <w:noProof/>
              </w:rPr>
              <w:t>2.3 DR*FE (fair election)</w:t>
            </w:r>
            <w:r w:rsidR="008811E5">
              <w:rPr>
                <w:noProof/>
                <w:webHidden/>
              </w:rPr>
              <w:tab/>
            </w:r>
            <w:r w:rsidR="008811E5">
              <w:rPr>
                <w:noProof/>
                <w:webHidden/>
              </w:rPr>
              <w:fldChar w:fldCharType="begin"/>
            </w:r>
            <w:r w:rsidR="008811E5">
              <w:rPr>
                <w:noProof/>
                <w:webHidden/>
              </w:rPr>
              <w:instrText xml:space="preserve"> PAGEREF _Toc137035991 \h </w:instrText>
            </w:r>
            <w:r w:rsidR="008811E5">
              <w:rPr>
                <w:noProof/>
                <w:webHidden/>
              </w:rPr>
            </w:r>
            <w:r w:rsidR="008811E5">
              <w:rPr>
                <w:noProof/>
                <w:webHidden/>
              </w:rPr>
              <w:fldChar w:fldCharType="separate"/>
            </w:r>
            <w:r w:rsidR="008811E5">
              <w:rPr>
                <w:noProof/>
                <w:webHidden/>
              </w:rPr>
              <w:t>6</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2" w:history="1">
            <w:r w:rsidR="008811E5" w:rsidRPr="005F7675">
              <w:rPr>
                <w:rStyle w:val="Hyperlink"/>
                <w:noProof/>
              </w:rPr>
              <w:t>2.4 DR*Contributed</w:t>
            </w:r>
            <w:r w:rsidR="008811E5">
              <w:rPr>
                <w:noProof/>
                <w:webHidden/>
              </w:rPr>
              <w:tab/>
            </w:r>
            <w:r w:rsidR="008811E5">
              <w:rPr>
                <w:noProof/>
                <w:webHidden/>
              </w:rPr>
              <w:fldChar w:fldCharType="begin"/>
            </w:r>
            <w:r w:rsidR="008811E5">
              <w:rPr>
                <w:noProof/>
                <w:webHidden/>
              </w:rPr>
              <w:instrText xml:space="preserve"> PAGEREF _Toc137035992 \h </w:instrText>
            </w:r>
            <w:r w:rsidR="008811E5">
              <w:rPr>
                <w:noProof/>
                <w:webHidden/>
              </w:rPr>
            </w:r>
            <w:r w:rsidR="008811E5">
              <w:rPr>
                <w:noProof/>
                <w:webHidden/>
              </w:rPr>
              <w:fldChar w:fldCharType="separate"/>
            </w:r>
            <w:r w:rsidR="008811E5">
              <w:rPr>
                <w:noProof/>
                <w:webHidden/>
              </w:rPr>
              <w:t>7</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3" w:history="1">
            <w:r w:rsidR="008811E5" w:rsidRPr="005F7675">
              <w:rPr>
                <w:rStyle w:val="Hyperlink"/>
                <w:noProof/>
              </w:rPr>
              <w:t>2.5 DR*Gender</w:t>
            </w:r>
            <w:r w:rsidR="008811E5">
              <w:rPr>
                <w:noProof/>
                <w:webHidden/>
              </w:rPr>
              <w:tab/>
            </w:r>
            <w:r w:rsidR="008811E5">
              <w:rPr>
                <w:noProof/>
                <w:webHidden/>
              </w:rPr>
              <w:fldChar w:fldCharType="begin"/>
            </w:r>
            <w:r w:rsidR="008811E5">
              <w:rPr>
                <w:noProof/>
                <w:webHidden/>
              </w:rPr>
              <w:instrText xml:space="preserve"> PAGEREF _Toc137035993 \h </w:instrText>
            </w:r>
            <w:r w:rsidR="008811E5">
              <w:rPr>
                <w:noProof/>
                <w:webHidden/>
              </w:rPr>
            </w:r>
            <w:r w:rsidR="008811E5">
              <w:rPr>
                <w:noProof/>
                <w:webHidden/>
              </w:rPr>
              <w:fldChar w:fldCharType="separate"/>
            </w:r>
            <w:r w:rsidR="008811E5">
              <w:rPr>
                <w:noProof/>
                <w:webHidden/>
              </w:rPr>
              <w:t>8</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4" w:history="1">
            <w:r w:rsidR="008811E5" w:rsidRPr="005F7675">
              <w:rPr>
                <w:rStyle w:val="Hyperlink"/>
                <w:noProof/>
              </w:rPr>
              <w:t>2.6 DR*Punish</w:t>
            </w:r>
            <w:r w:rsidR="008811E5">
              <w:rPr>
                <w:noProof/>
                <w:webHidden/>
              </w:rPr>
              <w:tab/>
            </w:r>
            <w:r w:rsidR="008811E5">
              <w:rPr>
                <w:noProof/>
                <w:webHidden/>
              </w:rPr>
              <w:fldChar w:fldCharType="begin"/>
            </w:r>
            <w:r w:rsidR="008811E5">
              <w:rPr>
                <w:noProof/>
                <w:webHidden/>
              </w:rPr>
              <w:instrText xml:space="preserve"> PAGEREF _Toc137035994 \h </w:instrText>
            </w:r>
            <w:r w:rsidR="008811E5">
              <w:rPr>
                <w:noProof/>
                <w:webHidden/>
              </w:rPr>
            </w:r>
            <w:r w:rsidR="008811E5">
              <w:rPr>
                <w:noProof/>
                <w:webHidden/>
              </w:rPr>
              <w:fldChar w:fldCharType="separate"/>
            </w:r>
            <w:r w:rsidR="008811E5">
              <w:rPr>
                <w:noProof/>
                <w:webHidden/>
              </w:rPr>
              <w:t>9</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5" w:history="1">
            <w:r w:rsidR="008811E5" w:rsidRPr="005F7675">
              <w:rPr>
                <w:rStyle w:val="Hyperlink"/>
                <w:noProof/>
              </w:rPr>
              <w:t>3. The Logistic Procedure</w:t>
            </w:r>
            <w:r w:rsidR="008811E5">
              <w:rPr>
                <w:noProof/>
                <w:webHidden/>
              </w:rPr>
              <w:tab/>
            </w:r>
            <w:r w:rsidR="008811E5">
              <w:rPr>
                <w:noProof/>
                <w:webHidden/>
              </w:rPr>
              <w:fldChar w:fldCharType="begin"/>
            </w:r>
            <w:r w:rsidR="008811E5">
              <w:rPr>
                <w:noProof/>
                <w:webHidden/>
              </w:rPr>
              <w:instrText xml:space="preserve"> PAGEREF _Toc137035995 \h </w:instrText>
            </w:r>
            <w:r w:rsidR="008811E5">
              <w:rPr>
                <w:noProof/>
                <w:webHidden/>
              </w:rPr>
            </w:r>
            <w:r w:rsidR="008811E5">
              <w:rPr>
                <w:noProof/>
                <w:webHidden/>
              </w:rPr>
              <w:fldChar w:fldCharType="separate"/>
            </w:r>
            <w:r w:rsidR="008811E5">
              <w:rPr>
                <w:noProof/>
                <w:webHidden/>
              </w:rPr>
              <w:t>10</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6" w:history="1">
            <w:r w:rsidR="008811E5" w:rsidRPr="005F7675">
              <w:rPr>
                <w:rStyle w:val="Hyperlink"/>
                <w:noProof/>
              </w:rPr>
              <w:t>3.1 Model Information</w:t>
            </w:r>
            <w:r w:rsidR="008811E5">
              <w:rPr>
                <w:noProof/>
                <w:webHidden/>
              </w:rPr>
              <w:tab/>
            </w:r>
            <w:r w:rsidR="008811E5">
              <w:rPr>
                <w:noProof/>
                <w:webHidden/>
              </w:rPr>
              <w:fldChar w:fldCharType="begin"/>
            </w:r>
            <w:r w:rsidR="008811E5">
              <w:rPr>
                <w:noProof/>
                <w:webHidden/>
              </w:rPr>
              <w:instrText xml:space="preserve"> PAGEREF _Toc137035996 \h </w:instrText>
            </w:r>
            <w:r w:rsidR="008811E5">
              <w:rPr>
                <w:noProof/>
                <w:webHidden/>
              </w:rPr>
            </w:r>
            <w:r w:rsidR="008811E5">
              <w:rPr>
                <w:noProof/>
                <w:webHidden/>
              </w:rPr>
              <w:fldChar w:fldCharType="separate"/>
            </w:r>
            <w:r w:rsidR="008811E5">
              <w:rPr>
                <w:noProof/>
                <w:webHidden/>
              </w:rPr>
              <w:t>10</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7" w:history="1">
            <w:r w:rsidR="008811E5" w:rsidRPr="005F7675">
              <w:rPr>
                <w:rStyle w:val="Hyperlink"/>
                <w:noProof/>
              </w:rPr>
              <w:t>3.2 Odds ratios for Fair Election</w:t>
            </w:r>
            <w:r w:rsidR="008811E5">
              <w:rPr>
                <w:noProof/>
                <w:webHidden/>
              </w:rPr>
              <w:tab/>
            </w:r>
            <w:r w:rsidR="008811E5">
              <w:rPr>
                <w:noProof/>
                <w:webHidden/>
              </w:rPr>
              <w:fldChar w:fldCharType="begin"/>
            </w:r>
            <w:r w:rsidR="008811E5">
              <w:rPr>
                <w:noProof/>
                <w:webHidden/>
              </w:rPr>
              <w:instrText xml:space="preserve"> PAGEREF _Toc137035997 \h </w:instrText>
            </w:r>
            <w:r w:rsidR="008811E5">
              <w:rPr>
                <w:noProof/>
                <w:webHidden/>
              </w:rPr>
            </w:r>
            <w:r w:rsidR="008811E5">
              <w:rPr>
                <w:noProof/>
                <w:webHidden/>
              </w:rPr>
              <w:fldChar w:fldCharType="separate"/>
            </w:r>
            <w:r w:rsidR="008811E5">
              <w:rPr>
                <w:noProof/>
                <w:webHidden/>
              </w:rPr>
              <w:t>11</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8" w:history="1">
            <w:r w:rsidR="008811E5" w:rsidRPr="005F7675">
              <w:rPr>
                <w:rStyle w:val="Hyperlink"/>
                <w:noProof/>
              </w:rPr>
              <w:t xml:space="preserve">4. Final </w:t>
            </w:r>
            <w:r w:rsidR="008811E5" w:rsidRPr="005F7675">
              <w:rPr>
                <w:rStyle w:val="Hyperlink"/>
                <w:rFonts w:eastAsia="Times New Roman"/>
                <w:noProof/>
              </w:rPr>
              <w:t>Multinominal</w:t>
            </w:r>
            <w:r w:rsidR="008811E5" w:rsidRPr="005F7675">
              <w:rPr>
                <w:rStyle w:val="Hyperlink"/>
                <w:rFonts w:ascii="Times New Roman" w:eastAsia="Times New Roman" w:hAnsi="Times New Roman" w:cs="Times New Roman"/>
                <w:noProof/>
              </w:rPr>
              <w:t xml:space="preserve"> </w:t>
            </w:r>
            <w:r w:rsidR="008811E5" w:rsidRPr="005F7675">
              <w:rPr>
                <w:rStyle w:val="Hyperlink"/>
                <w:noProof/>
              </w:rPr>
              <w:t>Model</w:t>
            </w:r>
            <w:r w:rsidR="008811E5">
              <w:rPr>
                <w:noProof/>
                <w:webHidden/>
              </w:rPr>
              <w:tab/>
            </w:r>
            <w:r w:rsidR="008811E5">
              <w:rPr>
                <w:noProof/>
                <w:webHidden/>
              </w:rPr>
              <w:fldChar w:fldCharType="begin"/>
            </w:r>
            <w:r w:rsidR="008811E5">
              <w:rPr>
                <w:noProof/>
                <w:webHidden/>
              </w:rPr>
              <w:instrText xml:space="preserve"> PAGEREF _Toc137035998 \h </w:instrText>
            </w:r>
            <w:r w:rsidR="008811E5">
              <w:rPr>
                <w:noProof/>
                <w:webHidden/>
              </w:rPr>
            </w:r>
            <w:r w:rsidR="008811E5">
              <w:rPr>
                <w:noProof/>
                <w:webHidden/>
              </w:rPr>
              <w:fldChar w:fldCharType="separate"/>
            </w:r>
            <w:r w:rsidR="008811E5">
              <w:rPr>
                <w:noProof/>
                <w:webHidden/>
              </w:rPr>
              <w:t>13</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5999" w:history="1">
            <w:r w:rsidR="008811E5" w:rsidRPr="005F7675">
              <w:rPr>
                <w:rStyle w:val="Hyperlink"/>
                <w:noProof/>
              </w:rPr>
              <w:t>4.1 Model Fit Statistics</w:t>
            </w:r>
            <w:r w:rsidR="008811E5">
              <w:rPr>
                <w:noProof/>
                <w:webHidden/>
              </w:rPr>
              <w:tab/>
            </w:r>
            <w:r w:rsidR="008811E5">
              <w:rPr>
                <w:noProof/>
                <w:webHidden/>
              </w:rPr>
              <w:fldChar w:fldCharType="begin"/>
            </w:r>
            <w:r w:rsidR="008811E5">
              <w:rPr>
                <w:noProof/>
                <w:webHidden/>
              </w:rPr>
              <w:instrText xml:space="preserve"> PAGEREF _Toc137035999 \h </w:instrText>
            </w:r>
            <w:r w:rsidR="008811E5">
              <w:rPr>
                <w:noProof/>
                <w:webHidden/>
              </w:rPr>
            </w:r>
            <w:r w:rsidR="008811E5">
              <w:rPr>
                <w:noProof/>
                <w:webHidden/>
              </w:rPr>
              <w:fldChar w:fldCharType="separate"/>
            </w:r>
            <w:r w:rsidR="008811E5">
              <w:rPr>
                <w:noProof/>
                <w:webHidden/>
              </w:rPr>
              <w:t>13</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0" w:history="1">
            <w:r w:rsidR="008811E5" w:rsidRPr="005F7675">
              <w:rPr>
                <w:rStyle w:val="Hyperlink"/>
                <w:noProof/>
              </w:rPr>
              <w:t>4.2Testing Global Null Hypothesis Beta=0</w:t>
            </w:r>
            <w:r w:rsidR="008811E5">
              <w:rPr>
                <w:noProof/>
                <w:webHidden/>
              </w:rPr>
              <w:tab/>
            </w:r>
            <w:r w:rsidR="008811E5">
              <w:rPr>
                <w:noProof/>
                <w:webHidden/>
              </w:rPr>
              <w:fldChar w:fldCharType="begin"/>
            </w:r>
            <w:r w:rsidR="008811E5">
              <w:rPr>
                <w:noProof/>
                <w:webHidden/>
              </w:rPr>
              <w:instrText xml:space="preserve"> PAGEREF _Toc137036000 \h </w:instrText>
            </w:r>
            <w:r w:rsidR="008811E5">
              <w:rPr>
                <w:noProof/>
                <w:webHidden/>
              </w:rPr>
            </w:r>
            <w:r w:rsidR="008811E5">
              <w:rPr>
                <w:noProof/>
                <w:webHidden/>
              </w:rPr>
              <w:fldChar w:fldCharType="separate"/>
            </w:r>
            <w:r w:rsidR="008811E5">
              <w:rPr>
                <w:noProof/>
                <w:webHidden/>
              </w:rPr>
              <w:t>13</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1" w:history="1">
            <w:r w:rsidR="008811E5" w:rsidRPr="005F7675">
              <w:rPr>
                <w:rStyle w:val="Hyperlink"/>
                <w:noProof/>
              </w:rPr>
              <w:t>4.3 Type 3 Analysis of Effects</w:t>
            </w:r>
            <w:r w:rsidR="008811E5">
              <w:rPr>
                <w:noProof/>
                <w:webHidden/>
              </w:rPr>
              <w:tab/>
            </w:r>
            <w:r w:rsidR="008811E5">
              <w:rPr>
                <w:noProof/>
                <w:webHidden/>
              </w:rPr>
              <w:fldChar w:fldCharType="begin"/>
            </w:r>
            <w:r w:rsidR="008811E5">
              <w:rPr>
                <w:noProof/>
                <w:webHidden/>
              </w:rPr>
              <w:instrText xml:space="preserve"> PAGEREF _Toc137036001 \h </w:instrText>
            </w:r>
            <w:r w:rsidR="008811E5">
              <w:rPr>
                <w:noProof/>
                <w:webHidden/>
              </w:rPr>
            </w:r>
            <w:r w:rsidR="008811E5">
              <w:rPr>
                <w:noProof/>
                <w:webHidden/>
              </w:rPr>
              <w:fldChar w:fldCharType="separate"/>
            </w:r>
            <w:r w:rsidR="008811E5">
              <w:rPr>
                <w:noProof/>
                <w:webHidden/>
              </w:rPr>
              <w:t>13</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2" w:history="1">
            <w:r w:rsidR="008811E5" w:rsidRPr="005F7675">
              <w:rPr>
                <w:rStyle w:val="Hyperlink"/>
                <w:noProof/>
              </w:rPr>
              <w:t>4.4Analysis of Maximum Likehood Estimates</w:t>
            </w:r>
            <w:r w:rsidR="008811E5">
              <w:rPr>
                <w:noProof/>
                <w:webHidden/>
              </w:rPr>
              <w:tab/>
            </w:r>
            <w:r w:rsidR="008811E5">
              <w:rPr>
                <w:noProof/>
                <w:webHidden/>
              </w:rPr>
              <w:fldChar w:fldCharType="begin"/>
            </w:r>
            <w:r w:rsidR="008811E5">
              <w:rPr>
                <w:noProof/>
                <w:webHidden/>
              </w:rPr>
              <w:instrText xml:space="preserve"> PAGEREF _Toc137036002 \h </w:instrText>
            </w:r>
            <w:r w:rsidR="008811E5">
              <w:rPr>
                <w:noProof/>
                <w:webHidden/>
              </w:rPr>
            </w:r>
            <w:r w:rsidR="008811E5">
              <w:rPr>
                <w:noProof/>
                <w:webHidden/>
              </w:rPr>
              <w:fldChar w:fldCharType="separate"/>
            </w:r>
            <w:r w:rsidR="008811E5">
              <w:rPr>
                <w:noProof/>
                <w:webHidden/>
              </w:rPr>
              <w:t>14</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3" w:history="1">
            <w:r w:rsidR="008811E5" w:rsidRPr="005F7675">
              <w:rPr>
                <w:rStyle w:val="Hyperlink"/>
                <w:noProof/>
              </w:rPr>
              <w:t>4.5 Odds Ratio Estimates</w:t>
            </w:r>
            <w:r w:rsidR="008811E5">
              <w:rPr>
                <w:noProof/>
                <w:webHidden/>
              </w:rPr>
              <w:tab/>
            </w:r>
            <w:r w:rsidR="008811E5">
              <w:rPr>
                <w:noProof/>
                <w:webHidden/>
              </w:rPr>
              <w:fldChar w:fldCharType="begin"/>
            </w:r>
            <w:r w:rsidR="008811E5">
              <w:rPr>
                <w:noProof/>
                <w:webHidden/>
              </w:rPr>
              <w:instrText xml:space="preserve"> PAGEREF _Toc137036003 \h </w:instrText>
            </w:r>
            <w:r w:rsidR="008811E5">
              <w:rPr>
                <w:noProof/>
                <w:webHidden/>
              </w:rPr>
            </w:r>
            <w:r w:rsidR="008811E5">
              <w:rPr>
                <w:noProof/>
                <w:webHidden/>
              </w:rPr>
              <w:fldChar w:fldCharType="separate"/>
            </w:r>
            <w:r w:rsidR="008811E5">
              <w:rPr>
                <w:noProof/>
                <w:webHidden/>
              </w:rPr>
              <w:t>15</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4" w:history="1">
            <w:r w:rsidR="008811E5" w:rsidRPr="005F7675">
              <w:rPr>
                <w:rStyle w:val="Hyperlink"/>
                <w:noProof/>
              </w:rPr>
              <w:t xml:space="preserve">4.7 </w:t>
            </w:r>
            <w:r w:rsidR="008811E5" w:rsidRPr="005F7675">
              <w:rPr>
                <w:rStyle w:val="Hyperlink"/>
                <w:bCs/>
                <w:noProof/>
                <w:shd w:val="clear" w:color="auto" w:fill="FFFFFF"/>
              </w:rPr>
              <w:t>Least Squares Means</w:t>
            </w:r>
            <w:r w:rsidR="008811E5">
              <w:rPr>
                <w:noProof/>
                <w:webHidden/>
              </w:rPr>
              <w:tab/>
            </w:r>
            <w:r w:rsidR="008811E5">
              <w:rPr>
                <w:noProof/>
                <w:webHidden/>
              </w:rPr>
              <w:fldChar w:fldCharType="begin"/>
            </w:r>
            <w:r w:rsidR="008811E5">
              <w:rPr>
                <w:noProof/>
                <w:webHidden/>
              </w:rPr>
              <w:instrText xml:space="preserve"> PAGEREF _Toc137036004 \h </w:instrText>
            </w:r>
            <w:r w:rsidR="008811E5">
              <w:rPr>
                <w:noProof/>
                <w:webHidden/>
              </w:rPr>
            </w:r>
            <w:r w:rsidR="008811E5">
              <w:rPr>
                <w:noProof/>
                <w:webHidden/>
              </w:rPr>
              <w:fldChar w:fldCharType="separate"/>
            </w:r>
            <w:r w:rsidR="008811E5">
              <w:rPr>
                <w:noProof/>
                <w:webHidden/>
              </w:rPr>
              <w:t>17</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5" w:history="1">
            <w:r w:rsidR="008811E5" w:rsidRPr="005F7675">
              <w:rPr>
                <w:rStyle w:val="Hyperlink"/>
                <w:noProof/>
              </w:rPr>
              <w:t>5 Conclusion</w:t>
            </w:r>
            <w:r w:rsidR="008811E5">
              <w:rPr>
                <w:noProof/>
                <w:webHidden/>
              </w:rPr>
              <w:tab/>
            </w:r>
            <w:r w:rsidR="008811E5">
              <w:rPr>
                <w:noProof/>
                <w:webHidden/>
              </w:rPr>
              <w:fldChar w:fldCharType="begin"/>
            </w:r>
            <w:r w:rsidR="008811E5">
              <w:rPr>
                <w:noProof/>
                <w:webHidden/>
              </w:rPr>
              <w:instrText xml:space="preserve"> PAGEREF _Toc137036005 \h </w:instrText>
            </w:r>
            <w:r w:rsidR="008811E5">
              <w:rPr>
                <w:noProof/>
                <w:webHidden/>
              </w:rPr>
            </w:r>
            <w:r w:rsidR="008811E5">
              <w:rPr>
                <w:noProof/>
                <w:webHidden/>
              </w:rPr>
              <w:fldChar w:fldCharType="separate"/>
            </w:r>
            <w:r w:rsidR="008811E5">
              <w:rPr>
                <w:noProof/>
                <w:webHidden/>
              </w:rPr>
              <w:t>21</w:t>
            </w:r>
            <w:r w:rsidR="008811E5">
              <w:rPr>
                <w:noProof/>
                <w:webHidden/>
              </w:rPr>
              <w:fldChar w:fldCharType="end"/>
            </w:r>
          </w:hyperlink>
        </w:p>
        <w:p w:rsidR="008811E5" w:rsidRDefault="005E3276">
          <w:pPr>
            <w:pStyle w:val="TOC1"/>
            <w:rPr>
              <w:rFonts w:asciiTheme="minorHAnsi" w:eastAsiaTheme="minorEastAsia" w:hAnsiTheme="minorHAnsi" w:cstheme="minorBidi"/>
              <w:noProof/>
              <w:sz w:val="22"/>
              <w:szCs w:val="22"/>
            </w:rPr>
          </w:pPr>
          <w:hyperlink w:anchor="_Toc137036006" w:history="1">
            <w:r w:rsidR="008811E5" w:rsidRPr="005F7675">
              <w:rPr>
                <w:rStyle w:val="Hyperlink"/>
                <w:noProof/>
              </w:rPr>
              <w:t xml:space="preserve">6 </w:t>
            </w:r>
            <w:r w:rsidR="008811E5">
              <w:rPr>
                <w:rStyle w:val="Hyperlink"/>
                <w:noProof/>
              </w:rPr>
              <w:t xml:space="preserve"> </w:t>
            </w:r>
            <w:r w:rsidR="008811E5" w:rsidRPr="005F7675">
              <w:rPr>
                <w:rStyle w:val="Hyperlink"/>
                <w:noProof/>
              </w:rPr>
              <w:t>References</w:t>
            </w:r>
            <w:r w:rsidR="008811E5">
              <w:rPr>
                <w:noProof/>
                <w:webHidden/>
              </w:rPr>
              <w:tab/>
            </w:r>
            <w:r w:rsidR="008811E5">
              <w:rPr>
                <w:noProof/>
                <w:webHidden/>
              </w:rPr>
              <w:fldChar w:fldCharType="begin"/>
            </w:r>
            <w:r w:rsidR="008811E5">
              <w:rPr>
                <w:noProof/>
                <w:webHidden/>
              </w:rPr>
              <w:instrText xml:space="preserve"> PAGEREF _Toc137036006 \h </w:instrText>
            </w:r>
            <w:r w:rsidR="008811E5">
              <w:rPr>
                <w:noProof/>
                <w:webHidden/>
              </w:rPr>
            </w:r>
            <w:r w:rsidR="008811E5">
              <w:rPr>
                <w:noProof/>
                <w:webHidden/>
              </w:rPr>
              <w:fldChar w:fldCharType="separate"/>
            </w:r>
            <w:r w:rsidR="008811E5">
              <w:rPr>
                <w:noProof/>
                <w:webHidden/>
              </w:rPr>
              <w:t>22</w:t>
            </w:r>
            <w:r w:rsidR="008811E5">
              <w:rPr>
                <w:noProof/>
                <w:webHidden/>
              </w:rPr>
              <w:fldChar w:fldCharType="end"/>
            </w:r>
          </w:hyperlink>
        </w:p>
        <w:p w:rsidR="00404F13" w:rsidRDefault="0057342C">
          <w:pPr>
            <w:tabs>
              <w:tab w:val="right" w:pos="12000"/>
            </w:tabs>
            <w:spacing w:before="60"/>
            <w:jc w:val="left"/>
            <w:rPr>
              <w:rFonts w:ascii="Arial" w:eastAsia="Arial" w:hAnsi="Arial" w:cs="Arial"/>
              <w:b/>
              <w:color w:val="000000"/>
              <w:sz w:val="22"/>
              <w:szCs w:val="22"/>
            </w:rPr>
          </w:pPr>
          <w:r>
            <w:fldChar w:fldCharType="end"/>
          </w:r>
        </w:p>
      </w:sdtContent>
    </w:sdt>
    <w:p w:rsidR="00404F13" w:rsidRDefault="00404F13">
      <w:pPr>
        <w:sectPr w:rsidR="00404F13">
          <w:pgSz w:w="11910" w:h="16840"/>
          <w:pgMar w:top="700" w:right="1260" w:bottom="1300" w:left="1300" w:header="0" w:footer="1119" w:gutter="0"/>
          <w:cols w:space="720"/>
        </w:sectPr>
      </w:pPr>
    </w:p>
    <w:p w:rsidR="00404F13" w:rsidRDefault="008811E5" w:rsidP="008811E5">
      <w:pPr>
        <w:pStyle w:val="Heading1"/>
        <w:tabs>
          <w:tab w:val="left" w:pos="875"/>
        </w:tabs>
        <w:spacing w:before="88"/>
        <w:ind w:left="874"/>
        <w:jc w:val="left"/>
      </w:pPr>
      <w:bookmarkStart w:id="0" w:name="gjdgxs" w:colFirst="0" w:colLast="0"/>
      <w:bookmarkStart w:id="1" w:name="_Toc137035987"/>
      <w:bookmarkEnd w:id="0"/>
      <w:r>
        <w:lastRenderedPageBreak/>
        <w:t>1.</w:t>
      </w:r>
      <w:r w:rsidR="0057342C">
        <w:t>Introduction</w:t>
      </w:r>
      <w:bookmarkEnd w:id="1"/>
    </w:p>
    <w:p w:rsidR="00404F13" w:rsidRDefault="00404F13">
      <w:pPr>
        <w:pStyle w:val="Heading1"/>
        <w:tabs>
          <w:tab w:val="left" w:pos="875"/>
        </w:tabs>
        <w:spacing w:before="88"/>
        <w:ind w:left="456"/>
        <w:jc w:val="left"/>
      </w:pPr>
    </w:p>
    <w:p w:rsidR="00404F13" w:rsidRDefault="00404F13">
      <w:pPr>
        <w:pStyle w:val="Heading1"/>
        <w:tabs>
          <w:tab w:val="left" w:pos="875"/>
        </w:tabs>
        <w:spacing w:before="88"/>
        <w:ind w:left="456"/>
        <w:jc w:val="left"/>
      </w:pPr>
    </w:p>
    <w:p w:rsidR="00404F13" w:rsidRDefault="0057342C">
      <w:pPr>
        <w:pBdr>
          <w:top w:val="nil"/>
          <w:left w:val="nil"/>
          <w:bottom w:val="nil"/>
          <w:right w:val="nil"/>
          <w:between w:val="nil"/>
        </w:pBdr>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Our research topic What are the effects of the </w:t>
      </w:r>
      <w:r w:rsidR="00A11B95">
        <w:rPr>
          <w:rFonts w:ascii="Times New Roman" w:eastAsia="Times New Roman" w:hAnsi="Times New Roman" w:cs="Times New Roman"/>
          <w:color w:val="000000"/>
          <w:sz w:val="28"/>
          <w:szCs w:val="28"/>
        </w:rPr>
        <w:t>increase democracy rate</w:t>
      </w:r>
      <w:r>
        <w:rPr>
          <w:rFonts w:ascii="Times New Roman" w:eastAsia="Times New Roman" w:hAnsi="Times New Roman" w:cs="Times New Roman"/>
          <w:color w:val="000000"/>
          <w:sz w:val="28"/>
          <w:szCs w:val="28"/>
        </w:rPr>
        <w:t>? Based on this, we formed ou</w:t>
      </w:r>
      <w:r w:rsidR="00A11B95">
        <w:rPr>
          <w:rFonts w:ascii="Times New Roman" w:eastAsia="Times New Roman" w:hAnsi="Times New Roman" w:cs="Times New Roman"/>
          <w:color w:val="000000"/>
          <w:sz w:val="28"/>
          <w:szCs w:val="28"/>
        </w:rPr>
        <w:t>r hypothesis. Does free election</w:t>
      </w:r>
      <w:r>
        <w:rPr>
          <w:rFonts w:ascii="Times New Roman" w:eastAsia="Times New Roman" w:hAnsi="Times New Roman" w:cs="Times New Roman"/>
          <w:color w:val="000000"/>
          <w:sz w:val="28"/>
          <w:szCs w:val="28"/>
        </w:rPr>
        <w:t xml:space="preserve"> </w:t>
      </w:r>
      <w:r w:rsidR="00A11B95">
        <w:rPr>
          <w:rFonts w:ascii="Times New Roman" w:eastAsia="Times New Roman" w:hAnsi="Times New Roman" w:cs="Times New Roman"/>
          <w:color w:val="000000"/>
          <w:sz w:val="28"/>
          <w:szCs w:val="28"/>
        </w:rPr>
        <w:t>increase democracy in Czech Republic</w:t>
      </w:r>
      <w:r>
        <w:rPr>
          <w:rFonts w:ascii="Times New Roman" w:eastAsia="Times New Roman" w:hAnsi="Times New Roman" w:cs="Times New Roman"/>
          <w:color w:val="000000"/>
          <w:sz w:val="28"/>
          <w:szCs w:val="28"/>
        </w:rPr>
        <w:t xml:space="preserve">? We evaluated this hypothesis as </w:t>
      </w:r>
      <w:proofErr w:type="spellStart"/>
      <w:r w:rsidR="00A11B95">
        <w:rPr>
          <w:rFonts w:ascii="Times New Roman" w:eastAsia="Times New Roman" w:hAnsi="Times New Roman" w:cs="Times New Roman"/>
          <w:color w:val="000000"/>
          <w:sz w:val="28"/>
          <w:szCs w:val="28"/>
        </w:rPr>
        <w:t>multinominal</w:t>
      </w:r>
      <w:proofErr w:type="spellEnd"/>
      <w:r>
        <w:rPr>
          <w:rFonts w:ascii="Times New Roman" w:eastAsia="Times New Roman" w:hAnsi="Times New Roman" w:cs="Times New Roman"/>
          <w:color w:val="000000"/>
          <w:sz w:val="28"/>
          <w:szCs w:val="28"/>
        </w:rPr>
        <w:t xml:space="preserve"> logistic.</w:t>
      </w:r>
    </w:p>
    <w:p w:rsidR="00404F13" w:rsidRDefault="0057342C">
      <w:pPr>
        <w:pBdr>
          <w:top w:val="nil"/>
          <w:left w:val="nil"/>
          <w:bottom w:val="nil"/>
          <w:right w:val="nil"/>
          <w:between w:val="nil"/>
        </w:pBdr>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used the following variable while testing this hypothesis</w:t>
      </w:r>
    </w:p>
    <w:p w:rsidR="00404F13" w:rsidRDefault="00404F13">
      <w:pPr>
        <w:pBdr>
          <w:top w:val="nil"/>
          <w:left w:val="nil"/>
          <w:bottom w:val="nil"/>
          <w:right w:val="nil"/>
          <w:between w:val="nil"/>
        </w:pBdr>
        <w:jc w:val="left"/>
        <w:rPr>
          <w:rFonts w:ascii="Times New Roman" w:eastAsia="Times New Roman" w:hAnsi="Times New Roman" w:cs="Times New Roman"/>
          <w:i/>
          <w:sz w:val="28"/>
          <w:szCs w:val="28"/>
        </w:rPr>
      </w:pPr>
    </w:p>
    <w:p w:rsidR="00404F13" w:rsidRDefault="0057342C">
      <w:pPr>
        <w:pBdr>
          <w:top w:val="nil"/>
          <w:left w:val="nil"/>
          <w:bottom w:val="nil"/>
          <w:right w:val="nil"/>
          <w:between w:val="nil"/>
        </w:pBdr>
        <w:jc w:val="left"/>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Null Hypothesis (H0): There is no relationship between </w:t>
      </w:r>
      <w:r w:rsidR="00A11B95">
        <w:rPr>
          <w:rFonts w:ascii="Times New Roman" w:eastAsia="Times New Roman" w:hAnsi="Times New Roman" w:cs="Times New Roman"/>
          <w:i/>
          <w:sz w:val="28"/>
          <w:szCs w:val="28"/>
          <w:u w:val="single"/>
        </w:rPr>
        <w:t>free election</w:t>
      </w:r>
      <w:r>
        <w:rPr>
          <w:rFonts w:ascii="Times New Roman" w:eastAsia="Times New Roman" w:hAnsi="Times New Roman" w:cs="Times New Roman"/>
          <w:i/>
          <w:sz w:val="28"/>
          <w:szCs w:val="28"/>
          <w:u w:val="single"/>
        </w:rPr>
        <w:t xml:space="preserve"> and </w:t>
      </w:r>
      <w:r w:rsidR="00A11B95">
        <w:rPr>
          <w:rFonts w:ascii="Times New Roman" w:eastAsia="Times New Roman" w:hAnsi="Times New Roman" w:cs="Times New Roman"/>
          <w:i/>
          <w:sz w:val="28"/>
          <w:szCs w:val="28"/>
          <w:u w:val="single"/>
        </w:rPr>
        <w:t xml:space="preserve">democracy </w:t>
      </w:r>
      <w:r>
        <w:rPr>
          <w:rFonts w:ascii="Times New Roman" w:eastAsia="Times New Roman" w:hAnsi="Times New Roman" w:cs="Times New Roman"/>
          <w:i/>
          <w:sz w:val="28"/>
          <w:szCs w:val="28"/>
          <w:u w:val="single"/>
        </w:rPr>
        <w:t xml:space="preserve">in </w:t>
      </w:r>
      <w:r w:rsidR="00A11B95">
        <w:rPr>
          <w:rFonts w:ascii="Times New Roman" w:eastAsia="Times New Roman" w:hAnsi="Times New Roman" w:cs="Times New Roman"/>
          <w:i/>
          <w:sz w:val="28"/>
          <w:szCs w:val="28"/>
          <w:u w:val="single"/>
        </w:rPr>
        <w:t xml:space="preserve">Czech Republic </w:t>
      </w:r>
      <w:r>
        <w:rPr>
          <w:rFonts w:ascii="Times New Roman" w:eastAsia="Times New Roman" w:hAnsi="Times New Roman" w:cs="Times New Roman"/>
          <w:i/>
          <w:sz w:val="28"/>
          <w:szCs w:val="28"/>
          <w:u w:val="single"/>
        </w:rPr>
        <w:t>as statistically significant.</w:t>
      </w:r>
    </w:p>
    <w:p w:rsidR="00404F13" w:rsidRDefault="00404F13">
      <w:pPr>
        <w:pBdr>
          <w:top w:val="nil"/>
          <w:left w:val="nil"/>
          <w:bottom w:val="nil"/>
          <w:right w:val="nil"/>
          <w:between w:val="nil"/>
        </w:pBdr>
        <w:jc w:val="left"/>
        <w:rPr>
          <w:rFonts w:ascii="Times New Roman" w:eastAsia="Times New Roman" w:hAnsi="Times New Roman" w:cs="Times New Roman"/>
          <w:i/>
          <w:sz w:val="28"/>
          <w:szCs w:val="28"/>
        </w:rPr>
      </w:pPr>
    </w:p>
    <w:p w:rsidR="00404F13" w:rsidRDefault="0057342C">
      <w:pPr>
        <w:pBdr>
          <w:top w:val="nil"/>
          <w:left w:val="nil"/>
          <w:bottom w:val="nil"/>
          <w:right w:val="nil"/>
          <w:between w:val="nil"/>
        </w:pBdr>
        <w:jc w:val="left"/>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Alternativ</w:t>
      </w:r>
      <w:r w:rsidR="00A11B95">
        <w:rPr>
          <w:rFonts w:ascii="Times New Roman" w:eastAsia="Times New Roman" w:hAnsi="Times New Roman" w:cs="Times New Roman"/>
          <w:i/>
          <w:sz w:val="28"/>
          <w:szCs w:val="28"/>
          <w:u w:val="single"/>
        </w:rPr>
        <w:t xml:space="preserve">e Hypothesis (H1): Free Election increase democracy </w:t>
      </w:r>
      <w:r>
        <w:rPr>
          <w:rFonts w:ascii="Times New Roman" w:eastAsia="Times New Roman" w:hAnsi="Times New Roman" w:cs="Times New Roman"/>
          <w:i/>
          <w:sz w:val="28"/>
          <w:szCs w:val="28"/>
          <w:u w:val="single"/>
        </w:rPr>
        <w:t xml:space="preserve">in </w:t>
      </w:r>
      <w:r w:rsidR="00A11B95">
        <w:rPr>
          <w:rFonts w:ascii="Times New Roman" w:eastAsia="Times New Roman" w:hAnsi="Times New Roman" w:cs="Times New Roman"/>
          <w:i/>
          <w:sz w:val="28"/>
          <w:szCs w:val="28"/>
          <w:u w:val="single"/>
        </w:rPr>
        <w:t>Czech Republic</w:t>
      </w:r>
      <w:r>
        <w:rPr>
          <w:rFonts w:ascii="Times New Roman" w:eastAsia="Times New Roman" w:hAnsi="Times New Roman" w:cs="Times New Roman"/>
          <w:i/>
          <w:sz w:val="28"/>
          <w:szCs w:val="28"/>
          <w:u w:val="single"/>
        </w:rPr>
        <w:t xml:space="preserve"> as statistically significant.</w:t>
      </w:r>
    </w:p>
    <w:p w:rsidR="00404F13" w:rsidRDefault="00404F13">
      <w:pPr>
        <w:pBdr>
          <w:top w:val="nil"/>
          <w:left w:val="nil"/>
          <w:bottom w:val="nil"/>
          <w:right w:val="nil"/>
          <w:between w:val="nil"/>
        </w:pBdr>
        <w:jc w:val="left"/>
        <w:rPr>
          <w:rFonts w:ascii="Times New Roman" w:eastAsia="Times New Roman" w:hAnsi="Times New Roman" w:cs="Times New Roman"/>
          <w:sz w:val="28"/>
          <w:szCs w:val="28"/>
        </w:rPr>
      </w:pPr>
    </w:p>
    <w:p w:rsidR="00404F13" w:rsidRDefault="00A11B95">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sz w:val="28"/>
          <w:szCs w:val="28"/>
        </w:rPr>
        <w:t>stfdem</w:t>
      </w:r>
      <w:proofErr w:type="spellEnd"/>
      <w:r>
        <w:rPr>
          <w:rFonts w:ascii="Calibri" w:eastAsia="Calibri" w:hAnsi="Calibri" w:cs="Calibri"/>
          <w:color w:val="000000"/>
          <w:sz w:val="28"/>
          <w:szCs w:val="28"/>
        </w:rPr>
        <w:t xml:space="preserve"> – How satisfied with the way democracy works in country</w:t>
      </w:r>
    </w:p>
    <w:p w:rsidR="00404F13" w:rsidRDefault="00A11B95">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color w:val="000000"/>
          <w:sz w:val="28"/>
          <w:szCs w:val="28"/>
        </w:rPr>
        <w:t>fairelc</w:t>
      </w:r>
      <w:proofErr w:type="spellEnd"/>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w:t>
      </w:r>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National elections are free and fair</w:t>
      </w:r>
    </w:p>
    <w:p w:rsidR="00404F13" w:rsidRDefault="00A11B95">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color w:val="000000"/>
          <w:sz w:val="28"/>
          <w:szCs w:val="28"/>
        </w:rPr>
        <w:t>contplt</w:t>
      </w:r>
      <w:proofErr w:type="spellEnd"/>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w:t>
      </w:r>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Contacted politician or government official last 12 month</w:t>
      </w:r>
    </w:p>
    <w:p w:rsidR="00404F13" w:rsidRDefault="00A11B95">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color w:val="000000"/>
          <w:sz w:val="28"/>
          <w:szCs w:val="28"/>
        </w:rPr>
        <w:t>gptpelc</w:t>
      </w:r>
      <w:proofErr w:type="spellEnd"/>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w:t>
      </w:r>
      <w:r w:rsidR="0057342C">
        <w:rPr>
          <w:rFonts w:ascii="Calibri" w:eastAsia="Calibri" w:hAnsi="Calibri" w:cs="Calibri"/>
          <w:color w:val="000000"/>
          <w:sz w:val="28"/>
          <w:szCs w:val="28"/>
        </w:rPr>
        <w:t xml:space="preserve"> </w:t>
      </w:r>
      <w:r>
        <w:rPr>
          <w:rFonts w:ascii="Calibri" w:eastAsia="Calibri" w:hAnsi="Calibri" w:cs="Calibri"/>
          <w:color w:val="000000"/>
          <w:sz w:val="28"/>
          <w:szCs w:val="28"/>
        </w:rPr>
        <w:t>Government parties are punished in elections when they have a bad job</w:t>
      </w:r>
    </w:p>
    <w:p w:rsidR="00404F13" w:rsidRDefault="0057342C">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color w:val="000000"/>
          <w:sz w:val="28"/>
          <w:szCs w:val="28"/>
        </w:rPr>
        <w:t>medcrgv</w:t>
      </w:r>
      <w:proofErr w:type="spellEnd"/>
      <w:r>
        <w:rPr>
          <w:rFonts w:ascii="Calibri" w:eastAsia="Calibri" w:hAnsi="Calibri" w:cs="Calibri"/>
          <w:color w:val="000000"/>
          <w:sz w:val="28"/>
          <w:szCs w:val="28"/>
        </w:rPr>
        <w:t xml:space="preserve"> - The media are f</w:t>
      </w:r>
      <w:r w:rsidR="00A11B95">
        <w:rPr>
          <w:rFonts w:ascii="Calibri" w:eastAsia="Calibri" w:hAnsi="Calibri" w:cs="Calibri"/>
          <w:color w:val="000000"/>
          <w:sz w:val="28"/>
          <w:szCs w:val="28"/>
        </w:rPr>
        <w:t>ree to criticize the government</w:t>
      </w:r>
    </w:p>
    <w:p w:rsidR="00404F13" w:rsidRDefault="00A11B95">
      <w:pPr>
        <w:numPr>
          <w:ilvl w:val="0"/>
          <w:numId w:val="1"/>
        </w:numPr>
        <w:pBdr>
          <w:top w:val="nil"/>
          <w:left w:val="nil"/>
          <w:bottom w:val="nil"/>
          <w:right w:val="nil"/>
          <w:between w:val="nil"/>
        </w:pBdr>
        <w:jc w:val="left"/>
        <w:rPr>
          <w:color w:val="000000"/>
          <w:sz w:val="28"/>
          <w:szCs w:val="28"/>
        </w:rPr>
      </w:pPr>
      <w:proofErr w:type="spellStart"/>
      <w:r>
        <w:rPr>
          <w:rFonts w:ascii="Calibri" w:eastAsia="Calibri" w:hAnsi="Calibri" w:cs="Calibri"/>
          <w:sz w:val="28"/>
          <w:szCs w:val="28"/>
        </w:rPr>
        <w:t>votedir</w:t>
      </w:r>
      <w:proofErr w:type="spellEnd"/>
      <w:r w:rsidR="0057342C">
        <w:rPr>
          <w:rFonts w:ascii="Calibri" w:eastAsia="Calibri" w:hAnsi="Calibri" w:cs="Calibri"/>
          <w:color w:val="000000"/>
          <w:sz w:val="28"/>
          <w:szCs w:val="28"/>
        </w:rPr>
        <w:t xml:space="preserve"> - </w:t>
      </w:r>
      <w:r w:rsidR="00402B3D" w:rsidRPr="00402B3D">
        <w:rPr>
          <w:rFonts w:asciiTheme="majorHAnsi" w:hAnsiTheme="majorHAnsi" w:cstheme="majorHAnsi"/>
          <w:color w:val="000000"/>
          <w:sz w:val="28"/>
          <w:szCs w:val="28"/>
        </w:rPr>
        <w:t>In country citizens have the final say on political issues by voting directly in referendums</w:t>
      </w:r>
    </w:p>
    <w:p w:rsidR="00402B3D" w:rsidRPr="00402B3D" w:rsidRDefault="00A11B95" w:rsidP="007D6B7F">
      <w:pPr>
        <w:numPr>
          <w:ilvl w:val="0"/>
          <w:numId w:val="1"/>
        </w:numPr>
        <w:pBdr>
          <w:top w:val="nil"/>
          <w:left w:val="nil"/>
          <w:bottom w:val="nil"/>
          <w:right w:val="nil"/>
          <w:between w:val="nil"/>
        </w:pBdr>
        <w:jc w:val="left"/>
        <w:rPr>
          <w:rFonts w:asciiTheme="majorHAnsi" w:hAnsiTheme="majorHAnsi" w:cstheme="majorHAnsi"/>
          <w:color w:val="000000"/>
          <w:sz w:val="28"/>
          <w:szCs w:val="28"/>
        </w:rPr>
      </w:pPr>
      <w:proofErr w:type="spellStart"/>
      <w:r w:rsidRPr="00402B3D">
        <w:rPr>
          <w:rFonts w:asciiTheme="majorHAnsi" w:eastAsia="Calibri" w:hAnsiTheme="majorHAnsi" w:cstheme="majorHAnsi"/>
          <w:sz w:val="28"/>
          <w:szCs w:val="28"/>
        </w:rPr>
        <w:t>viepol</w:t>
      </w:r>
      <w:proofErr w:type="spellEnd"/>
      <w:r w:rsidR="0057342C" w:rsidRPr="00402B3D">
        <w:rPr>
          <w:rFonts w:asciiTheme="majorHAnsi" w:eastAsia="Calibri" w:hAnsiTheme="majorHAnsi" w:cstheme="majorHAnsi"/>
          <w:color w:val="000000"/>
          <w:sz w:val="28"/>
          <w:szCs w:val="28"/>
        </w:rPr>
        <w:t xml:space="preserve"> </w:t>
      </w:r>
      <w:r w:rsidR="00402B3D" w:rsidRPr="00402B3D">
        <w:rPr>
          <w:rFonts w:asciiTheme="majorHAnsi" w:eastAsia="Calibri" w:hAnsiTheme="majorHAnsi" w:cstheme="majorHAnsi"/>
          <w:color w:val="000000"/>
          <w:sz w:val="28"/>
          <w:szCs w:val="28"/>
        </w:rPr>
        <w:t>–</w:t>
      </w:r>
      <w:r w:rsidR="0057342C" w:rsidRPr="00402B3D">
        <w:rPr>
          <w:rFonts w:asciiTheme="majorHAnsi" w:eastAsia="Calibri" w:hAnsiTheme="majorHAnsi" w:cstheme="majorHAnsi"/>
          <w:color w:val="000000"/>
          <w:sz w:val="28"/>
          <w:szCs w:val="28"/>
        </w:rPr>
        <w:t xml:space="preserve"> </w:t>
      </w:r>
      <w:r w:rsidR="00402B3D" w:rsidRPr="00402B3D">
        <w:rPr>
          <w:rFonts w:asciiTheme="majorHAnsi" w:eastAsia="Calibri" w:hAnsiTheme="majorHAnsi" w:cstheme="majorHAnsi"/>
          <w:color w:val="000000"/>
          <w:sz w:val="28"/>
          <w:szCs w:val="28"/>
        </w:rPr>
        <w:t xml:space="preserve">The views of ordinary people prevail over the view of political </w:t>
      </w:r>
      <w:proofErr w:type="spellStart"/>
      <w:r w:rsidR="00402B3D" w:rsidRPr="00402B3D">
        <w:rPr>
          <w:rFonts w:asciiTheme="majorHAnsi" w:eastAsia="Calibri" w:hAnsiTheme="majorHAnsi" w:cstheme="majorHAnsi"/>
          <w:color w:val="000000"/>
          <w:sz w:val="28"/>
          <w:szCs w:val="28"/>
        </w:rPr>
        <w:t>elits</w:t>
      </w:r>
      <w:proofErr w:type="spellEnd"/>
    </w:p>
    <w:p w:rsidR="00404F13" w:rsidRPr="00402B3D" w:rsidRDefault="00A11B95" w:rsidP="007D6B7F">
      <w:pPr>
        <w:numPr>
          <w:ilvl w:val="0"/>
          <w:numId w:val="1"/>
        </w:numPr>
        <w:pBdr>
          <w:top w:val="nil"/>
          <w:left w:val="nil"/>
          <w:bottom w:val="nil"/>
          <w:right w:val="nil"/>
          <w:between w:val="nil"/>
        </w:pBdr>
        <w:jc w:val="left"/>
        <w:rPr>
          <w:rFonts w:asciiTheme="majorHAnsi" w:hAnsiTheme="majorHAnsi" w:cstheme="majorHAnsi"/>
          <w:color w:val="000000"/>
          <w:sz w:val="28"/>
          <w:szCs w:val="28"/>
        </w:rPr>
      </w:pPr>
      <w:proofErr w:type="spellStart"/>
      <w:r w:rsidRPr="00402B3D">
        <w:rPr>
          <w:rFonts w:asciiTheme="majorHAnsi" w:eastAsia="Calibri" w:hAnsiTheme="majorHAnsi" w:cstheme="majorHAnsi"/>
          <w:color w:val="000000"/>
          <w:sz w:val="28"/>
          <w:szCs w:val="28"/>
        </w:rPr>
        <w:t>dfprtal</w:t>
      </w:r>
      <w:proofErr w:type="spellEnd"/>
      <w:r w:rsidR="0057342C" w:rsidRPr="00402B3D">
        <w:rPr>
          <w:rFonts w:asciiTheme="majorHAnsi" w:eastAsia="Calibri" w:hAnsiTheme="majorHAnsi" w:cstheme="majorHAnsi"/>
          <w:color w:val="000000"/>
          <w:sz w:val="28"/>
          <w:szCs w:val="28"/>
        </w:rPr>
        <w:t xml:space="preserve"> - </w:t>
      </w:r>
      <w:r w:rsidR="00402B3D" w:rsidRPr="00402B3D">
        <w:rPr>
          <w:rFonts w:asciiTheme="majorHAnsi" w:hAnsiTheme="majorHAnsi" w:cstheme="majorHAnsi"/>
          <w:color w:val="000000"/>
          <w:sz w:val="28"/>
          <w:szCs w:val="28"/>
        </w:rPr>
        <w:t>Different political parties offer clear alternatives to one another</w:t>
      </w:r>
    </w:p>
    <w:p w:rsidR="00404F13" w:rsidRPr="00402B3D" w:rsidRDefault="00A11B95">
      <w:pPr>
        <w:numPr>
          <w:ilvl w:val="0"/>
          <w:numId w:val="1"/>
        </w:numPr>
        <w:pBdr>
          <w:top w:val="nil"/>
          <w:left w:val="nil"/>
          <w:bottom w:val="nil"/>
          <w:right w:val="nil"/>
          <w:between w:val="nil"/>
        </w:pBdr>
        <w:jc w:val="left"/>
        <w:rPr>
          <w:rFonts w:asciiTheme="majorHAnsi" w:hAnsiTheme="majorHAnsi" w:cstheme="majorHAnsi"/>
          <w:color w:val="000000"/>
          <w:sz w:val="28"/>
          <w:szCs w:val="28"/>
        </w:rPr>
      </w:pPr>
      <w:proofErr w:type="spellStart"/>
      <w:r w:rsidRPr="00402B3D">
        <w:rPr>
          <w:rFonts w:asciiTheme="majorHAnsi" w:eastAsia="Calibri" w:hAnsiTheme="majorHAnsi" w:cstheme="majorHAnsi"/>
          <w:sz w:val="28"/>
          <w:szCs w:val="28"/>
        </w:rPr>
        <w:t>wpestop</w:t>
      </w:r>
      <w:proofErr w:type="spellEnd"/>
      <w:r w:rsidR="0057342C" w:rsidRPr="00402B3D">
        <w:rPr>
          <w:rFonts w:asciiTheme="majorHAnsi" w:eastAsia="Calibri" w:hAnsiTheme="majorHAnsi" w:cstheme="majorHAnsi"/>
          <w:color w:val="000000"/>
          <w:sz w:val="28"/>
          <w:szCs w:val="28"/>
        </w:rPr>
        <w:t xml:space="preserve"> - </w:t>
      </w:r>
      <w:r w:rsidR="00402B3D" w:rsidRPr="00402B3D">
        <w:rPr>
          <w:rFonts w:asciiTheme="majorHAnsi" w:hAnsiTheme="majorHAnsi" w:cstheme="majorHAnsi"/>
          <w:color w:val="000000"/>
          <w:sz w:val="28"/>
          <w:szCs w:val="28"/>
        </w:rPr>
        <w:t>The will of the people cannot be stopped</w:t>
      </w:r>
    </w:p>
    <w:p w:rsidR="00404F13" w:rsidRPr="00402B3D" w:rsidRDefault="00404F13">
      <w:pPr>
        <w:pBdr>
          <w:top w:val="nil"/>
          <w:left w:val="nil"/>
          <w:bottom w:val="nil"/>
          <w:right w:val="nil"/>
          <w:between w:val="nil"/>
        </w:pBdr>
        <w:jc w:val="left"/>
        <w:rPr>
          <w:rFonts w:asciiTheme="majorHAnsi" w:eastAsia="Calibri" w:hAnsiTheme="majorHAnsi" w:cstheme="majorHAnsi"/>
          <w:color w:val="000000"/>
          <w:sz w:val="28"/>
          <w:szCs w:val="28"/>
        </w:rPr>
      </w:pPr>
    </w:p>
    <w:p w:rsidR="00404F13" w:rsidRPr="00402B3D" w:rsidRDefault="00404F13">
      <w:pPr>
        <w:pBdr>
          <w:top w:val="nil"/>
          <w:left w:val="nil"/>
          <w:bottom w:val="nil"/>
          <w:right w:val="nil"/>
          <w:between w:val="nil"/>
        </w:pBdr>
        <w:jc w:val="both"/>
        <w:rPr>
          <w:rFonts w:asciiTheme="majorHAnsi" w:eastAsia="Calibri" w:hAnsiTheme="majorHAnsi" w:cstheme="majorHAns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57342C" w:rsidP="00C963E5">
      <w:pPr>
        <w:pStyle w:val="Heading1"/>
        <w:tabs>
          <w:tab w:val="left" w:pos="875"/>
        </w:tabs>
        <w:spacing w:before="88"/>
        <w:ind w:left="477"/>
        <w:jc w:val="left"/>
      </w:pPr>
      <w:bookmarkStart w:id="2" w:name="_Toc137035988"/>
      <w:r>
        <w:lastRenderedPageBreak/>
        <w:t>2.</w:t>
      </w:r>
      <w:r w:rsidR="00402B3D">
        <w:t xml:space="preserve">Discriminatorian and </w:t>
      </w:r>
      <w:r>
        <w:t>Compa</w:t>
      </w:r>
      <w:bookmarkStart w:id="3" w:name="_3znysh7" w:colFirst="0" w:colLast="0"/>
      <w:bookmarkEnd w:id="3"/>
      <w:r w:rsidR="00427C84">
        <w:t>rison</w:t>
      </w:r>
      <w:bookmarkEnd w:id="2"/>
    </w:p>
    <w:p w:rsidR="00404F13" w:rsidRDefault="00427C84">
      <w:pPr>
        <w:pStyle w:val="Heading1"/>
        <w:tabs>
          <w:tab w:val="left" w:pos="875"/>
        </w:tabs>
        <w:spacing w:before="88"/>
        <w:ind w:left="477"/>
        <w:jc w:val="left"/>
        <w:rPr>
          <w:rFonts w:ascii="Calibri" w:eastAsia="Calibri" w:hAnsi="Calibri" w:cs="Calibri"/>
          <w:sz w:val="28"/>
          <w:szCs w:val="28"/>
        </w:rPr>
      </w:pPr>
      <w:bookmarkStart w:id="4" w:name="_Toc137035989"/>
      <w:r>
        <w:t>2.1 D</w:t>
      </w:r>
      <w:r w:rsidRPr="00427C84">
        <w:t>istribution of the response variable</w:t>
      </w:r>
      <w:r>
        <w:t xml:space="preserve"> - </w:t>
      </w:r>
      <w:proofErr w:type="spellStart"/>
      <w:r>
        <w:t>stfdem</w:t>
      </w:r>
      <w:bookmarkEnd w:id="4"/>
      <w:proofErr w:type="spellEnd"/>
    </w:p>
    <w:p w:rsidR="007D6B7F" w:rsidRDefault="007D6B7F" w:rsidP="00427C84">
      <w:pPr>
        <w:pBdr>
          <w:top w:val="nil"/>
          <w:left w:val="nil"/>
          <w:bottom w:val="nil"/>
          <w:right w:val="nil"/>
          <w:between w:val="nil"/>
        </w:pBdr>
        <w:spacing w:before="10"/>
        <w:jc w:val="both"/>
        <w:rPr>
          <w:rFonts w:ascii="Arial" w:eastAsia="Arial" w:hAnsi="Arial" w:cs="Arial"/>
          <w:b/>
          <w:sz w:val="31"/>
          <w:szCs w:val="31"/>
        </w:rPr>
      </w:pPr>
    </w:p>
    <w:p w:rsidR="00427C84" w:rsidRDefault="00427C84" w:rsidP="00427C84">
      <w:pPr>
        <w:pBdr>
          <w:top w:val="nil"/>
          <w:left w:val="nil"/>
          <w:bottom w:val="nil"/>
          <w:right w:val="nil"/>
          <w:between w:val="nil"/>
        </w:pBdr>
        <w:spacing w:before="10"/>
        <w:jc w:val="both"/>
        <w:rPr>
          <w:rFonts w:ascii="Calibri" w:eastAsia="Calibri" w:hAnsi="Calibri" w:cs="Calibri"/>
          <w:color w:val="000000"/>
          <w:sz w:val="28"/>
          <w:szCs w:val="28"/>
        </w:rPr>
      </w:pPr>
    </w:p>
    <w:p w:rsidR="00427C84" w:rsidRDefault="00427C84">
      <w:pPr>
        <w:pBdr>
          <w:top w:val="nil"/>
          <w:left w:val="nil"/>
          <w:bottom w:val="nil"/>
          <w:right w:val="nil"/>
          <w:between w:val="nil"/>
        </w:pBdr>
        <w:spacing w:before="10"/>
        <w:rPr>
          <w:rFonts w:ascii="Calibri" w:eastAsia="Calibri" w:hAnsi="Calibri" w:cs="Calibri"/>
          <w:color w:val="000000"/>
          <w:sz w:val="28"/>
          <w:szCs w:val="28"/>
        </w:rPr>
      </w:pPr>
      <w:r w:rsidRPr="00427C84">
        <w:rPr>
          <w:rFonts w:ascii="Calibri" w:eastAsia="Calibri" w:hAnsi="Calibri" w:cs="Calibri"/>
          <w:noProof/>
          <w:color w:val="000000"/>
          <w:sz w:val="28"/>
          <w:szCs w:val="28"/>
        </w:rPr>
        <w:drawing>
          <wp:inline distT="0" distB="0" distL="0" distR="0" wp14:anchorId="740DCA0A" wp14:editId="500CC9A2">
            <wp:extent cx="5937250" cy="781494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7250" cy="7814945"/>
                    </a:xfrm>
                    <a:prstGeom prst="rect">
                      <a:avLst/>
                    </a:prstGeom>
                  </pic:spPr>
                </pic:pic>
              </a:graphicData>
            </a:graphic>
          </wp:inline>
        </w:drawing>
      </w:r>
    </w:p>
    <w:p w:rsidR="00427C84" w:rsidRDefault="0057342C" w:rsidP="00427C84">
      <w:pPr>
        <w:pStyle w:val="Heading1"/>
        <w:tabs>
          <w:tab w:val="left" w:pos="875"/>
        </w:tabs>
        <w:spacing w:before="88"/>
        <w:jc w:val="left"/>
      </w:pPr>
      <w:bookmarkStart w:id="5" w:name="tyjcwt" w:colFirst="0" w:colLast="0"/>
      <w:bookmarkStart w:id="6" w:name="_Toc137035990"/>
      <w:bookmarkEnd w:id="5"/>
      <w:r>
        <w:lastRenderedPageBreak/>
        <w:t xml:space="preserve">2.2 </w:t>
      </w:r>
      <w:r w:rsidR="00427C84">
        <w:t>D</w:t>
      </w:r>
      <w:r w:rsidR="00427C84" w:rsidRPr="00427C84">
        <w:t>istribution of the response variable</w:t>
      </w:r>
      <w:r w:rsidR="00427C84">
        <w:t xml:space="preserve"> after filtering – </w:t>
      </w:r>
      <w:proofErr w:type="spellStart"/>
      <w:r w:rsidR="00427C84">
        <w:t>stfdem</w:t>
      </w:r>
      <w:proofErr w:type="spellEnd"/>
      <w:r w:rsidR="00427C84">
        <w:t>(DR)</w:t>
      </w:r>
      <w:bookmarkEnd w:id="6"/>
    </w:p>
    <w:p w:rsidR="00404F13" w:rsidRDefault="00427C84" w:rsidP="00427C84">
      <w:r w:rsidRPr="00427C84">
        <w:rPr>
          <w:noProof/>
        </w:rPr>
        <w:drawing>
          <wp:inline distT="0" distB="0" distL="0" distR="0" wp14:anchorId="15A02A30" wp14:editId="3C7F4137">
            <wp:extent cx="5937250" cy="64160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7250" cy="6416040"/>
                    </a:xfrm>
                    <a:prstGeom prst="rect">
                      <a:avLst/>
                    </a:prstGeom>
                  </pic:spPr>
                </pic:pic>
              </a:graphicData>
            </a:graphic>
          </wp:inline>
        </w:drawing>
      </w:r>
    </w:p>
    <w:p w:rsidR="00427C84" w:rsidRDefault="00427C84" w:rsidP="00427C84"/>
    <w:p w:rsidR="00427C84" w:rsidRDefault="00427C84" w:rsidP="00427C84">
      <w:pPr>
        <w:pBdr>
          <w:top w:val="nil"/>
          <w:left w:val="nil"/>
          <w:bottom w:val="nil"/>
          <w:right w:val="nil"/>
          <w:between w:val="nil"/>
        </w:pBdr>
        <w:spacing w:before="10"/>
        <w:rPr>
          <w:rFonts w:ascii="Calibri" w:eastAsia="Calibri" w:hAnsi="Calibri" w:cs="Calibri"/>
          <w:color w:val="000000"/>
          <w:sz w:val="28"/>
          <w:szCs w:val="28"/>
        </w:rPr>
      </w:pPr>
      <w:r>
        <w:rPr>
          <w:rFonts w:ascii="Calibri" w:eastAsia="Calibri" w:hAnsi="Calibri" w:cs="Calibri"/>
          <w:color w:val="000000"/>
          <w:sz w:val="28"/>
          <w:szCs w:val="28"/>
        </w:rPr>
        <w:t>Non-Democracy 1</w:t>
      </w:r>
    </w:p>
    <w:p w:rsidR="00427C84" w:rsidRDefault="00427C84" w:rsidP="00427C84">
      <w:pPr>
        <w:pBdr>
          <w:top w:val="nil"/>
          <w:left w:val="nil"/>
          <w:bottom w:val="nil"/>
          <w:right w:val="nil"/>
          <w:between w:val="nil"/>
        </w:pBdr>
        <w:spacing w:before="10"/>
        <w:rPr>
          <w:rFonts w:ascii="Calibri" w:eastAsia="Calibri" w:hAnsi="Calibri" w:cs="Calibri"/>
          <w:color w:val="000000"/>
          <w:sz w:val="28"/>
          <w:szCs w:val="28"/>
        </w:rPr>
      </w:pPr>
      <w:r>
        <w:rPr>
          <w:rFonts w:ascii="Calibri" w:eastAsia="Calibri" w:hAnsi="Calibri" w:cs="Calibri"/>
          <w:color w:val="000000"/>
          <w:sz w:val="28"/>
          <w:szCs w:val="28"/>
        </w:rPr>
        <w:t>Neutral Government 2</w:t>
      </w:r>
    </w:p>
    <w:p w:rsidR="00427C84" w:rsidRDefault="00427C84" w:rsidP="00427C84">
      <w:pPr>
        <w:pBdr>
          <w:top w:val="nil"/>
          <w:left w:val="nil"/>
          <w:bottom w:val="nil"/>
          <w:right w:val="nil"/>
          <w:between w:val="nil"/>
        </w:pBdr>
        <w:spacing w:before="10"/>
        <w:rPr>
          <w:rFonts w:ascii="Calibri" w:eastAsia="Calibri" w:hAnsi="Calibri" w:cs="Calibri"/>
          <w:color w:val="000000"/>
          <w:sz w:val="28"/>
          <w:szCs w:val="28"/>
        </w:rPr>
      </w:pPr>
      <w:r>
        <w:rPr>
          <w:rFonts w:ascii="Calibri" w:eastAsia="Calibri" w:hAnsi="Calibri" w:cs="Calibri"/>
          <w:color w:val="000000"/>
          <w:sz w:val="28"/>
          <w:szCs w:val="28"/>
        </w:rPr>
        <w:t>Exist Democracy 3</w:t>
      </w:r>
    </w:p>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2C26CC" w:rsidRDefault="002C26CC" w:rsidP="002C26CC">
      <w:pPr>
        <w:pStyle w:val="Heading1"/>
        <w:tabs>
          <w:tab w:val="left" w:pos="875"/>
        </w:tabs>
        <w:spacing w:before="88"/>
        <w:jc w:val="left"/>
      </w:pPr>
      <w:bookmarkStart w:id="7" w:name="_Toc137035991"/>
      <w:r>
        <w:lastRenderedPageBreak/>
        <w:t>2.3 DR*FE</w:t>
      </w:r>
      <w:r w:rsidR="00EE27C0">
        <w:t xml:space="preserve"> </w:t>
      </w:r>
      <w:r>
        <w:t>(fair election)</w:t>
      </w:r>
      <w:bookmarkEnd w:id="7"/>
    </w:p>
    <w:p w:rsidR="002C26CC" w:rsidRDefault="002C26CC" w:rsidP="002C26CC"/>
    <w:p w:rsidR="002C26CC" w:rsidRPr="002C26CC" w:rsidRDefault="002C26CC" w:rsidP="002C26CC">
      <w:r w:rsidRPr="002C26CC">
        <w:rPr>
          <w:noProof/>
        </w:rPr>
        <w:drawing>
          <wp:inline distT="0" distB="0" distL="0" distR="0" wp14:anchorId="78F5A348" wp14:editId="02860C3A">
            <wp:extent cx="5937250" cy="45173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250" cy="4517390"/>
                    </a:xfrm>
                    <a:prstGeom prst="rect">
                      <a:avLst/>
                    </a:prstGeom>
                  </pic:spPr>
                </pic:pic>
              </a:graphicData>
            </a:graphic>
          </wp:inline>
        </w:drawing>
      </w:r>
    </w:p>
    <w:p w:rsidR="00427C84" w:rsidRPr="00563DF0" w:rsidRDefault="00DA35E2" w:rsidP="00427C84">
      <w:pPr>
        <w:rPr>
          <w:rFonts w:asciiTheme="majorHAnsi" w:hAnsiTheme="majorHAnsi" w:cstheme="majorHAnsi"/>
          <w:sz w:val="28"/>
        </w:rPr>
      </w:pPr>
      <w:r w:rsidRPr="00563DF0">
        <w:rPr>
          <w:rFonts w:asciiTheme="majorHAnsi" w:hAnsiTheme="majorHAnsi" w:cstheme="majorHAnsi"/>
          <w:sz w:val="28"/>
        </w:rPr>
        <w:t>1 Free election can’t impact democracy</w:t>
      </w:r>
    </w:p>
    <w:p w:rsidR="00DA35E2" w:rsidRPr="00563DF0" w:rsidRDefault="00DA35E2" w:rsidP="00427C84">
      <w:pPr>
        <w:rPr>
          <w:rFonts w:asciiTheme="majorHAnsi" w:hAnsiTheme="majorHAnsi" w:cstheme="majorHAnsi"/>
          <w:sz w:val="28"/>
        </w:rPr>
      </w:pPr>
      <w:r w:rsidRPr="00563DF0">
        <w:rPr>
          <w:rFonts w:asciiTheme="majorHAnsi" w:hAnsiTheme="majorHAnsi" w:cstheme="majorHAnsi"/>
          <w:sz w:val="28"/>
        </w:rPr>
        <w:t xml:space="preserve">2 Free </w:t>
      </w:r>
      <w:proofErr w:type="gramStart"/>
      <w:r w:rsidR="000C2C16" w:rsidRPr="00563DF0">
        <w:rPr>
          <w:rFonts w:asciiTheme="majorHAnsi" w:hAnsiTheme="majorHAnsi" w:cstheme="majorHAnsi"/>
          <w:sz w:val="28"/>
        </w:rPr>
        <w:t>election</w:t>
      </w:r>
      <w:proofErr w:type="gramEnd"/>
      <w:r w:rsidR="000C2C16" w:rsidRPr="00563DF0">
        <w:rPr>
          <w:rFonts w:asciiTheme="majorHAnsi" w:hAnsiTheme="majorHAnsi" w:cstheme="majorHAnsi"/>
          <w:sz w:val="28"/>
        </w:rPr>
        <w:t xml:space="preserve"> </w:t>
      </w:r>
      <w:r w:rsidRPr="00563DF0">
        <w:rPr>
          <w:rFonts w:asciiTheme="majorHAnsi" w:hAnsiTheme="majorHAnsi" w:cstheme="majorHAnsi"/>
          <w:sz w:val="28"/>
        </w:rPr>
        <w:t>doesn’t impact democracy</w:t>
      </w:r>
    </w:p>
    <w:p w:rsidR="00DA35E2" w:rsidRPr="00563DF0" w:rsidRDefault="00DA35E2" w:rsidP="00DA35E2">
      <w:pPr>
        <w:rPr>
          <w:rFonts w:asciiTheme="majorHAnsi" w:hAnsiTheme="majorHAnsi" w:cstheme="majorHAnsi"/>
          <w:sz w:val="28"/>
        </w:rPr>
      </w:pPr>
      <w:r w:rsidRPr="00563DF0">
        <w:rPr>
          <w:rFonts w:asciiTheme="majorHAnsi" w:hAnsiTheme="majorHAnsi" w:cstheme="majorHAnsi"/>
          <w:sz w:val="28"/>
        </w:rPr>
        <w:t xml:space="preserve">3 Free </w:t>
      </w:r>
      <w:proofErr w:type="gramStart"/>
      <w:r w:rsidR="000C2C16" w:rsidRPr="00563DF0">
        <w:rPr>
          <w:rFonts w:asciiTheme="majorHAnsi" w:hAnsiTheme="majorHAnsi" w:cstheme="majorHAnsi"/>
          <w:sz w:val="28"/>
        </w:rPr>
        <w:t>election</w:t>
      </w:r>
      <w:proofErr w:type="gramEnd"/>
      <w:r w:rsidR="000C2C16" w:rsidRPr="00563DF0">
        <w:rPr>
          <w:rFonts w:asciiTheme="majorHAnsi" w:hAnsiTheme="majorHAnsi" w:cstheme="majorHAnsi"/>
          <w:sz w:val="28"/>
        </w:rPr>
        <w:t xml:space="preserve"> </w:t>
      </w:r>
      <w:r w:rsidRPr="00563DF0">
        <w:rPr>
          <w:rFonts w:asciiTheme="majorHAnsi" w:hAnsiTheme="majorHAnsi" w:cstheme="majorHAnsi"/>
          <w:sz w:val="28"/>
        </w:rPr>
        <w:t>can impact democracy</w:t>
      </w:r>
    </w:p>
    <w:p w:rsidR="00DA35E2" w:rsidRDefault="00DA35E2" w:rsidP="00427C84"/>
    <w:p w:rsidR="00DA35E2" w:rsidRDefault="00DA35E2" w:rsidP="00DA35E2">
      <w:pPr>
        <w:jc w:val="both"/>
      </w:pPr>
    </w:p>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427C84" w:rsidRDefault="00427C84" w:rsidP="00427C84"/>
    <w:p w:rsidR="002C26CC" w:rsidRDefault="002C26CC" w:rsidP="002C26CC">
      <w:pPr>
        <w:pStyle w:val="Heading1"/>
        <w:tabs>
          <w:tab w:val="left" w:pos="875"/>
        </w:tabs>
        <w:spacing w:before="88"/>
        <w:jc w:val="left"/>
      </w:pPr>
      <w:bookmarkStart w:id="8" w:name="_Toc137035992"/>
      <w:r>
        <w:t>2.4 DR*Contributed</w:t>
      </w:r>
      <w:bookmarkEnd w:id="8"/>
    </w:p>
    <w:p w:rsidR="00427C84" w:rsidRDefault="00427C84" w:rsidP="002C26CC"/>
    <w:p w:rsidR="002C26CC" w:rsidRDefault="002C26CC" w:rsidP="002C26CC">
      <w:r w:rsidRPr="002C26CC">
        <w:rPr>
          <w:noProof/>
        </w:rPr>
        <w:drawing>
          <wp:inline distT="0" distB="0" distL="0" distR="0" wp14:anchorId="6B8FC557" wp14:editId="05928443">
            <wp:extent cx="5937250" cy="450278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7250" cy="4502785"/>
                    </a:xfrm>
                    <a:prstGeom prst="rect">
                      <a:avLst/>
                    </a:prstGeom>
                  </pic:spPr>
                </pic:pic>
              </a:graphicData>
            </a:graphic>
          </wp:inline>
        </w:drawing>
      </w:r>
    </w:p>
    <w:p w:rsidR="00DA35E2" w:rsidRPr="00DA35E2" w:rsidRDefault="00DA35E2" w:rsidP="00362F2D">
      <w:pPr>
        <w:widowControl/>
        <w:rPr>
          <w:rFonts w:asciiTheme="majorHAnsi" w:eastAsia="Times New Roman" w:hAnsiTheme="majorHAnsi" w:cstheme="majorHAnsi"/>
          <w:color w:val="000000"/>
          <w:sz w:val="28"/>
          <w:szCs w:val="28"/>
        </w:rPr>
      </w:pPr>
      <w:r w:rsidRPr="00DA35E2">
        <w:rPr>
          <w:rFonts w:asciiTheme="majorHAnsi" w:eastAsia="Times New Roman" w:hAnsiTheme="majorHAnsi" w:cstheme="majorHAnsi"/>
          <w:color w:val="000000"/>
          <w:sz w:val="28"/>
          <w:szCs w:val="28"/>
        </w:rPr>
        <w:t>Contacted politician or government official last 12 months</w:t>
      </w:r>
      <w:r w:rsidR="004B071B" w:rsidRPr="004B071B">
        <w:rPr>
          <w:rFonts w:asciiTheme="majorHAnsi" w:eastAsia="Times New Roman" w:hAnsiTheme="majorHAnsi" w:cstheme="majorHAnsi"/>
          <w:color w:val="000000"/>
          <w:sz w:val="28"/>
          <w:szCs w:val="28"/>
        </w:rPr>
        <w:t xml:space="preserve"> significantly effect to democracy</w:t>
      </w:r>
    </w:p>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427C84"/>
    <w:p w:rsidR="002C26CC" w:rsidRDefault="002C26CC" w:rsidP="002C26CC">
      <w:pPr>
        <w:pStyle w:val="Heading1"/>
        <w:tabs>
          <w:tab w:val="left" w:pos="875"/>
        </w:tabs>
        <w:spacing w:before="88"/>
        <w:ind w:left="0"/>
        <w:jc w:val="left"/>
        <w:rPr>
          <w:rFonts w:ascii="UnGungseo" w:eastAsia="UnGungseo" w:hAnsi="UnGungseo" w:cs="UnGungseo"/>
          <w:b w:val="0"/>
          <w:sz w:val="24"/>
          <w:szCs w:val="24"/>
        </w:rPr>
      </w:pPr>
    </w:p>
    <w:p w:rsidR="002C26CC" w:rsidRDefault="002C26CC" w:rsidP="002C26CC">
      <w:pPr>
        <w:pStyle w:val="Heading1"/>
        <w:tabs>
          <w:tab w:val="left" w:pos="875"/>
        </w:tabs>
        <w:spacing w:before="88"/>
        <w:ind w:left="0"/>
        <w:jc w:val="left"/>
      </w:pPr>
      <w:bookmarkStart w:id="9" w:name="_Toc137035993"/>
      <w:r>
        <w:t>2.5 DR*Gender</w:t>
      </w:r>
      <w:bookmarkEnd w:id="9"/>
    </w:p>
    <w:p w:rsidR="002C26CC" w:rsidRDefault="002C26CC" w:rsidP="00563DF0">
      <w:r w:rsidRPr="002C26CC">
        <w:rPr>
          <w:noProof/>
        </w:rPr>
        <w:drawing>
          <wp:inline distT="0" distB="0" distL="0" distR="0" wp14:anchorId="60E8A6E0" wp14:editId="5856C37A">
            <wp:extent cx="5937250" cy="43707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7250" cy="4370705"/>
                    </a:xfrm>
                    <a:prstGeom prst="rect">
                      <a:avLst/>
                    </a:prstGeom>
                  </pic:spPr>
                </pic:pic>
              </a:graphicData>
            </a:graphic>
          </wp:inline>
        </w:drawing>
      </w:r>
    </w:p>
    <w:p w:rsidR="002C26CC" w:rsidRPr="004B071B" w:rsidRDefault="002C26CC" w:rsidP="002C26CC">
      <w:pPr>
        <w:rPr>
          <w:rFonts w:asciiTheme="majorHAnsi" w:hAnsiTheme="majorHAnsi" w:cstheme="majorHAnsi"/>
        </w:rPr>
      </w:pPr>
    </w:p>
    <w:p w:rsidR="002C26CC" w:rsidRPr="00563DF0" w:rsidRDefault="004B071B" w:rsidP="002C26CC">
      <w:pPr>
        <w:rPr>
          <w:rFonts w:asciiTheme="majorHAnsi" w:hAnsiTheme="majorHAnsi" w:cstheme="majorHAnsi"/>
          <w:sz w:val="28"/>
        </w:rPr>
      </w:pPr>
      <w:r w:rsidRPr="00563DF0">
        <w:rPr>
          <w:rFonts w:asciiTheme="majorHAnsi" w:hAnsiTheme="majorHAnsi" w:cstheme="majorHAnsi"/>
          <w:sz w:val="28"/>
        </w:rPr>
        <w:t>The gender of the person is not related to democracy. In this plot, we can see approximately the same role of males and females in democracy.</w:t>
      </w:r>
    </w:p>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2C26CC"/>
    <w:p w:rsidR="002C26CC" w:rsidRDefault="002C26CC" w:rsidP="00362F2D">
      <w:pPr>
        <w:jc w:val="both"/>
      </w:pPr>
    </w:p>
    <w:p w:rsidR="002C26CC" w:rsidRDefault="002C26CC" w:rsidP="002C26CC">
      <w:pPr>
        <w:pStyle w:val="Heading1"/>
        <w:tabs>
          <w:tab w:val="left" w:pos="875"/>
        </w:tabs>
        <w:spacing w:before="88"/>
        <w:ind w:left="0"/>
        <w:jc w:val="left"/>
      </w:pPr>
      <w:r>
        <w:rPr>
          <w:rFonts w:ascii="UnGungseo" w:eastAsia="UnGungseo" w:hAnsi="UnGungseo" w:cs="UnGungseo"/>
          <w:b w:val="0"/>
          <w:sz w:val="24"/>
          <w:szCs w:val="24"/>
        </w:rPr>
        <w:lastRenderedPageBreak/>
        <w:t xml:space="preserve"> </w:t>
      </w:r>
      <w:bookmarkStart w:id="10" w:name="_Toc137035994"/>
      <w:r>
        <w:t>2.6 DR*Punish</w:t>
      </w:r>
      <w:bookmarkEnd w:id="10"/>
    </w:p>
    <w:p w:rsidR="002C26CC" w:rsidRDefault="002C26CC" w:rsidP="002C26CC"/>
    <w:p w:rsidR="002C26CC" w:rsidRPr="002C26CC" w:rsidRDefault="002C26CC" w:rsidP="002C26CC">
      <w:r w:rsidRPr="002C26CC">
        <w:rPr>
          <w:noProof/>
        </w:rPr>
        <w:drawing>
          <wp:inline distT="0" distB="0" distL="0" distR="0" wp14:anchorId="139612F0" wp14:editId="7F613F13">
            <wp:extent cx="5937250" cy="421576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7250" cy="4215765"/>
                    </a:xfrm>
                    <a:prstGeom prst="rect">
                      <a:avLst/>
                    </a:prstGeom>
                  </pic:spPr>
                </pic:pic>
              </a:graphicData>
            </a:graphic>
          </wp:inline>
        </w:drawing>
      </w:r>
    </w:p>
    <w:p w:rsidR="00427C84" w:rsidRDefault="00427C84" w:rsidP="00427C84"/>
    <w:p w:rsidR="002C26CC" w:rsidRDefault="002C26CC" w:rsidP="00427C84">
      <w:pPr>
        <w:pBdr>
          <w:top w:val="nil"/>
          <w:left w:val="nil"/>
          <w:bottom w:val="nil"/>
          <w:right w:val="nil"/>
          <w:between w:val="nil"/>
        </w:pBdr>
        <w:spacing w:before="10"/>
        <w:rPr>
          <w:rFonts w:ascii="Calibri" w:eastAsia="Calibri" w:hAnsi="Calibri" w:cs="Calibri"/>
          <w:color w:val="000000"/>
          <w:sz w:val="28"/>
          <w:szCs w:val="28"/>
        </w:rPr>
      </w:pPr>
    </w:p>
    <w:p w:rsidR="004B071B" w:rsidRPr="004B071B" w:rsidRDefault="004B071B" w:rsidP="004B071B">
      <w:pPr>
        <w:widowControl/>
        <w:rPr>
          <w:rFonts w:asciiTheme="majorHAnsi" w:eastAsia="Times New Roman" w:hAnsiTheme="majorHAnsi" w:cstheme="majorHAnsi"/>
          <w:color w:val="000000"/>
          <w:sz w:val="28"/>
          <w:szCs w:val="28"/>
        </w:rPr>
      </w:pPr>
      <w:r w:rsidRPr="004B071B">
        <w:rPr>
          <w:rFonts w:asciiTheme="majorHAnsi" w:eastAsia="Calibri" w:hAnsiTheme="majorHAnsi" w:cstheme="majorHAnsi"/>
          <w:color w:val="000000"/>
          <w:sz w:val="28"/>
          <w:szCs w:val="28"/>
        </w:rPr>
        <w:t xml:space="preserve">1 </w:t>
      </w:r>
      <w:r w:rsidRPr="004B071B">
        <w:rPr>
          <w:rFonts w:asciiTheme="majorHAnsi" w:eastAsia="Times New Roman" w:hAnsiTheme="majorHAnsi" w:cstheme="majorHAnsi"/>
          <w:color w:val="000000"/>
          <w:sz w:val="28"/>
          <w:szCs w:val="28"/>
        </w:rPr>
        <w:t>When governing parties aren’t punished in elections when they have done a bad job, democracy rate is very low</w:t>
      </w:r>
    </w:p>
    <w:p w:rsidR="002C26CC" w:rsidRPr="004B071B" w:rsidRDefault="004B071B" w:rsidP="004B071B">
      <w:pPr>
        <w:widowControl/>
        <w:rPr>
          <w:rFonts w:asciiTheme="majorHAnsi" w:eastAsia="Calibri" w:hAnsiTheme="majorHAnsi" w:cstheme="majorHAnsi"/>
          <w:color w:val="000000"/>
          <w:sz w:val="28"/>
          <w:szCs w:val="28"/>
        </w:rPr>
      </w:pPr>
      <w:r w:rsidRPr="004B071B">
        <w:rPr>
          <w:rFonts w:asciiTheme="majorHAnsi" w:eastAsia="Calibri" w:hAnsiTheme="majorHAnsi" w:cstheme="majorHAnsi"/>
          <w:color w:val="000000"/>
          <w:sz w:val="28"/>
          <w:szCs w:val="28"/>
        </w:rPr>
        <w:t xml:space="preserve">2 </w:t>
      </w:r>
      <w:r w:rsidRPr="004B071B">
        <w:rPr>
          <w:rFonts w:asciiTheme="majorHAnsi" w:eastAsia="Times New Roman" w:hAnsiTheme="majorHAnsi" w:cstheme="majorHAnsi"/>
          <w:color w:val="000000"/>
          <w:sz w:val="28"/>
          <w:szCs w:val="28"/>
        </w:rPr>
        <w:t>When governing parties aren’t anything in elections when they have done a bad job, democracy rate in middle level</w:t>
      </w:r>
    </w:p>
    <w:p w:rsidR="004B071B" w:rsidRPr="004B071B" w:rsidRDefault="004B071B" w:rsidP="004B071B">
      <w:pPr>
        <w:widowControl/>
        <w:rPr>
          <w:rFonts w:asciiTheme="majorHAnsi" w:eastAsia="Times New Roman" w:hAnsiTheme="majorHAnsi" w:cstheme="majorHAnsi"/>
          <w:color w:val="000000"/>
          <w:sz w:val="28"/>
          <w:szCs w:val="28"/>
        </w:rPr>
      </w:pPr>
      <w:r w:rsidRPr="004B071B">
        <w:rPr>
          <w:rFonts w:asciiTheme="majorHAnsi" w:eastAsia="Times New Roman" w:hAnsiTheme="majorHAnsi" w:cstheme="majorHAnsi"/>
          <w:color w:val="000000"/>
          <w:sz w:val="28"/>
          <w:szCs w:val="28"/>
        </w:rPr>
        <w:t>3 When governing parties are punished in elections when they have done a bad job, democracy rate is very high</w:t>
      </w:r>
    </w:p>
    <w:p w:rsidR="002C26CC" w:rsidRPr="004B071B" w:rsidRDefault="002C26CC" w:rsidP="004B071B">
      <w:pPr>
        <w:widowControl/>
        <w:jc w:val="left"/>
        <w:rPr>
          <w:rFonts w:asciiTheme="majorHAnsi" w:eastAsia="Calibri" w:hAnsiTheme="majorHAnsi" w:cstheme="majorHAnsi"/>
          <w:color w:val="000000"/>
          <w:sz w:val="28"/>
          <w:szCs w:val="28"/>
        </w:rPr>
      </w:pPr>
    </w:p>
    <w:p w:rsidR="002C26CC" w:rsidRDefault="002C26CC" w:rsidP="00427C84">
      <w:pPr>
        <w:pBdr>
          <w:top w:val="nil"/>
          <w:left w:val="nil"/>
          <w:bottom w:val="nil"/>
          <w:right w:val="nil"/>
          <w:between w:val="nil"/>
        </w:pBdr>
        <w:spacing w:before="10"/>
        <w:rPr>
          <w:rFonts w:ascii="Calibri" w:eastAsia="Calibri" w:hAnsi="Calibri" w:cs="Calibri"/>
          <w:color w:val="000000"/>
          <w:sz w:val="28"/>
          <w:szCs w:val="28"/>
        </w:rPr>
      </w:pPr>
    </w:p>
    <w:p w:rsidR="002C26CC" w:rsidRDefault="002C26CC" w:rsidP="00427C84">
      <w:pPr>
        <w:pBdr>
          <w:top w:val="nil"/>
          <w:left w:val="nil"/>
          <w:bottom w:val="nil"/>
          <w:right w:val="nil"/>
          <w:between w:val="nil"/>
        </w:pBdr>
        <w:spacing w:before="10"/>
        <w:rPr>
          <w:rFonts w:ascii="Calibri" w:eastAsia="Calibri" w:hAnsi="Calibri" w:cs="Calibri"/>
          <w:color w:val="000000"/>
          <w:sz w:val="28"/>
          <w:szCs w:val="28"/>
        </w:rPr>
      </w:pPr>
    </w:p>
    <w:p w:rsidR="002C26CC" w:rsidRDefault="002C26CC" w:rsidP="00427C84">
      <w:pPr>
        <w:pBdr>
          <w:top w:val="nil"/>
          <w:left w:val="nil"/>
          <w:bottom w:val="nil"/>
          <w:right w:val="nil"/>
          <w:between w:val="nil"/>
        </w:pBdr>
        <w:spacing w:before="10"/>
        <w:rPr>
          <w:rFonts w:ascii="Calibri" w:eastAsia="Calibri" w:hAnsi="Calibri" w:cs="Calibri"/>
          <w:color w:val="000000"/>
          <w:sz w:val="28"/>
          <w:szCs w:val="28"/>
        </w:rPr>
      </w:pPr>
    </w:p>
    <w:p w:rsidR="00427C84" w:rsidRDefault="00427C84" w:rsidP="00427C84"/>
    <w:p w:rsidR="00427C84" w:rsidRPr="00427C84" w:rsidRDefault="00427C84" w:rsidP="00427C84"/>
    <w:p w:rsidR="00404F13" w:rsidRDefault="00404F13" w:rsidP="004B071B">
      <w:pPr>
        <w:pBdr>
          <w:top w:val="nil"/>
          <w:left w:val="nil"/>
          <w:bottom w:val="nil"/>
          <w:right w:val="nil"/>
          <w:between w:val="nil"/>
        </w:pBdr>
        <w:spacing w:before="10"/>
        <w:jc w:val="both"/>
        <w:rPr>
          <w:rFonts w:ascii="Calibri" w:eastAsia="Calibri" w:hAnsi="Calibri" w:cs="Calibri"/>
          <w:sz w:val="28"/>
          <w:szCs w:val="28"/>
        </w:rPr>
      </w:pPr>
    </w:p>
    <w:p w:rsidR="00362F2D" w:rsidRDefault="00362F2D" w:rsidP="004B071B">
      <w:pPr>
        <w:pBdr>
          <w:top w:val="nil"/>
          <w:left w:val="nil"/>
          <w:bottom w:val="nil"/>
          <w:right w:val="nil"/>
          <w:between w:val="nil"/>
        </w:pBdr>
        <w:spacing w:before="10"/>
        <w:jc w:val="both"/>
        <w:rPr>
          <w:rFonts w:ascii="Calibri" w:eastAsia="Calibri" w:hAnsi="Calibri" w:cs="Calibri"/>
          <w:sz w:val="28"/>
          <w:szCs w:val="28"/>
        </w:rPr>
      </w:pPr>
    </w:p>
    <w:p w:rsidR="00362F2D" w:rsidRDefault="00362F2D" w:rsidP="004B071B">
      <w:pPr>
        <w:pBdr>
          <w:top w:val="nil"/>
          <w:left w:val="nil"/>
          <w:bottom w:val="nil"/>
          <w:right w:val="nil"/>
          <w:between w:val="nil"/>
        </w:pBdr>
        <w:spacing w:before="10"/>
        <w:jc w:val="both"/>
        <w:rPr>
          <w:rFonts w:ascii="Calibri" w:eastAsia="Calibri" w:hAnsi="Calibri" w:cs="Calibri"/>
          <w:sz w:val="28"/>
          <w:szCs w:val="28"/>
        </w:rPr>
      </w:pPr>
    </w:p>
    <w:p w:rsidR="00362F2D" w:rsidRDefault="00362F2D" w:rsidP="004B071B">
      <w:pPr>
        <w:pBdr>
          <w:top w:val="nil"/>
          <w:left w:val="nil"/>
          <w:bottom w:val="nil"/>
          <w:right w:val="nil"/>
          <w:between w:val="nil"/>
        </w:pBdr>
        <w:spacing w:before="10"/>
        <w:jc w:val="both"/>
        <w:rPr>
          <w:rFonts w:ascii="Calibri" w:eastAsia="Calibri" w:hAnsi="Calibri" w:cs="Calibri"/>
          <w:sz w:val="28"/>
          <w:szCs w:val="28"/>
        </w:rPr>
      </w:pPr>
    </w:p>
    <w:p w:rsidR="00362F2D" w:rsidRDefault="00362F2D" w:rsidP="004B071B">
      <w:pPr>
        <w:pBdr>
          <w:top w:val="nil"/>
          <w:left w:val="nil"/>
          <w:bottom w:val="nil"/>
          <w:right w:val="nil"/>
          <w:between w:val="nil"/>
        </w:pBdr>
        <w:spacing w:before="10"/>
        <w:jc w:val="both"/>
        <w:rPr>
          <w:rFonts w:ascii="Calibri" w:eastAsia="Calibri" w:hAnsi="Calibri" w:cs="Calibri"/>
          <w:sz w:val="28"/>
          <w:szCs w:val="28"/>
        </w:rPr>
      </w:pPr>
    </w:p>
    <w:p w:rsidR="004B071B" w:rsidRDefault="004B071B" w:rsidP="004B071B">
      <w:pPr>
        <w:pBdr>
          <w:top w:val="nil"/>
          <w:left w:val="nil"/>
          <w:bottom w:val="nil"/>
          <w:right w:val="nil"/>
          <w:between w:val="nil"/>
        </w:pBdr>
        <w:spacing w:before="10"/>
        <w:jc w:val="both"/>
        <w:rPr>
          <w:rFonts w:ascii="Calibri" w:eastAsia="Calibri" w:hAnsi="Calibri" w:cs="Calibri"/>
          <w:sz w:val="28"/>
          <w:szCs w:val="28"/>
        </w:rPr>
      </w:pPr>
    </w:p>
    <w:p w:rsidR="00404F13" w:rsidRDefault="00D75967" w:rsidP="00E46140">
      <w:pPr>
        <w:pStyle w:val="Heading1"/>
        <w:jc w:val="left"/>
      </w:pPr>
      <w:bookmarkStart w:id="11" w:name="_Toc137035995"/>
      <w:r>
        <w:lastRenderedPageBreak/>
        <w:t>3. The Logistic Procedure</w:t>
      </w:r>
      <w:bookmarkEnd w:id="11"/>
    </w:p>
    <w:p w:rsidR="00404F13" w:rsidRDefault="0057342C">
      <w:pPr>
        <w:pStyle w:val="Heading1"/>
        <w:spacing w:line="259" w:lineRule="auto"/>
        <w:jc w:val="left"/>
      </w:pPr>
      <w:bookmarkStart w:id="12" w:name="_Toc137035996"/>
      <w:r>
        <w:t>3.1 Model Information</w:t>
      </w:r>
      <w:bookmarkEnd w:id="12"/>
    </w:p>
    <w:p w:rsidR="00895808" w:rsidRPr="00895808" w:rsidRDefault="00895808" w:rsidP="00895808"/>
    <w:p w:rsidR="00404F13" w:rsidRDefault="00E46140" w:rsidP="00895808">
      <w:pPr>
        <w:pStyle w:val="NoSpacing"/>
      </w:pPr>
      <w:bookmarkStart w:id="13" w:name="_2s8eyo1" w:colFirst="0" w:colLast="0"/>
      <w:bookmarkEnd w:id="13"/>
      <w:r w:rsidRPr="00E46140">
        <w:rPr>
          <w:noProof/>
        </w:rPr>
        <w:drawing>
          <wp:inline distT="0" distB="0" distL="0" distR="0" wp14:anchorId="50BDBD74" wp14:editId="1A19E73B">
            <wp:extent cx="3858163" cy="4439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8163" cy="4439270"/>
                    </a:xfrm>
                    <a:prstGeom prst="rect">
                      <a:avLst/>
                    </a:prstGeom>
                  </pic:spPr>
                </pic:pic>
              </a:graphicData>
            </a:graphic>
          </wp:inline>
        </w:drawing>
      </w:r>
      <w:r w:rsidR="0057342C">
        <w:br/>
      </w:r>
    </w:p>
    <w:p w:rsidR="00404F13" w:rsidRPr="00563DF0" w:rsidRDefault="0057342C">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 xml:space="preserve">We used </w:t>
      </w:r>
      <w:r w:rsidR="00915193" w:rsidRPr="00563DF0">
        <w:rPr>
          <w:rFonts w:ascii="Times New Roman" w:eastAsia="Times New Roman" w:hAnsi="Times New Roman" w:cs="Times New Roman"/>
          <w:sz w:val="28"/>
        </w:rPr>
        <w:t>Newton-Raphson</w:t>
      </w:r>
      <w:r w:rsidRPr="00563DF0">
        <w:rPr>
          <w:rFonts w:ascii="Times New Roman" w:eastAsia="Times New Roman" w:hAnsi="Times New Roman" w:cs="Times New Roman"/>
          <w:sz w:val="28"/>
        </w:rPr>
        <w:t xml:space="preserve"> as the optimizat</w:t>
      </w:r>
      <w:r w:rsidR="00915193" w:rsidRPr="00563DF0">
        <w:rPr>
          <w:rFonts w:ascii="Times New Roman" w:eastAsia="Times New Roman" w:hAnsi="Times New Roman" w:cs="Times New Roman"/>
          <w:sz w:val="28"/>
        </w:rPr>
        <w:t>ion method. On the other hand, w</w:t>
      </w:r>
      <w:r w:rsidRPr="00563DF0">
        <w:rPr>
          <w:rFonts w:ascii="Times New Roman" w:eastAsia="Times New Roman" w:hAnsi="Times New Roman" w:cs="Times New Roman"/>
          <w:sz w:val="28"/>
        </w:rPr>
        <w:t xml:space="preserve">e can see the response profile distribution above. There are </w:t>
      </w:r>
      <w:r w:rsidR="007728C8" w:rsidRPr="00563DF0">
        <w:rPr>
          <w:rFonts w:ascii="Times New Roman" w:eastAsia="Times New Roman" w:hAnsi="Times New Roman" w:cs="Times New Roman"/>
          <w:sz w:val="28"/>
        </w:rPr>
        <w:t>1020 data belong to 1 class, 830 data belong to 2 class and 524 data belong to 3 class.</w:t>
      </w:r>
    </w:p>
    <w:p w:rsidR="00404F13" w:rsidRDefault="0057342C">
      <w:pPr>
        <w:jc w:val="left"/>
      </w:pPr>
      <w:r>
        <w:br/>
      </w: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7728C8" w:rsidRDefault="007728C8">
      <w:pPr>
        <w:jc w:val="left"/>
      </w:pPr>
    </w:p>
    <w:p w:rsidR="003A5727" w:rsidRDefault="003A5727" w:rsidP="003A5727">
      <w:pPr>
        <w:pStyle w:val="Heading1"/>
        <w:ind w:firstLine="117"/>
        <w:jc w:val="left"/>
      </w:pPr>
      <w:bookmarkStart w:id="14" w:name="_Toc137035997"/>
      <w:r>
        <w:lastRenderedPageBreak/>
        <w:t xml:space="preserve">3.2 </w:t>
      </w:r>
      <w:r w:rsidR="00BD097A">
        <w:t>Odds ratios for Fair Election</w:t>
      </w:r>
      <w:bookmarkEnd w:id="14"/>
    </w:p>
    <w:p w:rsidR="007728C8" w:rsidRDefault="003A5727" w:rsidP="003D4A51">
      <w:pPr>
        <w:jc w:val="both"/>
      </w:pPr>
      <w:r w:rsidRPr="003A5727">
        <w:rPr>
          <w:noProof/>
        </w:rPr>
        <w:drawing>
          <wp:inline distT="0" distB="0" distL="0" distR="0" wp14:anchorId="6EC87EF9" wp14:editId="1CBC0DAC">
            <wp:extent cx="5468113" cy="43344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4334480"/>
                    </a:xfrm>
                    <a:prstGeom prst="rect">
                      <a:avLst/>
                    </a:prstGeom>
                  </pic:spPr>
                </pic:pic>
              </a:graphicData>
            </a:graphic>
          </wp:inline>
        </w:drawing>
      </w:r>
    </w:p>
    <w:p w:rsidR="003D4A51" w:rsidRPr="003D4A51" w:rsidRDefault="003D4A51" w:rsidP="003D4A51">
      <w:pPr>
        <w:jc w:val="both"/>
        <w:rPr>
          <w:rFonts w:ascii="Times New Roman" w:eastAsia="Times New Roman" w:hAnsi="Times New Roman" w:cs="Times New Roman"/>
          <w:sz w:val="28"/>
        </w:rPr>
      </w:pPr>
      <w:r w:rsidRPr="003D4A51">
        <w:rPr>
          <w:rFonts w:ascii="Times New Roman" w:eastAsia="Times New Roman" w:hAnsi="Times New Roman" w:cs="Times New Roman"/>
          <w:sz w:val="28"/>
        </w:rPr>
        <w:t>The first part of the table shows the frequency and percentage for each value of DR. There are 838 occurrences of DR = 2, which accounts for 61.08% of the total occurrences. There are 534 occurrences of DR = 3, representing 38.92% of the total occurrences.</w:t>
      </w:r>
    </w:p>
    <w:p w:rsidR="003A5727" w:rsidRPr="003A5727" w:rsidRDefault="003D4A51" w:rsidP="003D4A51">
      <w:pPr>
        <w:jc w:val="both"/>
      </w:pPr>
      <w:r w:rsidRPr="003D4A51">
        <w:rPr>
          <w:rFonts w:ascii="Times New Roman" w:eastAsia="Times New Roman" w:hAnsi="Times New Roman" w:cs="Times New Roman"/>
          <w:sz w:val="28"/>
        </w:rPr>
        <w:t>The second part of the table displays the frequency distribution and percentage for the combination of DR and FE. For DR = 2, there are 50 occurrences of FE = 1 (59.52%), 90 occurrences of FE = 2 (69.23%), and 697 occurrences of FE = 3 (60.24%). For DR = 3, there are 34 occurrences of FE = 1 (40.48%), 40 occurrences of FE = 2 (30.77%), and 460 occurrences of FE = 3 (39.76%).</w:t>
      </w:r>
      <w:r w:rsidR="003A5727" w:rsidRPr="003A5727">
        <w:rPr>
          <w:noProof/>
        </w:rPr>
        <w:lastRenderedPageBreak/>
        <w:drawing>
          <wp:inline distT="0" distB="0" distL="0" distR="0" wp14:anchorId="756532A8" wp14:editId="4655598E">
            <wp:extent cx="4867954" cy="4267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4267796"/>
                    </a:xfrm>
                    <a:prstGeom prst="rect">
                      <a:avLst/>
                    </a:prstGeom>
                  </pic:spPr>
                </pic:pic>
              </a:graphicData>
            </a:graphic>
          </wp:inline>
        </w:drawing>
      </w:r>
    </w:p>
    <w:p w:rsidR="003D4A51" w:rsidRPr="003D4A51" w:rsidRDefault="003D4A51" w:rsidP="003D4A51">
      <w:pPr>
        <w:pBdr>
          <w:top w:val="nil"/>
          <w:left w:val="nil"/>
          <w:bottom w:val="nil"/>
          <w:right w:val="nil"/>
          <w:between w:val="nil"/>
        </w:pBdr>
        <w:jc w:val="both"/>
        <w:rPr>
          <w:rFonts w:ascii="Times New Roman" w:eastAsia="Times New Roman" w:hAnsi="Times New Roman" w:cs="Times New Roman"/>
          <w:sz w:val="28"/>
        </w:rPr>
      </w:pPr>
      <w:r w:rsidRPr="003D4A51">
        <w:rPr>
          <w:rFonts w:ascii="Times New Roman" w:eastAsia="Times New Roman" w:hAnsi="Times New Roman" w:cs="Times New Roman"/>
          <w:sz w:val="28"/>
        </w:rPr>
        <w:t>The first part of the table shows the frequency and percentage for each value of DR. There are 1039 occurrences of DR = 1, which accounts for 55.35% of the total occurrences. There are 838 occurrences of DR = 2, representing 44.65% of the total occurrences.</w:t>
      </w:r>
    </w:p>
    <w:p w:rsidR="00404F13" w:rsidRDefault="003D4A51" w:rsidP="003D4A51">
      <w:pPr>
        <w:pBdr>
          <w:top w:val="nil"/>
          <w:left w:val="nil"/>
          <w:bottom w:val="nil"/>
          <w:right w:val="nil"/>
          <w:between w:val="nil"/>
        </w:pBdr>
        <w:jc w:val="both"/>
        <w:rPr>
          <w:rFonts w:ascii="Calibri" w:eastAsia="Calibri" w:hAnsi="Calibri" w:cs="Calibri"/>
          <w:color w:val="000000"/>
          <w:sz w:val="28"/>
          <w:szCs w:val="28"/>
        </w:rPr>
      </w:pPr>
      <w:r w:rsidRPr="003D4A51">
        <w:rPr>
          <w:rFonts w:ascii="Times New Roman" w:eastAsia="Times New Roman" w:hAnsi="Times New Roman" w:cs="Times New Roman"/>
          <w:sz w:val="28"/>
        </w:rPr>
        <w:t>The second part of the table displays the frequency distribution and percentage for the combination of DR and FE. For DR = 1, there are 80 occurrences of FE = 2 (61.54%), 116 occurrences of FE = 3 (56.31%), and 837 occurrences in total. For DR = 2, there are 50 occurrences of FE = 1 (38.46%), 90 occurrences of FE = 2 (43.69%), and 697 occurrences of FE = 3 (45.44%).</w:t>
      </w:r>
    </w:p>
    <w:p w:rsidR="00404F13" w:rsidRDefault="0057342C">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404F13" w:rsidRDefault="00404F13">
      <w:pPr>
        <w:pBdr>
          <w:top w:val="nil"/>
          <w:left w:val="nil"/>
          <w:bottom w:val="nil"/>
          <w:right w:val="nil"/>
          <w:between w:val="nil"/>
        </w:pBdr>
        <w:jc w:val="both"/>
        <w:rPr>
          <w:rFonts w:ascii="Calibri" w:eastAsia="Calibri" w:hAnsi="Calibri" w:cs="Calibri"/>
          <w:color w:val="000000"/>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pPr>
        <w:pBdr>
          <w:top w:val="nil"/>
          <w:left w:val="nil"/>
          <w:bottom w:val="nil"/>
          <w:right w:val="nil"/>
          <w:between w:val="nil"/>
        </w:pBdr>
        <w:jc w:val="both"/>
        <w:rPr>
          <w:rFonts w:ascii="Calibri" w:eastAsia="Calibri" w:hAnsi="Calibri" w:cs="Calibri"/>
          <w:sz w:val="28"/>
          <w:szCs w:val="28"/>
        </w:rPr>
      </w:pPr>
    </w:p>
    <w:p w:rsidR="00404F13" w:rsidRDefault="00404F13" w:rsidP="00D75967">
      <w:pPr>
        <w:jc w:val="both"/>
      </w:pPr>
    </w:p>
    <w:p w:rsidR="00404F13" w:rsidRDefault="00404F13"/>
    <w:p w:rsidR="00404F13" w:rsidRDefault="00404F13"/>
    <w:p w:rsidR="003D4A51" w:rsidRDefault="003D4A51"/>
    <w:p w:rsidR="003D4A51" w:rsidRDefault="003D4A51"/>
    <w:p w:rsidR="003D4A51" w:rsidRDefault="003D4A51"/>
    <w:p w:rsidR="003D4A51" w:rsidRDefault="003D4A51"/>
    <w:p w:rsidR="003D4A51" w:rsidRDefault="003D4A51"/>
    <w:p w:rsidR="000C2C16" w:rsidRDefault="000C2C16"/>
    <w:p w:rsidR="000C2C16" w:rsidRDefault="000C2C16"/>
    <w:p w:rsidR="00404F13" w:rsidRDefault="0057342C">
      <w:pPr>
        <w:pStyle w:val="Heading1"/>
        <w:spacing w:line="259" w:lineRule="auto"/>
        <w:jc w:val="left"/>
      </w:pPr>
      <w:bookmarkStart w:id="15" w:name="_Toc137035998"/>
      <w:r>
        <w:lastRenderedPageBreak/>
        <w:t xml:space="preserve">4. Final </w:t>
      </w:r>
      <w:proofErr w:type="spellStart"/>
      <w:r w:rsidR="000C2C16" w:rsidRPr="000C2C16">
        <w:rPr>
          <w:rFonts w:eastAsia="Times New Roman"/>
          <w:color w:val="000000"/>
        </w:rPr>
        <w:t>Multinominal</w:t>
      </w:r>
      <w:proofErr w:type="spellEnd"/>
      <w:r w:rsidR="000C2C16" w:rsidRPr="000C2C16">
        <w:rPr>
          <w:rFonts w:ascii="Times New Roman" w:eastAsia="Times New Roman" w:hAnsi="Times New Roman" w:cs="Times New Roman"/>
          <w:color w:val="000000"/>
          <w:sz w:val="32"/>
          <w:szCs w:val="28"/>
        </w:rPr>
        <w:t xml:space="preserve"> </w:t>
      </w:r>
      <w:r>
        <w:t>Model</w:t>
      </w:r>
      <w:bookmarkEnd w:id="15"/>
    </w:p>
    <w:p w:rsidR="00404F13" w:rsidRDefault="00404F13">
      <w:pPr>
        <w:pStyle w:val="Heading1"/>
        <w:ind w:left="0"/>
        <w:jc w:val="left"/>
      </w:pPr>
    </w:p>
    <w:p w:rsidR="00404F13" w:rsidRDefault="0057342C">
      <w:pPr>
        <w:pStyle w:val="Heading1"/>
        <w:ind w:firstLine="117"/>
        <w:jc w:val="left"/>
      </w:pPr>
      <w:bookmarkStart w:id="16" w:name="_Toc137035999"/>
      <w:r>
        <w:t>4.1 Model Fit Statistics</w:t>
      </w:r>
      <w:bookmarkEnd w:id="16"/>
    </w:p>
    <w:p w:rsidR="00404F13" w:rsidRDefault="00E46140">
      <w:pPr>
        <w:jc w:val="left"/>
      </w:pPr>
      <w:r w:rsidRPr="00E46140">
        <w:rPr>
          <w:noProof/>
        </w:rPr>
        <w:drawing>
          <wp:inline distT="0" distB="0" distL="0" distR="0" wp14:anchorId="5359869C" wp14:editId="2C8DE956">
            <wp:extent cx="3705742" cy="128605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1286054"/>
                    </a:xfrm>
                    <a:prstGeom prst="rect">
                      <a:avLst/>
                    </a:prstGeom>
                  </pic:spPr>
                </pic:pic>
              </a:graphicData>
            </a:graphic>
          </wp:inline>
        </w:drawing>
      </w:r>
    </w:p>
    <w:p w:rsidR="00404F13" w:rsidRPr="00563DF0" w:rsidRDefault="007728C8" w:rsidP="00AE43F8">
      <w:pPr>
        <w:ind w:firstLine="117"/>
        <w:jc w:val="left"/>
        <w:rPr>
          <w:rFonts w:ascii="Times New Roman" w:hAnsi="Times New Roman" w:cs="Times New Roman"/>
          <w:sz w:val="26"/>
        </w:rPr>
      </w:pPr>
      <w:r w:rsidRPr="00563DF0">
        <w:rPr>
          <w:rFonts w:ascii="Times New Roman" w:hAnsi="Times New Roman" w:cs="Times New Roman"/>
          <w:sz w:val="28"/>
          <w:shd w:val="clear" w:color="auto" w:fill="F7F7F8"/>
        </w:rPr>
        <w:t>These model fit statistics are used to compare the goodness of fit between different models. The lower the AIC and SC values, the better the fit of the model. Similarly, a lower -2 Log L value indicates a better fit. In this case, the "Intercept and Covariates" model has slightly lower AIC, SC, and -2 Log L values compared to the "Intercept Only" model, suggesting that the "Intercept and Covariates" model provides a better fit to the data.</w:t>
      </w:r>
    </w:p>
    <w:p w:rsidR="00404F13" w:rsidRDefault="00404F13">
      <w:pPr>
        <w:pStyle w:val="Heading1"/>
        <w:ind w:firstLine="117"/>
        <w:jc w:val="left"/>
      </w:pPr>
    </w:p>
    <w:p w:rsidR="00404F13" w:rsidRDefault="0057342C">
      <w:pPr>
        <w:pStyle w:val="Heading1"/>
        <w:ind w:firstLine="117"/>
        <w:jc w:val="left"/>
      </w:pPr>
      <w:bookmarkStart w:id="17" w:name="_Toc137036000"/>
      <w:r>
        <w:t>4.2Testing Global Null Hypothesis Beta=0</w:t>
      </w:r>
      <w:bookmarkEnd w:id="17"/>
    </w:p>
    <w:p w:rsidR="00EC5983" w:rsidRDefault="00E46140" w:rsidP="00EC5983">
      <w:r w:rsidRPr="00E46140">
        <w:rPr>
          <w:noProof/>
        </w:rPr>
        <w:drawing>
          <wp:inline distT="0" distB="0" distL="0" distR="0" wp14:anchorId="5B3D59D6" wp14:editId="5BAC5F86">
            <wp:extent cx="3334215" cy="136226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215" cy="1362265"/>
                    </a:xfrm>
                    <a:prstGeom prst="rect">
                      <a:avLst/>
                    </a:prstGeom>
                  </pic:spPr>
                </pic:pic>
              </a:graphicData>
            </a:graphic>
          </wp:inline>
        </w:drawing>
      </w:r>
    </w:p>
    <w:p w:rsidR="007728C8" w:rsidRPr="00563DF0" w:rsidRDefault="007728C8" w:rsidP="00AE43F8">
      <w:pPr>
        <w:ind w:firstLine="720"/>
        <w:jc w:val="left"/>
        <w:rPr>
          <w:rFonts w:ascii="Times New Roman" w:hAnsi="Times New Roman" w:cs="Times New Roman"/>
          <w:sz w:val="26"/>
        </w:rPr>
      </w:pPr>
      <w:r w:rsidRPr="00563DF0">
        <w:rPr>
          <w:rFonts w:ascii="Times New Roman" w:hAnsi="Times New Roman" w:cs="Times New Roman"/>
          <w:sz w:val="28"/>
          <w:shd w:val="clear" w:color="auto" w:fill="F7F7F8"/>
        </w:rPr>
        <w:t>These test statistics are used to assess the significance of the coefficients in the model. In this case, the null hypothesis states that all the coefficients (BETA) are equal to zero. The low p-values (below the conventional significance level of 0.05) associated with all three tests indicate that there is evidence to reject the null hypothesis. This suggests that at least one of the covariates in the model is significantly related to the outcome variable.</w:t>
      </w:r>
    </w:p>
    <w:p w:rsidR="00404F13" w:rsidRDefault="00404F13">
      <w:pPr>
        <w:jc w:val="left"/>
      </w:pPr>
    </w:p>
    <w:p w:rsidR="00EC5983" w:rsidRDefault="00EC5983" w:rsidP="00EC5983">
      <w:pPr>
        <w:pStyle w:val="Heading1"/>
        <w:ind w:left="0"/>
        <w:jc w:val="left"/>
      </w:pPr>
      <w:bookmarkStart w:id="18" w:name="_Toc137036001"/>
      <w:r>
        <w:t>4.3 Type 3 Analysis of Effects</w:t>
      </w:r>
      <w:bookmarkEnd w:id="18"/>
    </w:p>
    <w:p w:rsidR="00EC5983" w:rsidRDefault="00E46140" w:rsidP="00EC5983">
      <w:r w:rsidRPr="00E46140">
        <w:rPr>
          <w:noProof/>
        </w:rPr>
        <w:drawing>
          <wp:inline distT="0" distB="0" distL="0" distR="0" wp14:anchorId="7ED99063" wp14:editId="7B8517B4">
            <wp:extent cx="3019846" cy="1371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846" cy="1371791"/>
                    </a:xfrm>
                    <a:prstGeom prst="rect">
                      <a:avLst/>
                    </a:prstGeom>
                  </pic:spPr>
                </pic:pic>
              </a:graphicData>
            </a:graphic>
          </wp:inline>
        </w:drawing>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The Type 3 analysis of effects assesses the significance of each variable while accounting for other variables in the model. In this case, the "FE" variable has 4 degrees of freedom and a Wald Chi-Square statistic of 7.6207, resulting in a p-value of 0.1065. The "punish" variable has 2 degrees of freedom and a Wald Chi-Square statistic of 8.5658, with a p-value of 0.0138.</w:t>
      </w:r>
    </w:p>
    <w:p w:rsidR="007728C8" w:rsidRPr="00EC5983" w:rsidRDefault="003D4A51" w:rsidP="003D4A51">
      <w:pPr>
        <w:jc w:val="left"/>
      </w:pPr>
      <w:r w:rsidRPr="003D4A51">
        <w:rPr>
          <w:rFonts w:ascii="Times New Roman" w:eastAsia="Times New Roman" w:hAnsi="Times New Roman" w:cs="Times New Roman"/>
          <w:sz w:val="28"/>
        </w:rPr>
        <w:lastRenderedPageBreak/>
        <w:t>Based on these results, the "punish" variable is found to be significant at the conventional significance level of 0.05, as its p-value is below this threshold. However, the "FE" variable is not significant, as its p-value exceeds 0.05.</w:t>
      </w:r>
    </w:p>
    <w:p w:rsidR="00404F13" w:rsidRDefault="00404F13">
      <w:pPr>
        <w:jc w:val="left"/>
      </w:pPr>
    </w:p>
    <w:p w:rsidR="00404F13" w:rsidRDefault="00EC5983">
      <w:pPr>
        <w:pStyle w:val="Heading1"/>
        <w:ind w:left="0"/>
        <w:jc w:val="left"/>
      </w:pPr>
      <w:bookmarkStart w:id="19" w:name="_Toc137036002"/>
      <w:r>
        <w:t>4.4</w:t>
      </w:r>
      <w:r w:rsidR="0057342C">
        <w:t xml:space="preserve">Analysis of Maximum </w:t>
      </w:r>
      <w:proofErr w:type="spellStart"/>
      <w:r w:rsidR="0057342C">
        <w:t>Likehood</w:t>
      </w:r>
      <w:proofErr w:type="spellEnd"/>
      <w:r w:rsidR="0057342C">
        <w:t xml:space="preserve"> Estimates</w:t>
      </w:r>
      <w:bookmarkEnd w:id="19"/>
    </w:p>
    <w:p w:rsidR="00404F13" w:rsidRDefault="00E46140">
      <w:r w:rsidRPr="00E46140">
        <w:rPr>
          <w:noProof/>
        </w:rPr>
        <w:drawing>
          <wp:inline distT="0" distB="0" distL="0" distR="0" wp14:anchorId="3BEB4A67" wp14:editId="4C922E8E">
            <wp:extent cx="5934903" cy="305795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4903" cy="3057952"/>
                    </a:xfrm>
                    <a:prstGeom prst="rect">
                      <a:avLst/>
                    </a:prstGeom>
                  </pic:spPr>
                </pic:pic>
              </a:graphicData>
            </a:graphic>
          </wp:inline>
        </w:drawing>
      </w:r>
    </w:p>
    <w:p w:rsidR="00404F13" w:rsidRDefault="00404F13"/>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"Intercept"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DR = 1: The estimated value for the Intercept is 0.9284 with a standard error of 0.2605. The Wald Chi-Square statistic is 12.6988, indicating a statistically significant effect (p-value = 0.0004).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2.530, suggesting a 2.53-fold increase in the response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DR = 2: The estimated value for the Intercept is 1.1513 with a standard error of 0.2651. The Wald Chi-Square statistic is 18.8596, demonstrating a highly significant effect (p-value &lt; 0.0001).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3.162, indicating a 3.162-fold increase in the response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"FE"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FE = 1 and DR = 1: The estimated value for FE = 1 is 1 with a standard error of 0.2129. The Wald Chi-Square statistic is 0.2150, indicating a non-significant effect (p-value = 0.3220). There is no exponential estimate available.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FE = 1 and DR = 2: The estimated value for FE = 1 is -0.1312 with a standard error of 0.2330. The Wald Chi-Square statistic is 0.3171, indicating a non-significant effect (p-value = 0.5733). There is no exponential estimate available.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FE = 2 and DR = 1: The estimated value for FE = 2 is 0.4183 with a standard error of 0.1951. The Wald Chi-Square statistic is 4.5949, indicating a statistically significant effect (p-value = 0.0321).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1.519, suggesting a 1.519-fold increase in the response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FE = 2 and DR = 2: The estimated value for FE = 2 is 0.2895 with a standard error of 0.2024. The Wald Chi-Square statistic is 2.0469, indicating a </w:t>
      </w:r>
      <w:r w:rsidRPr="003D4A51">
        <w:rPr>
          <w:rFonts w:ascii="Times New Roman" w:eastAsia="Times New Roman" w:hAnsi="Times New Roman" w:cs="Times New Roman"/>
          <w:sz w:val="28"/>
        </w:rPr>
        <w:lastRenderedPageBreak/>
        <w:t xml:space="preserve">non-significant effect (p-value = 0.1525).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1.336, suggesting a 1.336-fold increase in the response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"punish" variable:</w:t>
      </w:r>
    </w:p>
    <w:p w:rsidR="003D4A51" w:rsidRPr="003D4A51" w:rsidRDefault="003D4A51" w:rsidP="003D4A51">
      <w:pPr>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DR = 1: The estimated value for the punish variable is -0.1227 with a standard error of 0.0960. The Wald Chi-Square statistic is 1.6312, indicating a non-significant effect (p-value = 0.2015).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0.885, suggesting a decrease in the response variable by a factor of 0.885.</w:t>
      </w:r>
    </w:p>
    <w:p w:rsidR="00404F13" w:rsidRDefault="003D4A51" w:rsidP="003D4A51">
      <w:pPr>
        <w:jc w:val="left"/>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 xml:space="preserve">DR = 2: The estimated value for the punish variable is -0.2771 with a standard error of 0.0983. The Wald Chi-Square statistic is 7.9385, indicating a statistically significant effect (p-value = 0.0048). The </w:t>
      </w:r>
      <w:proofErr w:type="spellStart"/>
      <w:r w:rsidRPr="003D4A51">
        <w:rPr>
          <w:rFonts w:ascii="Times New Roman" w:eastAsia="Times New Roman" w:hAnsi="Times New Roman" w:cs="Times New Roman"/>
          <w:sz w:val="28"/>
        </w:rPr>
        <w:t>exponentiated</w:t>
      </w:r>
      <w:proofErr w:type="spellEnd"/>
      <w:r w:rsidRPr="003D4A51">
        <w:rPr>
          <w:rFonts w:ascii="Times New Roman" w:eastAsia="Times New Roman" w:hAnsi="Times New Roman" w:cs="Times New Roman"/>
          <w:sz w:val="28"/>
        </w:rPr>
        <w:t xml:space="preserve"> estimate is 0.758, suggesting a decrease in the response variable by a factor of 0.758.</w:t>
      </w:r>
    </w:p>
    <w:p w:rsidR="00404F13" w:rsidRDefault="00404F13">
      <w:pPr>
        <w:jc w:val="left"/>
      </w:pPr>
    </w:p>
    <w:p w:rsidR="00404F13" w:rsidRDefault="00EC5983">
      <w:pPr>
        <w:pStyle w:val="Heading1"/>
        <w:ind w:left="0"/>
        <w:jc w:val="left"/>
      </w:pPr>
      <w:bookmarkStart w:id="20" w:name="_Toc137036003"/>
      <w:r>
        <w:t>4.5</w:t>
      </w:r>
      <w:r w:rsidR="0057342C">
        <w:t xml:space="preserve"> Odds Ratio Estimates</w:t>
      </w:r>
      <w:bookmarkEnd w:id="20"/>
    </w:p>
    <w:p w:rsidR="00404F13" w:rsidRDefault="00404F13" w:rsidP="00895808">
      <w:pPr>
        <w:pStyle w:val="NoSpacing"/>
      </w:pPr>
      <w:bookmarkStart w:id="21" w:name="_41mghml" w:colFirst="0" w:colLast="0"/>
      <w:bookmarkEnd w:id="21"/>
    </w:p>
    <w:p w:rsidR="00404F13" w:rsidRDefault="00404F13">
      <w:pPr>
        <w:jc w:val="left"/>
      </w:pPr>
    </w:p>
    <w:p w:rsidR="00404F13" w:rsidRDefault="00404F13">
      <w:pPr>
        <w:jc w:val="left"/>
      </w:pPr>
    </w:p>
    <w:p w:rsidR="00FE180E" w:rsidRDefault="00E46140" w:rsidP="00895808">
      <w:pPr>
        <w:pStyle w:val="NoSpacing"/>
      </w:pPr>
      <w:bookmarkStart w:id="22" w:name="_2u6wntf" w:colFirst="0" w:colLast="0"/>
      <w:bookmarkEnd w:id="22"/>
      <w:r w:rsidRPr="00E46140">
        <w:rPr>
          <w:noProof/>
        </w:rPr>
        <w:drawing>
          <wp:inline distT="0" distB="0" distL="0" distR="0" wp14:anchorId="1F10CEF6" wp14:editId="62E070E2">
            <wp:extent cx="3839111" cy="2124371"/>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2124371"/>
                    </a:xfrm>
                    <a:prstGeom prst="rect">
                      <a:avLst/>
                    </a:prstGeom>
                  </pic:spPr>
                </pic:pic>
              </a:graphicData>
            </a:graphic>
          </wp:inline>
        </w:drawing>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"FE 1 vs 3" effect:</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1: The point estimate for the odds ratio is 1.237, with 95% Wald confidence limits of 0.812 and 1.886.</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2: The point estimate for the odds ratio is 0.877, with 95% Wald confidence limits of 0.555 and 1.385.</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"FE 2 vs 3" effect:</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1: The point estimate for the odds ratio is 1.519, with 95% Wald confidence limits of 1.036 and 2.227.</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2: The point estimate for the odds ratio is 1.336, with 95% Wald confidence limits of 0.898 and 1.986.</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For the "punish" effect:</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1: The point estimate for the odds ratio is 0.885, with 95% Wald confidence limits of 0.733 and 1.068.</w:t>
      </w:r>
    </w:p>
    <w:p w:rsidR="003D4A51" w:rsidRPr="003D4A51" w:rsidRDefault="003D4A51" w:rsidP="003D4A51">
      <w:pPr>
        <w:pStyle w:val="NoSpacing"/>
        <w:jc w:val="left"/>
        <w:rPr>
          <w:rFonts w:ascii="Times New Roman" w:eastAsia="Times New Roman" w:hAnsi="Times New Roman" w:cs="Times New Roman"/>
          <w:sz w:val="28"/>
        </w:rPr>
      </w:pPr>
      <w:r w:rsidRPr="003D4A51">
        <w:rPr>
          <w:rFonts w:ascii="Times New Roman" w:eastAsia="Times New Roman" w:hAnsi="Times New Roman" w:cs="Times New Roman"/>
          <w:sz w:val="28"/>
        </w:rPr>
        <w:t>•</w:t>
      </w:r>
      <w:r w:rsidRPr="003D4A51">
        <w:rPr>
          <w:rFonts w:ascii="Times New Roman" w:eastAsia="Times New Roman" w:hAnsi="Times New Roman" w:cs="Times New Roman"/>
          <w:sz w:val="28"/>
        </w:rPr>
        <w:tab/>
        <w:t>DR = 2: The point estimate for the odds ratio is 0.758, with 95% Wald confidence limits of 0.625 and 0.919.</w:t>
      </w:r>
    </w:p>
    <w:p w:rsidR="00404F13" w:rsidRDefault="003D4A51" w:rsidP="003D4A51">
      <w:pPr>
        <w:pStyle w:val="NoSpacing"/>
        <w:jc w:val="left"/>
      </w:pPr>
      <w:r w:rsidRPr="003D4A51">
        <w:rPr>
          <w:rFonts w:ascii="Times New Roman" w:eastAsia="Times New Roman" w:hAnsi="Times New Roman" w:cs="Times New Roman"/>
          <w:sz w:val="28"/>
        </w:rPr>
        <w:t xml:space="preserve">These odds ratio estimates provide information about the relative odds of an event occurring between different levels of the variable within each effect. The confidence limits give a range within which the true odds ratio is likely to fall with </w:t>
      </w:r>
      <w:r w:rsidRPr="003D4A51">
        <w:rPr>
          <w:rFonts w:ascii="Times New Roman" w:eastAsia="Times New Roman" w:hAnsi="Times New Roman" w:cs="Times New Roman"/>
          <w:sz w:val="28"/>
        </w:rPr>
        <w:lastRenderedPageBreak/>
        <w:t>95% confidence.</w:t>
      </w:r>
      <w:r w:rsidR="00E46140" w:rsidRPr="00E46140">
        <w:rPr>
          <w:noProof/>
        </w:rPr>
        <w:drawing>
          <wp:inline distT="0" distB="0" distL="0" distR="0" wp14:anchorId="57576CCF" wp14:editId="4FF631D1">
            <wp:extent cx="5610225" cy="40657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07" cy="4067127"/>
                    </a:xfrm>
                    <a:prstGeom prst="rect">
                      <a:avLst/>
                    </a:prstGeom>
                  </pic:spPr>
                </pic:pic>
              </a:graphicData>
            </a:graphic>
          </wp:inline>
        </w:drawing>
      </w:r>
    </w:p>
    <w:p w:rsidR="00404F13" w:rsidRDefault="00404F13"/>
    <w:p w:rsidR="00BE6D88" w:rsidRDefault="00BE6D88" w:rsidP="00BE6D88">
      <w:pPr>
        <w:jc w:val="left"/>
      </w:pPr>
      <w:bookmarkStart w:id="23" w:name="_3tbugp1" w:colFirst="0" w:colLast="0"/>
      <w:bookmarkStart w:id="24" w:name="_52ki8vs9ux64" w:colFirst="0" w:colLast="0"/>
      <w:bookmarkEnd w:id="23"/>
      <w:bookmarkEnd w:id="24"/>
      <w:r>
        <w:t xml:space="preserve">In instance, </w:t>
      </w:r>
      <w:r>
        <w:t>FE 2</w:t>
      </w:r>
      <w:r>
        <w:t xml:space="preserve"> vs 3 tells that the people who</w:t>
      </w:r>
      <w:r>
        <w:t xml:space="preserve"> think free election have 13</w:t>
      </w:r>
      <w:r>
        <w:t xml:space="preserve">% less likelihood to </w:t>
      </w:r>
      <w:r>
        <w:t>democracy rate</w:t>
      </w:r>
      <w:r>
        <w:t>.</w:t>
      </w:r>
    </w:p>
    <w:p w:rsidR="00404F13" w:rsidRDefault="00404F13">
      <w:pPr>
        <w:pBdr>
          <w:top w:val="nil"/>
          <w:left w:val="nil"/>
          <w:bottom w:val="nil"/>
          <w:right w:val="nil"/>
          <w:between w:val="nil"/>
        </w:pBdr>
        <w:jc w:val="left"/>
        <w:rPr>
          <w:rFonts w:ascii="Calibri" w:eastAsia="Calibri" w:hAnsi="Calibri" w:cs="Calibri"/>
          <w:sz w:val="28"/>
          <w:szCs w:val="28"/>
        </w:rPr>
      </w:pPr>
    </w:p>
    <w:p w:rsidR="00404F13" w:rsidRDefault="00404F13">
      <w:pPr>
        <w:pBdr>
          <w:top w:val="nil"/>
          <w:left w:val="nil"/>
          <w:bottom w:val="nil"/>
          <w:right w:val="nil"/>
          <w:between w:val="nil"/>
        </w:pBdr>
        <w:jc w:val="left"/>
        <w:rPr>
          <w:rFonts w:ascii="Calibri" w:eastAsia="Calibri" w:hAnsi="Calibri" w:cs="Calibri"/>
          <w:sz w:val="28"/>
          <w:szCs w:val="28"/>
        </w:rPr>
      </w:pPr>
      <w:bookmarkStart w:id="25" w:name="_lkpz2dqxkaa7" w:colFirst="0" w:colLast="0"/>
      <w:bookmarkStart w:id="26" w:name="_pi9ftrsnu5qx" w:colFirst="0" w:colLast="0"/>
      <w:bookmarkStart w:id="27" w:name="_iv93kdmp3e4l" w:colFirst="0" w:colLast="0"/>
      <w:bookmarkStart w:id="28" w:name="_braaovnr7dc" w:colFirst="0" w:colLast="0"/>
      <w:bookmarkEnd w:id="25"/>
      <w:bookmarkEnd w:id="26"/>
      <w:bookmarkEnd w:id="27"/>
      <w:bookmarkEnd w:id="28"/>
    </w:p>
    <w:p w:rsidR="00404F13" w:rsidRDefault="00EC5983">
      <w:pPr>
        <w:pBdr>
          <w:top w:val="nil"/>
          <w:left w:val="nil"/>
          <w:bottom w:val="nil"/>
          <w:right w:val="nil"/>
          <w:between w:val="nil"/>
        </w:pBdr>
        <w:jc w:val="left"/>
        <w:rPr>
          <w:rFonts w:ascii="Arial" w:eastAsia="Arial" w:hAnsi="Arial" w:cs="Arial"/>
          <w:b/>
          <w:sz w:val="31"/>
          <w:szCs w:val="31"/>
        </w:rPr>
      </w:pPr>
      <w:bookmarkStart w:id="29" w:name="_jdnklfu1tok4" w:colFirst="0" w:colLast="0"/>
      <w:bookmarkEnd w:id="29"/>
      <w:r>
        <w:rPr>
          <w:rFonts w:ascii="Arial" w:eastAsia="Arial" w:hAnsi="Arial" w:cs="Arial"/>
          <w:b/>
          <w:sz w:val="31"/>
          <w:szCs w:val="31"/>
        </w:rPr>
        <w:t>4.6</w:t>
      </w:r>
      <w:r w:rsidR="0057342C">
        <w:rPr>
          <w:rFonts w:ascii="Arial" w:eastAsia="Arial" w:hAnsi="Arial" w:cs="Arial"/>
          <w:b/>
          <w:sz w:val="31"/>
          <w:szCs w:val="31"/>
        </w:rPr>
        <w:t xml:space="preserve"> Goodness-of-Fitness</w:t>
      </w:r>
    </w:p>
    <w:p w:rsidR="00404F13" w:rsidRDefault="00A75DDF">
      <w:pPr>
        <w:pBdr>
          <w:top w:val="nil"/>
          <w:left w:val="nil"/>
          <w:bottom w:val="nil"/>
          <w:right w:val="nil"/>
          <w:between w:val="nil"/>
        </w:pBdr>
        <w:jc w:val="left"/>
        <w:rPr>
          <w:rFonts w:ascii="Arial" w:eastAsia="Arial" w:hAnsi="Arial" w:cs="Arial"/>
          <w:b/>
          <w:sz w:val="31"/>
          <w:szCs w:val="31"/>
        </w:rPr>
      </w:pPr>
      <w:bookmarkStart w:id="30" w:name="_jm1r8bm9yrz4" w:colFirst="0" w:colLast="0"/>
      <w:bookmarkEnd w:id="30"/>
      <w:r w:rsidRPr="00A75DDF">
        <w:rPr>
          <w:rFonts w:ascii="Arial" w:eastAsia="Arial" w:hAnsi="Arial" w:cs="Arial"/>
          <w:b/>
          <w:noProof/>
          <w:sz w:val="31"/>
          <w:szCs w:val="31"/>
        </w:rPr>
        <w:drawing>
          <wp:inline distT="0" distB="0" distL="0" distR="0" wp14:anchorId="32E1F8FE" wp14:editId="2219E87D">
            <wp:extent cx="5514975" cy="18001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7819" cy="1801110"/>
                    </a:xfrm>
                    <a:prstGeom prst="rect">
                      <a:avLst/>
                    </a:prstGeom>
                  </pic:spPr>
                </pic:pic>
              </a:graphicData>
            </a:graphic>
          </wp:inline>
        </w:drawing>
      </w:r>
    </w:p>
    <w:p w:rsidR="003D4A51" w:rsidRPr="003D4A51" w:rsidRDefault="003D4A51" w:rsidP="003D4A51">
      <w:pPr>
        <w:jc w:val="left"/>
        <w:rPr>
          <w:rFonts w:ascii="Times New Roman" w:eastAsia="Calibri" w:hAnsi="Times New Roman" w:cs="Times New Roman"/>
          <w:sz w:val="28"/>
          <w:szCs w:val="28"/>
        </w:rPr>
      </w:pPr>
      <w:bookmarkStart w:id="31" w:name="_rc0kxg9n2p48"/>
      <w:bookmarkEnd w:id="31"/>
      <w:r w:rsidRPr="003D4A51">
        <w:rPr>
          <w:rFonts w:ascii="Times New Roman" w:eastAsia="Calibri" w:hAnsi="Times New Roman" w:cs="Times New Roman"/>
          <w:sz w:val="28"/>
          <w:szCs w:val="28"/>
        </w:rPr>
        <w:t xml:space="preserve">This table contains the results of the Hosmer and </w:t>
      </w:r>
      <w:proofErr w:type="spellStart"/>
      <w:r w:rsidRPr="003D4A51">
        <w:rPr>
          <w:rFonts w:ascii="Times New Roman" w:eastAsia="Calibri" w:hAnsi="Times New Roman" w:cs="Times New Roman"/>
          <w:sz w:val="28"/>
          <w:szCs w:val="28"/>
        </w:rPr>
        <w:t>Lemeshow</w:t>
      </w:r>
      <w:proofErr w:type="spellEnd"/>
      <w:r w:rsidRPr="003D4A51">
        <w:rPr>
          <w:rFonts w:ascii="Times New Roman" w:eastAsia="Calibri" w:hAnsi="Times New Roman" w:cs="Times New Roman"/>
          <w:sz w:val="28"/>
          <w:szCs w:val="28"/>
        </w:rPr>
        <w:t xml:space="preserve"> goodness-of-fit testing and the groups used for testing.</w:t>
      </w:r>
    </w:p>
    <w:p w:rsidR="003D4A51" w:rsidRPr="003D4A51" w:rsidRDefault="003D4A51" w:rsidP="003D4A51">
      <w:pPr>
        <w:jc w:val="left"/>
        <w:rPr>
          <w:rFonts w:ascii="Times New Roman" w:eastAsia="Calibri" w:hAnsi="Times New Roman" w:cs="Times New Roman"/>
          <w:sz w:val="28"/>
          <w:szCs w:val="28"/>
        </w:rPr>
      </w:pPr>
    </w:p>
    <w:p w:rsidR="00444AC8" w:rsidRDefault="003D4A51" w:rsidP="003D4A51">
      <w:pPr>
        <w:jc w:val="left"/>
      </w:pPr>
      <w:r w:rsidRPr="003D4A51">
        <w:rPr>
          <w:rFonts w:ascii="Times New Roman" w:eastAsia="Calibri" w:hAnsi="Times New Roman" w:cs="Times New Roman"/>
          <w:sz w:val="28"/>
          <w:szCs w:val="28"/>
        </w:rPr>
        <w:t xml:space="preserve">The Hosmer and </w:t>
      </w:r>
      <w:proofErr w:type="spellStart"/>
      <w:r w:rsidRPr="003D4A51">
        <w:rPr>
          <w:rFonts w:ascii="Times New Roman" w:eastAsia="Calibri" w:hAnsi="Times New Roman" w:cs="Times New Roman"/>
          <w:sz w:val="28"/>
          <w:szCs w:val="28"/>
        </w:rPr>
        <w:t>Lemeshow</w:t>
      </w:r>
      <w:proofErr w:type="spellEnd"/>
      <w:r w:rsidRPr="003D4A51">
        <w:rPr>
          <w:rFonts w:ascii="Times New Roman" w:eastAsia="Calibri" w:hAnsi="Times New Roman" w:cs="Times New Roman"/>
          <w:sz w:val="28"/>
          <w:szCs w:val="28"/>
        </w:rPr>
        <w:t xml:space="preserve"> test yielded a chi-square value of 8.8845 with 6 degrees of freedom. The associated p-value for the test was 0.1802. Since the p-value is greater than the significance level (commonly 0.05), there is no strong evidence to suggest a lack of fit between the observed and expected frequencies. Therefore, the model is considered to fit the data well according to the Hosmer and </w:t>
      </w:r>
      <w:proofErr w:type="spellStart"/>
      <w:r w:rsidRPr="003D4A51">
        <w:rPr>
          <w:rFonts w:ascii="Times New Roman" w:eastAsia="Calibri" w:hAnsi="Times New Roman" w:cs="Times New Roman"/>
          <w:sz w:val="28"/>
          <w:szCs w:val="28"/>
        </w:rPr>
        <w:lastRenderedPageBreak/>
        <w:t>Lemeshow</w:t>
      </w:r>
      <w:proofErr w:type="spellEnd"/>
      <w:r w:rsidRPr="003D4A51">
        <w:rPr>
          <w:rFonts w:ascii="Times New Roman" w:eastAsia="Calibri" w:hAnsi="Times New Roman" w:cs="Times New Roman"/>
          <w:sz w:val="28"/>
          <w:szCs w:val="28"/>
        </w:rPr>
        <w:t xml:space="preserve"> test.</w:t>
      </w:r>
    </w:p>
    <w:p w:rsidR="00444AC8" w:rsidRPr="00444AC8" w:rsidRDefault="00444AC8" w:rsidP="00444AC8"/>
    <w:p w:rsidR="00EC5983" w:rsidRDefault="008C29F6">
      <w:pPr>
        <w:pStyle w:val="Heading1"/>
        <w:ind w:firstLine="117"/>
        <w:jc w:val="left"/>
        <w:rPr>
          <w:bCs/>
          <w:color w:val="2A3037"/>
          <w:shd w:val="clear" w:color="auto" w:fill="FFFFFF"/>
        </w:rPr>
      </w:pPr>
      <w:bookmarkStart w:id="32" w:name="_Toc137036004"/>
      <w:r>
        <w:t xml:space="preserve">4.7 </w:t>
      </w:r>
      <w:r w:rsidRPr="008C29F6">
        <w:rPr>
          <w:bCs/>
          <w:color w:val="2A3037"/>
          <w:shd w:val="clear" w:color="auto" w:fill="FFFFFF"/>
        </w:rPr>
        <w:t>Least Squares Means</w:t>
      </w:r>
      <w:bookmarkEnd w:id="32"/>
    </w:p>
    <w:p w:rsidR="00EC5983" w:rsidRDefault="00EC5983" w:rsidP="008C29F6"/>
    <w:p w:rsidR="008C29F6" w:rsidRDefault="00782DF0" w:rsidP="008C29F6">
      <w:r w:rsidRPr="00782DF0">
        <w:rPr>
          <w:noProof/>
        </w:rPr>
        <w:drawing>
          <wp:inline distT="0" distB="0" distL="0" distR="0" wp14:anchorId="56F8D06F" wp14:editId="2261280A">
            <wp:extent cx="4801270" cy="2924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1270" cy="2924583"/>
                    </a:xfrm>
                    <a:prstGeom prst="rect">
                      <a:avLst/>
                    </a:prstGeom>
                  </pic:spPr>
                </pic:pic>
              </a:graphicData>
            </a:graphic>
          </wp:inline>
        </w:drawing>
      </w:r>
    </w:p>
    <w:p w:rsidR="008C29F6" w:rsidRDefault="00782DF0" w:rsidP="008C29F6">
      <w:r w:rsidRPr="00782DF0">
        <w:rPr>
          <w:noProof/>
        </w:rPr>
        <w:drawing>
          <wp:inline distT="0" distB="0" distL="0" distR="0" wp14:anchorId="0449C8D3" wp14:editId="1DA9FB2E">
            <wp:extent cx="5937250" cy="19284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7250" cy="1928495"/>
                    </a:xfrm>
                    <a:prstGeom prst="rect">
                      <a:avLst/>
                    </a:prstGeom>
                  </pic:spPr>
                </pic:pic>
              </a:graphicData>
            </a:graphic>
          </wp:inline>
        </w:drawing>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Overall, the FE Least Squares Means analysis provides estimated means for different combinations of DR and FE variables. The results indicate the following:</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For DR = 1:</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1: The estimated mean is 0.8284, and it is statistically significant.</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2: The estimated mean is 1.0337, and it is statistically significant.</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3: The estimated mean is 0.6154, and it is statistically significant.</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For DR = 2:</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1: The estimated mean is 0.3132, but it is not statistically significant.</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2: The estimated mean is 0.7340, and it is statistically significant.</w:t>
      </w:r>
    </w:p>
    <w:p w:rsidR="00444AC8" w:rsidRPr="00563DF0" w:rsidRDefault="00444AC8" w:rsidP="00AE43F8">
      <w:pPr>
        <w:jc w:val="left"/>
        <w:rPr>
          <w:rFonts w:ascii="Times New Roman" w:eastAsia="Times New Roman" w:hAnsi="Times New Roman" w:cs="Times New Roman"/>
          <w:sz w:val="28"/>
        </w:rPr>
      </w:pPr>
      <w:r w:rsidRPr="00563DF0">
        <w:rPr>
          <w:rFonts w:ascii="Times New Roman" w:eastAsia="Times New Roman" w:hAnsi="Times New Roman" w:cs="Times New Roman"/>
          <w:sz w:val="28"/>
        </w:rPr>
        <w:t>•</w:t>
      </w:r>
      <w:r w:rsidRPr="00563DF0">
        <w:rPr>
          <w:rFonts w:ascii="Times New Roman" w:eastAsia="Times New Roman" w:hAnsi="Times New Roman" w:cs="Times New Roman"/>
          <w:sz w:val="28"/>
        </w:rPr>
        <w:tab/>
        <w:t>FE = 3: The estimated mean is 0.4444, and it is statistically significant.</w:t>
      </w:r>
    </w:p>
    <w:p w:rsidR="008C29F6" w:rsidRPr="00563DF0" w:rsidRDefault="00444AC8" w:rsidP="00AE43F8">
      <w:pPr>
        <w:jc w:val="left"/>
        <w:rPr>
          <w:rFonts w:ascii="Times New Roman" w:hAnsi="Times New Roman" w:cs="Times New Roman"/>
          <w:sz w:val="28"/>
        </w:rPr>
      </w:pPr>
      <w:r w:rsidRPr="00563DF0">
        <w:rPr>
          <w:rFonts w:ascii="Times New Roman" w:eastAsia="Times New Roman" w:hAnsi="Times New Roman" w:cs="Times New Roman"/>
          <w:sz w:val="28"/>
        </w:rPr>
        <w:t>The analysis provides information about the estimates' accuracy through standard errors and evaluates their significance using z-values and p-values. Additionally, 95% confidence intervals are provided for each estimated mean.</w:t>
      </w:r>
    </w:p>
    <w:p w:rsidR="003D4A51" w:rsidRPr="003D4A51" w:rsidRDefault="00782DF0" w:rsidP="003D4A51">
      <w:pPr>
        <w:jc w:val="left"/>
        <w:rPr>
          <w:rFonts w:ascii="Times New Roman" w:hAnsi="Times New Roman" w:cs="Times New Roman"/>
          <w:sz w:val="28"/>
          <w:shd w:val="clear" w:color="auto" w:fill="F7F7F8"/>
        </w:rPr>
      </w:pPr>
      <w:r w:rsidRPr="00782DF0">
        <w:rPr>
          <w:noProof/>
        </w:rPr>
        <w:lastRenderedPageBreak/>
        <w:drawing>
          <wp:inline distT="0" distB="0" distL="0" distR="0" wp14:anchorId="1D15D3DA" wp14:editId="696D1840">
            <wp:extent cx="5937250" cy="1893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7250" cy="1893570"/>
                    </a:xfrm>
                    <a:prstGeom prst="rect">
                      <a:avLst/>
                    </a:prstGeom>
                  </pic:spPr>
                </pic:pic>
              </a:graphicData>
            </a:graphic>
          </wp:inline>
        </w:drawing>
      </w:r>
      <w:r w:rsidR="003D4A51" w:rsidRPr="003D4A51">
        <w:t xml:space="preserve"> </w:t>
      </w:r>
      <w:r w:rsidR="003D4A51" w:rsidRPr="003D4A51">
        <w:rPr>
          <w:rFonts w:ascii="Times New Roman" w:hAnsi="Times New Roman" w:cs="Times New Roman"/>
          <w:sz w:val="28"/>
          <w:shd w:val="clear" w:color="auto" w:fill="F7F7F8"/>
        </w:rPr>
        <w:t>The analysis evaluates the differences between FE variables for each DR group using z-values and p-values. It indicates whether the differences are statistically significant or not.</w:t>
      </w:r>
    </w:p>
    <w:p w:rsidR="003D4A51" w:rsidRPr="003D4A51" w:rsidRDefault="003D4A51" w:rsidP="003D4A51">
      <w:pPr>
        <w:jc w:val="left"/>
        <w:rPr>
          <w:rFonts w:ascii="Times New Roman" w:hAnsi="Times New Roman" w:cs="Times New Roman"/>
          <w:sz w:val="28"/>
          <w:shd w:val="clear" w:color="auto" w:fill="F7F7F8"/>
        </w:rPr>
      </w:pPr>
      <w:r w:rsidRPr="003D4A51">
        <w:rPr>
          <w:rFonts w:ascii="Times New Roman" w:hAnsi="Times New Roman" w:cs="Times New Roman"/>
          <w:sz w:val="28"/>
          <w:shd w:val="clear" w:color="auto" w:fill="F7F7F8"/>
        </w:rPr>
        <w:t>In this table we can show mainly differences not statistically significant.</w:t>
      </w:r>
    </w:p>
    <w:p w:rsidR="003D4A51" w:rsidRPr="003D4A51" w:rsidRDefault="003D4A51" w:rsidP="003D4A51">
      <w:pPr>
        <w:jc w:val="left"/>
        <w:rPr>
          <w:rFonts w:ascii="Times New Roman" w:hAnsi="Times New Roman" w:cs="Times New Roman"/>
          <w:sz w:val="28"/>
          <w:shd w:val="clear" w:color="auto" w:fill="F7F7F8"/>
        </w:rPr>
      </w:pPr>
    </w:p>
    <w:p w:rsidR="00362F2D" w:rsidRDefault="003D4A51" w:rsidP="003D4A51">
      <w:pPr>
        <w:jc w:val="left"/>
        <w:rPr>
          <w:rFonts w:asciiTheme="majorHAnsi" w:hAnsiTheme="majorHAnsi" w:cstheme="majorHAnsi"/>
          <w:sz w:val="28"/>
          <w:shd w:val="clear" w:color="auto" w:fill="F7F7F8"/>
        </w:rPr>
      </w:pPr>
      <w:r w:rsidRPr="003D4A51">
        <w:rPr>
          <w:rFonts w:ascii="Times New Roman" w:hAnsi="Times New Roman" w:cs="Times New Roman"/>
          <w:sz w:val="28"/>
          <w:shd w:val="clear" w:color="auto" w:fill="F7F7F8"/>
        </w:rPr>
        <w:t>Based on these tables we can show some plots in below:</w:t>
      </w:r>
      <w:r w:rsidR="00A75DDF" w:rsidRPr="00A75DDF">
        <w:rPr>
          <w:noProof/>
        </w:rPr>
        <w:drawing>
          <wp:inline distT="0" distB="0" distL="0" distR="0" wp14:anchorId="19484916" wp14:editId="052891CF">
            <wp:extent cx="4610100" cy="41623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833" cy="4163018"/>
                    </a:xfrm>
                    <a:prstGeom prst="rect">
                      <a:avLst/>
                    </a:prstGeom>
                  </pic:spPr>
                </pic:pic>
              </a:graphicData>
            </a:graphic>
          </wp:inline>
        </w:drawing>
      </w:r>
      <w:r w:rsidR="00A75DDF" w:rsidRPr="00A75DDF">
        <w:rPr>
          <w:noProof/>
        </w:rPr>
        <w:lastRenderedPageBreak/>
        <w:drawing>
          <wp:inline distT="0" distB="0" distL="0" distR="0" wp14:anchorId="006E6A40" wp14:editId="26EEC7A2">
            <wp:extent cx="5449060" cy="4887007"/>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9060" cy="4887007"/>
                    </a:xfrm>
                    <a:prstGeom prst="rect">
                      <a:avLst/>
                    </a:prstGeom>
                  </pic:spPr>
                </pic:pic>
              </a:graphicData>
            </a:graphic>
          </wp:inline>
        </w:drawing>
      </w:r>
      <w:bookmarkStart w:id="33" w:name="_GoBack"/>
      <w:r w:rsidR="00A75DDF" w:rsidRPr="00A75DDF">
        <w:rPr>
          <w:noProof/>
        </w:rPr>
        <w:lastRenderedPageBreak/>
        <w:drawing>
          <wp:inline distT="0" distB="0" distL="0" distR="0" wp14:anchorId="316D560A" wp14:editId="4A8A87D9">
            <wp:extent cx="5276850" cy="458662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7605" cy="4587284"/>
                    </a:xfrm>
                    <a:prstGeom prst="rect">
                      <a:avLst/>
                    </a:prstGeom>
                  </pic:spPr>
                </pic:pic>
              </a:graphicData>
            </a:graphic>
          </wp:inline>
        </w:drawing>
      </w:r>
      <w:bookmarkEnd w:id="33"/>
    </w:p>
    <w:p w:rsidR="00782DF0" w:rsidRPr="00563DF0" w:rsidRDefault="003D4A51" w:rsidP="008C29F6">
      <w:pPr>
        <w:rPr>
          <w:rFonts w:ascii="Segoe UI" w:hAnsi="Segoe UI" w:cs="Segoe UI"/>
          <w:color w:val="374151"/>
          <w:sz w:val="28"/>
          <w:shd w:val="clear" w:color="auto" w:fill="F7F7F8"/>
        </w:rPr>
      </w:pPr>
      <w:r w:rsidRPr="003D4A51">
        <w:rPr>
          <w:rFonts w:asciiTheme="majorHAnsi" w:hAnsiTheme="majorHAnsi" w:cstheme="majorHAnsi"/>
          <w:sz w:val="28"/>
          <w:shd w:val="clear" w:color="auto" w:fill="F7F7F8"/>
        </w:rPr>
        <w:t>Based on these estimates, there is no statistically significant difference between FE 1 and FE 2 overall for both DR = 1 and DR = 2, as the p-values are greater than the typical significance level of 0.05.</w:t>
      </w: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782DF0" w:rsidRDefault="00782DF0" w:rsidP="008C29F6">
      <w:pPr>
        <w:rPr>
          <w:rFonts w:ascii="Segoe UI" w:hAnsi="Segoe UI" w:cs="Segoe UI"/>
          <w:color w:val="374151"/>
          <w:shd w:val="clear" w:color="auto" w:fill="F7F7F8"/>
        </w:rPr>
      </w:pPr>
    </w:p>
    <w:p w:rsidR="00362F2D" w:rsidRDefault="00362F2D" w:rsidP="008C29F6">
      <w:pPr>
        <w:rPr>
          <w:rFonts w:ascii="Segoe UI" w:hAnsi="Segoe UI" w:cs="Segoe UI"/>
          <w:color w:val="374151"/>
          <w:shd w:val="clear" w:color="auto" w:fill="F7F7F8"/>
        </w:rPr>
      </w:pPr>
    </w:p>
    <w:p w:rsidR="00782DF0" w:rsidRDefault="00782DF0" w:rsidP="008C29F6"/>
    <w:p w:rsidR="00362F2D" w:rsidRDefault="00362F2D" w:rsidP="008C29F6"/>
    <w:p w:rsidR="008811E5" w:rsidRDefault="008811E5" w:rsidP="008C29F6"/>
    <w:p w:rsidR="008811E5" w:rsidRDefault="008811E5" w:rsidP="008C29F6"/>
    <w:p w:rsidR="00444AC8" w:rsidRDefault="00444AC8" w:rsidP="008C29F6"/>
    <w:p w:rsidR="00404F13" w:rsidRDefault="00EC5983">
      <w:pPr>
        <w:pStyle w:val="Heading1"/>
        <w:ind w:firstLine="117"/>
        <w:jc w:val="left"/>
        <w:rPr>
          <w:rFonts w:ascii="Calibri" w:eastAsia="Calibri" w:hAnsi="Calibri" w:cs="Calibri"/>
          <w:sz w:val="28"/>
          <w:szCs w:val="28"/>
        </w:rPr>
      </w:pPr>
      <w:bookmarkStart w:id="34" w:name="_Toc137036005"/>
      <w:r>
        <w:lastRenderedPageBreak/>
        <w:t>5 Conclusion</w:t>
      </w:r>
      <w:bookmarkEnd w:id="34"/>
    </w:p>
    <w:p w:rsidR="007D51A3" w:rsidRDefault="007D51A3" w:rsidP="007D51A3">
      <w:pPr>
        <w:jc w:val="left"/>
        <w:rPr>
          <w:rFonts w:ascii="Calibri" w:eastAsia="Calibri" w:hAnsi="Calibri" w:cs="Calibri"/>
          <w:sz w:val="28"/>
          <w:szCs w:val="28"/>
        </w:rPr>
      </w:pPr>
      <w:bookmarkStart w:id="35" w:name="_1mrcu09" w:colFirst="0" w:colLast="0"/>
      <w:bookmarkStart w:id="36" w:name="_46r0co2" w:colFirst="0" w:colLast="0"/>
      <w:bookmarkStart w:id="37" w:name="_1egqt2p" w:colFirst="0" w:colLast="0"/>
      <w:bookmarkStart w:id="38" w:name="_2lwamvv"/>
      <w:bookmarkStart w:id="39" w:name="_111kx3o"/>
      <w:bookmarkStart w:id="40" w:name="_4k668n3"/>
      <w:bookmarkEnd w:id="35"/>
      <w:bookmarkEnd w:id="36"/>
      <w:bookmarkEnd w:id="37"/>
      <w:bookmarkEnd w:id="38"/>
      <w:bookmarkEnd w:id="39"/>
      <w:bookmarkEnd w:id="40"/>
    </w:p>
    <w:p w:rsidR="00444AC8" w:rsidRPr="00563DF0" w:rsidRDefault="00444AC8" w:rsidP="00AE43F8">
      <w:pPr>
        <w:spacing w:line="276" w:lineRule="auto"/>
        <w:ind w:firstLine="117"/>
        <w:jc w:val="left"/>
        <w:rPr>
          <w:rFonts w:ascii="Times New Roman" w:eastAsia="Times New Roman" w:hAnsi="Times New Roman" w:cs="Times New Roman"/>
          <w:sz w:val="28"/>
        </w:rPr>
      </w:pPr>
      <w:bookmarkStart w:id="41" w:name="_2zbgiuw"/>
      <w:bookmarkEnd w:id="41"/>
      <w:r w:rsidRPr="00563DF0">
        <w:rPr>
          <w:rFonts w:ascii="Times New Roman" w:eastAsia="Times New Roman" w:hAnsi="Times New Roman" w:cs="Times New Roman"/>
          <w:sz w:val="28"/>
        </w:rPr>
        <w:t>In conclusion, our research aimed to assess the impact of free elections on democracy in the Czech Republic. Through our analysis, we obtained valuable insights regarding the relationship between the free election variable (FE) and democracy(DR).</w:t>
      </w:r>
    </w:p>
    <w:p w:rsidR="00444AC8" w:rsidRPr="00563DF0" w:rsidRDefault="00444AC8" w:rsidP="00AE43F8">
      <w:pPr>
        <w:spacing w:line="276" w:lineRule="auto"/>
        <w:ind w:firstLine="117"/>
        <w:jc w:val="left"/>
        <w:rPr>
          <w:rFonts w:ascii="Times New Roman" w:eastAsia="Times New Roman" w:hAnsi="Times New Roman" w:cs="Times New Roman"/>
          <w:sz w:val="28"/>
        </w:rPr>
      </w:pPr>
      <w:r w:rsidRPr="00563DF0">
        <w:rPr>
          <w:rFonts w:ascii="Times New Roman" w:eastAsia="Times New Roman" w:hAnsi="Times New Roman" w:cs="Times New Roman"/>
          <w:sz w:val="28"/>
        </w:rPr>
        <w:t>The results indicate that when comparing FE 2 to FE 3, there is a statistically significant impact on democracy. This finding suggests that the presence of free elections, as represented by FE 2, plays a significant role in promoting and maintaining democratic processes in the Czech Republic.</w:t>
      </w:r>
    </w:p>
    <w:p w:rsidR="00444AC8" w:rsidRPr="00563DF0" w:rsidRDefault="00444AC8" w:rsidP="00AE43F8">
      <w:pPr>
        <w:spacing w:line="276" w:lineRule="auto"/>
        <w:ind w:firstLine="117"/>
        <w:jc w:val="left"/>
        <w:rPr>
          <w:rFonts w:ascii="Times New Roman" w:eastAsia="Times New Roman" w:hAnsi="Times New Roman" w:cs="Times New Roman"/>
          <w:sz w:val="28"/>
        </w:rPr>
      </w:pPr>
      <w:r w:rsidRPr="00563DF0">
        <w:rPr>
          <w:rFonts w:ascii="Times New Roman" w:eastAsia="Times New Roman" w:hAnsi="Times New Roman" w:cs="Times New Roman"/>
          <w:sz w:val="28"/>
        </w:rPr>
        <w:t>However, when comparing FE 1 to both FE 2 and FE 3, the analysis did not reveal any statistically significant impact on democracy. This implies that the specific characteristics associated with FE 1 may not have a substantial influence on the overall democratic system in the country.</w:t>
      </w:r>
    </w:p>
    <w:p w:rsidR="00444AC8" w:rsidRPr="00563DF0" w:rsidRDefault="00444AC8" w:rsidP="00AE43F8">
      <w:pPr>
        <w:spacing w:line="276" w:lineRule="auto"/>
        <w:ind w:firstLine="117"/>
        <w:jc w:val="left"/>
        <w:rPr>
          <w:rFonts w:ascii="Times New Roman" w:eastAsia="Times New Roman" w:hAnsi="Times New Roman" w:cs="Times New Roman"/>
          <w:sz w:val="28"/>
        </w:rPr>
      </w:pPr>
      <w:r w:rsidRPr="00563DF0">
        <w:rPr>
          <w:rFonts w:ascii="Times New Roman" w:eastAsia="Times New Roman" w:hAnsi="Times New Roman" w:cs="Times New Roman"/>
          <w:sz w:val="28"/>
        </w:rPr>
        <w:t>It is important to note that these conclusions are based on the statistical analysis conducted within the scope of our research. Further investigations and additional factors should be considered to provide a comprehensive understanding of the complex dynamics between free elections and democracy in the Czech Republic.</w:t>
      </w:r>
    </w:p>
    <w:p w:rsidR="007D51A3" w:rsidRPr="00563DF0" w:rsidRDefault="00444AC8" w:rsidP="00AE43F8">
      <w:pPr>
        <w:spacing w:line="276" w:lineRule="auto"/>
        <w:ind w:firstLine="117"/>
        <w:jc w:val="left"/>
        <w:rPr>
          <w:rFonts w:ascii="Times New Roman" w:eastAsia="Calibri" w:hAnsi="Times New Roman" w:cs="Times New Roman"/>
          <w:sz w:val="32"/>
          <w:szCs w:val="28"/>
        </w:rPr>
      </w:pPr>
      <w:r w:rsidRPr="00563DF0">
        <w:rPr>
          <w:rFonts w:ascii="Times New Roman" w:eastAsia="Times New Roman" w:hAnsi="Times New Roman" w:cs="Times New Roman"/>
          <w:sz w:val="28"/>
        </w:rPr>
        <w:t>Overall, our findings emphasize the significance of free elections in bolstering democratic practices in the Czech Republic. The research highlights the need for continued efforts to safeguard the integrity of elections and ensure their fairness and transparency, as these elements are crucial for maintaining a robust democratic system.</w:t>
      </w:r>
    </w:p>
    <w:p w:rsidR="00EC5983" w:rsidRPr="00563DF0" w:rsidRDefault="00EC5983">
      <w:pPr>
        <w:pBdr>
          <w:top w:val="nil"/>
          <w:left w:val="nil"/>
          <w:bottom w:val="nil"/>
          <w:right w:val="nil"/>
          <w:between w:val="nil"/>
        </w:pBdr>
        <w:jc w:val="left"/>
        <w:rPr>
          <w:rFonts w:ascii="Times New Roman" w:eastAsia="Calibri" w:hAnsi="Times New Roman" w:cs="Times New Roman"/>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BD097A" w:rsidRDefault="00BD097A">
      <w:pPr>
        <w:pBdr>
          <w:top w:val="nil"/>
          <w:left w:val="nil"/>
          <w:bottom w:val="nil"/>
          <w:right w:val="nil"/>
          <w:between w:val="nil"/>
        </w:pBdr>
        <w:jc w:val="left"/>
        <w:rPr>
          <w:rFonts w:ascii="Calibri" w:eastAsia="Calibri" w:hAnsi="Calibri" w:cs="Calibri"/>
          <w:sz w:val="28"/>
          <w:szCs w:val="28"/>
        </w:rPr>
      </w:pPr>
    </w:p>
    <w:p w:rsidR="00782DF0" w:rsidRDefault="00782DF0">
      <w:pPr>
        <w:pBdr>
          <w:top w:val="nil"/>
          <w:left w:val="nil"/>
          <w:bottom w:val="nil"/>
          <w:right w:val="nil"/>
          <w:between w:val="nil"/>
        </w:pBdr>
        <w:jc w:val="left"/>
        <w:rPr>
          <w:rFonts w:ascii="Calibri" w:eastAsia="Calibri" w:hAnsi="Calibri" w:cs="Calibri"/>
          <w:sz w:val="28"/>
          <w:szCs w:val="28"/>
        </w:rPr>
      </w:pPr>
    </w:p>
    <w:p w:rsidR="00782DF0" w:rsidRDefault="00782DF0">
      <w:pPr>
        <w:pBdr>
          <w:top w:val="nil"/>
          <w:left w:val="nil"/>
          <w:bottom w:val="nil"/>
          <w:right w:val="nil"/>
          <w:between w:val="nil"/>
        </w:pBdr>
        <w:jc w:val="left"/>
        <w:rPr>
          <w:rFonts w:ascii="Calibri" w:eastAsia="Calibri" w:hAnsi="Calibri" w:cs="Calibri"/>
          <w:sz w:val="28"/>
          <w:szCs w:val="28"/>
        </w:rPr>
      </w:pPr>
    </w:p>
    <w:p w:rsidR="00EC5983" w:rsidRDefault="00EC5983">
      <w:pPr>
        <w:pBdr>
          <w:top w:val="nil"/>
          <w:left w:val="nil"/>
          <w:bottom w:val="nil"/>
          <w:right w:val="nil"/>
          <w:between w:val="nil"/>
        </w:pBdr>
        <w:jc w:val="left"/>
        <w:rPr>
          <w:rFonts w:ascii="Calibri" w:eastAsia="Calibri" w:hAnsi="Calibri" w:cs="Calibri"/>
          <w:sz w:val="28"/>
          <w:szCs w:val="28"/>
        </w:rPr>
      </w:pPr>
    </w:p>
    <w:p w:rsidR="00362F2D" w:rsidRDefault="00362F2D">
      <w:pPr>
        <w:pBdr>
          <w:top w:val="nil"/>
          <w:left w:val="nil"/>
          <w:bottom w:val="nil"/>
          <w:right w:val="nil"/>
          <w:between w:val="nil"/>
        </w:pBdr>
        <w:jc w:val="left"/>
        <w:rPr>
          <w:rFonts w:ascii="Calibri" w:eastAsia="Calibri" w:hAnsi="Calibri" w:cs="Calibri"/>
          <w:sz w:val="28"/>
          <w:szCs w:val="28"/>
        </w:rPr>
      </w:pPr>
    </w:p>
    <w:p w:rsidR="00404F13" w:rsidRDefault="0057342C">
      <w:pPr>
        <w:pStyle w:val="Heading1"/>
        <w:ind w:firstLine="117"/>
        <w:jc w:val="left"/>
        <w:rPr>
          <w:rFonts w:ascii="Calibri" w:eastAsia="Calibri" w:hAnsi="Calibri" w:cs="Calibri"/>
          <w:sz w:val="28"/>
          <w:szCs w:val="28"/>
        </w:rPr>
      </w:pPr>
      <w:bookmarkStart w:id="42" w:name="_Toc137036006"/>
      <w:r>
        <w:lastRenderedPageBreak/>
        <w:t>6 References</w:t>
      </w:r>
      <w:bookmarkEnd w:id="42"/>
    </w:p>
    <w:p w:rsidR="00404F13" w:rsidRDefault="00404F13">
      <w:pPr>
        <w:pBdr>
          <w:top w:val="nil"/>
          <w:left w:val="nil"/>
          <w:bottom w:val="nil"/>
          <w:right w:val="nil"/>
          <w:between w:val="nil"/>
        </w:pBdr>
        <w:jc w:val="left"/>
        <w:rPr>
          <w:rFonts w:ascii="Calibri" w:eastAsia="Calibri" w:hAnsi="Calibri" w:cs="Calibri"/>
          <w:sz w:val="28"/>
          <w:szCs w:val="28"/>
        </w:rPr>
      </w:pPr>
      <w:bookmarkStart w:id="43" w:name="_2dlolyb" w:colFirst="0" w:colLast="0"/>
      <w:bookmarkEnd w:id="43"/>
    </w:p>
    <w:p w:rsidR="00404F13" w:rsidRDefault="00404F13">
      <w:pPr>
        <w:pBdr>
          <w:top w:val="nil"/>
          <w:left w:val="nil"/>
          <w:bottom w:val="nil"/>
          <w:right w:val="nil"/>
          <w:between w:val="nil"/>
        </w:pBdr>
        <w:jc w:val="left"/>
        <w:rPr>
          <w:rFonts w:ascii="Calibri" w:eastAsia="Calibri" w:hAnsi="Calibri" w:cs="Calibri"/>
          <w:sz w:val="28"/>
          <w:szCs w:val="28"/>
        </w:rPr>
      </w:pPr>
      <w:bookmarkStart w:id="44" w:name="_sqyw64" w:colFirst="0" w:colLast="0"/>
      <w:bookmarkEnd w:id="44"/>
    </w:p>
    <w:p w:rsidR="00D47E06" w:rsidRPr="00563DF0" w:rsidRDefault="00D47E06" w:rsidP="00D47E06">
      <w:pPr>
        <w:jc w:val="left"/>
        <w:rPr>
          <w:rFonts w:ascii="Times New Roman" w:hAnsi="Times New Roman" w:cs="Times New Roman"/>
          <w:sz w:val="28"/>
          <w:szCs w:val="28"/>
        </w:rPr>
      </w:pPr>
      <w:bookmarkStart w:id="45" w:name="_3cqmetx" w:colFirst="0" w:colLast="0"/>
      <w:bookmarkStart w:id="46" w:name="_2r0uhxc" w:colFirst="0" w:colLast="0"/>
      <w:bookmarkEnd w:id="45"/>
      <w:bookmarkEnd w:id="46"/>
      <w:r w:rsidRPr="00563DF0">
        <w:rPr>
          <w:rFonts w:ascii="Times New Roman" w:hAnsi="Times New Roman" w:cs="Times New Roman"/>
          <w:sz w:val="28"/>
          <w:szCs w:val="28"/>
        </w:rPr>
        <w:t>[1] European Social Survey. (</w:t>
      </w:r>
      <w:proofErr w:type="spellStart"/>
      <w:r w:rsidRPr="00563DF0">
        <w:rPr>
          <w:rFonts w:ascii="Times New Roman" w:hAnsi="Times New Roman" w:cs="Times New Roman"/>
          <w:sz w:val="28"/>
          <w:szCs w:val="28"/>
        </w:rPr>
        <w:t>n.d.</w:t>
      </w:r>
      <w:proofErr w:type="spellEnd"/>
      <w:r w:rsidRPr="00563DF0">
        <w:rPr>
          <w:rFonts w:ascii="Times New Roman" w:hAnsi="Times New Roman" w:cs="Times New Roman"/>
          <w:sz w:val="28"/>
          <w:szCs w:val="28"/>
        </w:rPr>
        <w:t xml:space="preserve">). Retrieved from </w:t>
      </w:r>
      <w:hyperlink r:id="rId34" w:tgtFrame="_new" w:history="1">
        <w:r w:rsidRPr="00563DF0">
          <w:rPr>
            <w:rStyle w:val="Hyperlink"/>
            <w:rFonts w:ascii="Times New Roman" w:hAnsi="Times New Roman" w:cs="Times New Roman"/>
            <w:color w:val="auto"/>
            <w:sz w:val="28"/>
            <w:szCs w:val="28"/>
          </w:rPr>
          <w:t>https://www.europeansocialsurvey.org/</w:t>
        </w:r>
      </w:hyperlink>
    </w:p>
    <w:p w:rsidR="00D47E06" w:rsidRPr="00563DF0" w:rsidRDefault="00D47E06" w:rsidP="00D47E06">
      <w:pPr>
        <w:jc w:val="left"/>
        <w:rPr>
          <w:rFonts w:ascii="Times New Roman" w:hAnsi="Times New Roman" w:cs="Times New Roman"/>
          <w:sz w:val="28"/>
          <w:szCs w:val="28"/>
        </w:rPr>
      </w:pPr>
    </w:p>
    <w:p w:rsidR="00D47E06" w:rsidRPr="00563DF0" w:rsidRDefault="00D47E06" w:rsidP="00D47E06">
      <w:pPr>
        <w:jc w:val="left"/>
        <w:rPr>
          <w:rFonts w:ascii="Times New Roman" w:hAnsi="Times New Roman" w:cs="Times New Roman"/>
          <w:sz w:val="28"/>
          <w:szCs w:val="28"/>
        </w:rPr>
      </w:pPr>
      <w:r w:rsidRPr="00563DF0">
        <w:rPr>
          <w:rFonts w:ascii="Times New Roman" w:hAnsi="Times New Roman" w:cs="Times New Roman"/>
          <w:sz w:val="28"/>
          <w:szCs w:val="28"/>
        </w:rPr>
        <w:t>[2] The Impact of Democracy on Well-being</w:t>
      </w:r>
    </w:p>
    <w:p w:rsidR="00D47E06" w:rsidRPr="00563DF0" w:rsidRDefault="005E3276" w:rsidP="00D47E06">
      <w:pPr>
        <w:jc w:val="left"/>
        <w:rPr>
          <w:rFonts w:ascii="Times New Roman" w:hAnsi="Times New Roman" w:cs="Times New Roman"/>
          <w:sz w:val="28"/>
          <w:szCs w:val="28"/>
        </w:rPr>
      </w:pPr>
      <w:hyperlink r:id="rId35" w:history="1">
        <w:r w:rsidR="00D47E06" w:rsidRPr="00563DF0">
          <w:rPr>
            <w:rStyle w:val="Hyperlink"/>
            <w:rFonts w:ascii="Times New Roman" w:hAnsi="Times New Roman" w:cs="Times New Roman"/>
            <w:color w:val="auto"/>
            <w:sz w:val="28"/>
            <w:szCs w:val="28"/>
          </w:rPr>
          <w:t xml:space="preserve">Marta </w:t>
        </w:r>
        <w:proofErr w:type="spellStart"/>
        <w:r w:rsidR="00D47E06" w:rsidRPr="00563DF0">
          <w:rPr>
            <w:rStyle w:val="Hyperlink"/>
            <w:rFonts w:ascii="Times New Roman" w:hAnsi="Times New Roman" w:cs="Times New Roman"/>
            <w:color w:val="auto"/>
            <w:sz w:val="28"/>
            <w:szCs w:val="28"/>
          </w:rPr>
          <w:t>Orviska</w:t>
        </w:r>
        <w:proofErr w:type="spellEnd"/>
      </w:hyperlink>
      <w:r w:rsidR="00D47E06" w:rsidRPr="00563DF0">
        <w:rPr>
          <w:rFonts w:ascii="Times New Roman" w:hAnsi="Times New Roman" w:cs="Times New Roman"/>
          <w:sz w:val="28"/>
          <w:szCs w:val="28"/>
        </w:rPr>
        <w:t>, </w:t>
      </w:r>
      <w:proofErr w:type="spellStart"/>
      <w:r w:rsidR="00D47E06" w:rsidRPr="00563DF0">
        <w:rPr>
          <w:rFonts w:ascii="Times New Roman" w:hAnsi="Times New Roman" w:cs="Times New Roman"/>
          <w:sz w:val="28"/>
          <w:szCs w:val="28"/>
        </w:rPr>
        <w:fldChar w:fldCharType="begin"/>
      </w:r>
      <w:r w:rsidR="00D47E06" w:rsidRPr="00563DF0">
        <w:rPr>
          <w:rFonts w:ascii="Times New Roman" w:hAnsi="Times New Roman" w:cs="Times New Roman"/>
          <w:sz w:val="28"/>
          <w:szCs w:val="28"/>
        </w:rPr>
        <w:instrText xml:space="preserve"> HYPERLINK "https://www.jstor.org/action/doBasicSearch?Query=au%3A%22Anetta%20Caplanova%22" </w:instrText>
      </w:r>
      <w:r w:rsidR="00D47E06" w:rsidRPr="00563DF0">
        <w:rPr>
          <w:rFonts w:ascii="Times New Roman" w:hAnsi="Times New Roman" w:cs="Times New Roman"/>
          <w:sz w:val="28"/>
          <w:szCs w:val="28"/>
        </w:rPr>
        <w:fldChar w:fldCharType="separate"/>
      </w:r>
      <w:r w:rsidR="00D47E06" w:rsidRPr="00563DF0">
        <w:rPr>
          <w:rStyle w:val="Hyperlink"/>
          <w:rFonts w:ascii="Times New Roman" w:hAnsi="Times New Roman" w:cs="Times New Roman"/>
          <w:color w:val="auto"/>
          <w:sz w:val="28"/>
          <w:szCs w:val="28"/>
        </w:rPr>
        <w:t>Anetta</w:t>
      </w:r>
      <w:proofErr w:type="spellEnd"/>
      <w:r w:rsidR="00D47E06" w:rsidRPr="00563DF0">
        <w:rPr>
          <w:rStyle w:val="Hyperlink"/>
          <w:rFonts w:ascii="Times New Roman" w:hAnsi="Times New Roman" w:cs="Times New Roman"/>
          <w:color w:val="auto"/>
          <w:sz w:val="28"/>
          <w:szCs w:val="28"/>
        </w:rPr>
        <w:t xml:space="preserve"> </w:t>
      </w:r>
      <w:proofErr w:type="spellStart"/>
      <w:r w:rsidR="00D47E06" w:rsidRPr="00563DF0">
        <w:rPr>
          <w:rStyle w:val="Hyperlink"/>
          <w:rFonts w:ascii="Times New Roman" w:hAnsi="Times New Roman" w:cs="Times New Roman"/>
          <w:color w:val="auto"/>
          <w:sz w:val="28"/>
          <w:szCs w:val="28"/>
        </w:rPr>
        <w:t>Caplanova</w:t>
      </w:r>
      <w:proofErr w:type="spellEnd"/>
      <w:r w:rsidR="00D47E06" w:rsidRPr="00563DF0">
        <w:rPr>
          <w:rFonts w:ascii="Times New Roman" w:hAnsi="Times New Roman" w:cs="Times New Roman"/>
          <w:sz w:val="28"/>
          <w:szCs w:val="28"/>
        </w:rPr>
        <w:fldChar w:fldCharType="end"/>
      </w:r>
      <w:r w:rsidR="00D47E06" w:rsidRPr="00563DF0">
        <w:rPr>
          <w:rFonts w:ascii="Times New Roman" w:hAnsi="Times New Roman" w:cs="Times New Roman"/>
          <w:sz w:val="28"/>
          <w:szCs w:val="28"/>
        </w:rPr>
        <w:t>, </w:t>
      </w:r>
      <w:hyperlink r:id="rId36" w:history="1">
        <w:r w:rsidR="00D47E06" w:rsidRPr="00563DF0">
          <w:rPr>
            <w:rStyle w:val="Hyperlink"/>
            <w:rFonts w:ascii="Times New Roman" w:hAnsi="Times New Roman" w:cs="Times New Roman"/>
            <w:color w:val="auto"/>
            <w:sz w:val="28"/>
            <w:szCs w:val="28"/>
          </w:rPr>
          <w:t>John Hudson</w:t>
        </w:r>
      </w:hyperlink>
    </w:p>
    <w:p w:rsidR="00D47E06" w:rsidRPr="00563DF0" w:rsidRDefault="005E3276" w:rsidP="00D47E06">
      <w:pPr>
        <w:jc w:val="left"/>
        <w:rPr>
          <w:rFonts w:ascii="Times New Roman" w:hAnsi="Times New Roman" w:cs="Times New Roman"/>
          <w:sz w:val="28"/>
          <w:szCs w:val="28"/>
        </w:rPr>
      </w:pPr>
      <w:hyperlink r:id="rId37" w:history="1">
        <w:r w:rsidR="00D47E06" w:rsidRPr="00563DF0">
          <w:rPr>
            <w:rStyle w:val="Hyperlink"/>
            <w:rFonts w:ascii="Times New Roman" w:hAnsi="Times New Roman" w:cs="Times New Roman"/>
            <w:color w:val="auto"/>
            <w:sz w:val="28"/>
            <w:szCs w:val="28"/>
          </w:rPr>
          <w:t>Social Indicators Research</w:t>
        </w:r>
      </w:hyperlink>
      <w:r w:rsidR="00D47E06" w:rsidRPr="00563DF0">
        <w:rPr>
          <w:rFonts w:ascii="Times New Roman" w:hAnsi="Times New Roman" w:cs="Times New Roman"/>
          <w:sz w:val="28"/>
          <w:szCs w:val="28"/>
        </w:rPr>
        <w:t xml:space="preserve">, Vol. 115, No. 1 (January 2014), pp. 493-508 </w:t>
      </w:r>
    </w:p>
    <w:p w:rsidR="00D47E06" w:rsidRPr="00563DF0" w:rsidRDefault="00D47E06" w:rsidP="00D47E06">
      <w:pPr>
        <w:jc w:val="left"/>
        <w:rPr>
          <w:rFonts w:ascii="Times New Roman" w:hAnsi="Times New Roman" w:cs="Times New Roman"/>
          <w:sz w:val="28"/>
          <w:szCs w:val="28"/>
        </w:rPr>
      </w:pPr>
    </w:p>
    <w:p w:rsidR="00D47E06" w:rsidRPr="00563DF0" w:rsidRDefault="00D47E06" w:rsidP="00D47E06">
      <w:pPr>
        <w:jc w:val="left"/>
        <w:rPr>
          <w:rFonts w:ascii="Times New Roman" w:hAnsi="Times New Roman" w:cs="Times New Roman"/>
          <w:sz w:val="28"/>
          <w:szCs w:val="28"/>
        </w:rPr>
      </w:pPr>
      <w:r w:rsidRPr="00563DF0">
        <w:rPr>
          <w:rFonts w:ascii="Times New Roman" w:hAnsi="Times New Roman" w:cs="Times New Roman"/>
          <w:sz w:val="28"/>
          <w:szCs w:val="28"/>
        </w:rPr>
        <w:t>[3]</w:t>
      </w:r>
      <w:r w:rsidRPr="00563DF0">
        <w:rPr>
          <w:rFonts w:ascii="Times New Roman" w:hAnsi="Times New Roman" w:cs="Times New Roman"/>
          <w:sz w:val="28"/>
          <w:szCs w:val="28"/>
          <w:shd w:val="clear" w:color="auto" w:fill="FCFCFC"/>
        </w:rPr>
        <w:t xml:space="preserve"> Dorn, D., Fischer, J.A.V., </w:t>
      </w:r>
      <w:proofErr w:type="spellStart"/>
      <w:r w:rsidRPr="00563DF0">
        <w:rPr>
          <w:rFonts w:ascii="Times New Roman" w:hAnsi="Times New Roman" w:cs="Times New Roman"/>
          <w:sz w:val="28"/>
          <w:szCs w:val="28"/>
          <w:shd w:val="clear" w:color="auto" w:fill="FCFCFC"/>
        </w:rPr>
        <w:t>Kirchgässner</w:t>
      </w:r>
      <w:proofErr w:type="spellEnd"/>
      <w:r w:rsidRPr="00563DF0">
        <w:rPr>
          <w:rFonts w:ascii="Times New Roman" w:hAnsi="Times New Roman" w:cs="Times New Roman"/>
          <w:sz w:val="28"/>
          <w:szCs w:val="28"/>
          <w:shd w:val="clear" w:color="auto" w:fill="FCFCFC"/>
        </w:rPr>
        <w:t>, G. </w:t>
      </w:r>
      <w:r w:rsidRPr="00563DF0">
        <w:rPr>
          <w:rFonts w:ascii="Times New Roman" w:hAnsi="Times New Roman" w:cs="Times New Roman"/>
          <w:i/>
          <w:iCs/>
          <w:sz w:val="28"/>
          <w:szCs w:val="28"/>
          <w:shd w:val="clear" w:color="auto" w:fill="FCFCFC"/>
        </w:rPr>
        <w:t>et al.</w:t>
      </w:r>
      <w:r w:rsidRPr="00563DF0">
        <w:rPr>
          <w:rFonts w:ascii="Times New Roman" w:hAnsi="Times New Roman" w:cs="Times New Roman"/>
          <w:sz w:val="28"/>
          <w:szCs w:val="28"/>
          <w:shd w:val="clear" w:color="auto" w:fill="FCFCFC"/>
        </w:rPr>
        <w:t> Direct democracy and life satisfaction revisited: new evidence for Switzerland. </w:t>
      </w:r>
      <w:r w:rsidRPr="00563DF0">
        <w:rPr>
          <w:rFonts w:ascii="Times New Roman" w:hAnsi="Times New Roman" w:cs="Times New Roman"/>
          <w:i/>
          <w:iCs/>
          <w:sz w:val="28"/>
          <w:szCs w:val="28"/>
          <w:shd w:val="clear" w:color="auto" w:fill="FCFCFC"/>
        </w:rPr>
        <w:t>J Happiness Stud</w:t>
      </w:r>
      <w:r w:rsidRPr="00563DF0">
        <w:rPr>
          <w:rFonts w:ascii="Times New Roman" w:hAnsi="Times New Roman" w:cs="Times New Roman"/>
          <w:sz w:val="28"/>
          <w:szCs w:val="28"/>
          <w:shd w:val="clear" w:color="auto" w:fill="FCFCFC"/>
        </w:rPr>
        <w:t> </w:t>
      </w:r>
      <w:r w:rsidRPr="00563DF0">
        <w:rPr>
          <w:rFonts w:ascii="Times New Roman" w:hAnsi="Times New Roman" w:cs="Times New Roman"/>
          <w:b/>
          <w:bCs/>
          <w:sz w:val="28"/>
          <w:szCs w:val="28"/>
          <w:shd w:val="clear" w:color="auto" w:fill="FCFCFC"/>
        </w:rPr>
        <w:t>9</w:t>
      </w:r>
      <w:r w:rsidRPr="00563DF0">
        <w:rPr>
          <w:rFonts w:ascii="Times New Roman" w:hAnsi="Times New Roman" w:cs="Times New Roman"/>
          <w:sz w:val="28"/>
          <w:szCs w:val="28"/>
          <w:shd w:val="clear" w:color="auto" w:fill="FCFCFC"/>
        </w:rPr>
        <w:t>, 227–255 (2008). https://doi.org/10.1007/s10902-007-9050-9</w:t>
      </w:r>
    </w:p>
    <w:p w:rsidR="00404F13" w:rsidRPr="00D47E06" w:rsidRDefault="00404F13">
      <w:pPr>
        <w:pBdr>
          <w:top w:val="nil"/>
          <w:left w:val="nil"/>
          <w:bottom w:val="nil"/>
          <w:right w:val="nil"/>
          <w:between w:val="nil"/>
        </w:pBdr>
        <w:jc w:val="left"/>
        <w:rPr>
          <w:rFonts w:asciiTheme="majorHAnsi" w:eastAsia="Calibri" w:hAnsiTheme="majorHAnsi" w:cstheme="majorHAnsi"/>
          <w:sz w:val="28"/>
          <w:szCs w:val="28"/>
        </w:rPr>
      </w:pPr>
    </w:p>
    <w:p w:rsidR="00404F13" w:rsidRDefault="00404F13">
      <w:pPr>
        <w:pBdr>
          <w:top w:val="nil"/>
          <w:left w:val="nil"/>
          <w:bottom w:val="nil"/>
          <w:right w:val="nil"/>
          <w:between w:val="nil"/>
        </w:pBdr>
        <w:jc w:val="left"/>
        <w:rPr>
          <w:rFonts w:ascii="Calibri" w:eastAsia="Calibri" w:hAnsi="Calibri" w:cs="Calibri"/>
          <w:sz w:val="28"/>
          <w:szCs w:val="28"/>
        </w:rPr>
      </w:pPr>
      <w:bookmarkStart w:id="47" w:name="_1664s55" w:colFirst="0" w:colLast="0"/>
      <w:bookmarkEnd w:id="47"/>
    </w:p>
    <w:p w:rsidR="00404F13" w:rsidRDefault="00404F13">
      <w:pPr>
        <w:pBdr>
          <w:top w:val="nil"/>
          <w:left w:val="nil"/>
          <w:bottom w:val="nil"/>
          <w:right w:val="nil"/>
          <w:between w:val="nil"/>
        </w:pBdr>
        <w:spacing w:before="10" w:line="211" w:lineRule="auto"/>
        <w:jc w:val="both"/>
        <w:rPr>
          <w:rFonts w:ascii="Calibri" w:eastAsia="Calibri" w:hAnsi="Calibri" w:cs="Calibri"/>
          <w:color w:val="000000"/>
          <w:sz w:val="28"/>
          <w:szCs w:val="28"/>
        </w:rPr>
      </w:pPr>
      <w:bookmarkStart w:id="48" w:name="_3q5sasy" w:colFirst="0" w:colLast="0"/>
      <w:bookmarkStart w:id="49" w:name="kgcv8k" w:colFirst="0" w:colLast="0"/>
      <w:bookmarkStart w:id="50" w:name="_34g0dwd" w:colFirst="0" w:colLast="0"/>
      <w:bookmarkEnd w:id="48"/>
      <w:bookmarkEnd w:id="49"/>
      <w:bookmarkEnd w:id="50"/>
    </w:p>
    <w:sectPr w:rsidR="00404F13">
      <w:pgSz w:w="11910" w:h="16840"/>
      <w:pgMar w:top="1260" w:right="1260" w:bottom="1300" w:left="1300" w:header="0" w:footer="11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276" w:rsidRDefault="005E3276">
      <w:r>
        <w:separator/>
      </w:r>
    </w:p>
  </w:endnote>
  <w:endnote w:type="continuationSeparator" w:id="0">
    <w:p w:rsidR="005E3276" w:rsidRDefault="005E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Gungse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B7F" w:rsidRDefault="007D6B7F">
    <w:pPr>
      <w:pBdr>
        <w:top w:val="nil"/>
        <w:left w:val="nil"/>
        <w:bottom w:val="nil"/>
        <w:right w:val="nil"/>
        <w:between w:val="nil"/>
      </w:pBdr>
      <w:spacing w:line="14" w:lineRule="auto"/>
      <w:jc w:val="both"/>
      <w:rPr>
        <w:rFonts w:ascii="Calibri" w:eastAsia="Calibri" w:hAnsi="Calibri" w:cs="Calibri"/>
        <w:color w:val="000000"/>
        <w:sz w:val="20"/>
        <w:szCs w:val="20"/>
      </w:rPr>
    </w:pPr>
    <w:r>
      <w:rPr>
        <w:noProof/>
      </w:rPr>
      <mc:AlternateContent>
        <mc:Choice Requires="wps">
          <w:drawing>
            <wp:anchor distT="0" distB="0" distL="0" distR="0" simplePos="0" relativeHeight="251659264" behindDoc="1" locked="0" layoutInCell="1" hidden="0" allowOverlap="1">
              <wp:simplePos x="0" y="0"/>
              <wp:positionH relativeFrom="column">
                <wp:posOffset>0</wp:posOffset>
              </wp:positionH>
              <wp:positionV relativeFrom="paragraph">
                <wp:posOffset>9804400</wp:posOffset>
              </wp:positionV>
              <wp:extent cx="182880" cy="213360"/>
              <wp:effectExtent l="0" t="0" r="0" b="0"/>
              <wp:wrapNone/>
              <wp:docPr id="2" name="Rectangle 2"/>
              <wp:cNvGraphicFramePr/>
              <a:graphic xmlns:a="http://schemas.openxmlformats.org/drawingml/2006/main">
                <a:graphicData uri="http://schemas.microsoft.com/office/word/2010/wordprocessingShape">
                  <wps:wsp>
                    <wps:cNvSpPr/>
                    <wps:spPr>
                      <a:xfrm>
                        <a:off x="5268848" y="3687608"/>
                        <a:ext cx="154305" cy="184785"/>
                      </a:xfrm>
                      <a:prstGeom prst="rect">
                        <a:avLst/>
                      </a:prstGeom>
                      <a:noFill/>
                      <a:ln>
                        <a:noFill/>
                      </a:ln>
                    </wps:spPr>
                    <wps:txbx>
                      <w:txbxContent>
                        <w:p w:rsidR="007D6B7F" w:rsidRDefault="007D6B7F">
                          <w:pPr>
                            <w:spacing w:line="290" w:lineRule="auto"/>
                            <w:ind w:left="65" w:firstLine="130"/>
                            <w:jc w:val="both"/>
                            <w:textDirection w:val="btLr"/>
                          </w:pPr>
                          <w:r>
                            <w:rPr>
                              <w:rFonts w:ascii="Calibri" w:eastAsia="Calibri" w:hAnsi="Calibri" w:cs="Calibri"/>
                              <w:color w:val="000000"/>
                              <w:sz w:val="28"/>
                            </w:rPr>
                            <w:t xml:space="preserve"> PAGE 2</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0;margin-top:772pt;width:14.4pt;height:16.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" filled="f" stroked="f">
              <v:textbox inset="0,0,0,0">
                <w:txbxContent>
                  <w:p w:rsidR="007D6B7F" w:rsidRDefault="007D6B7F">
                    <w:pPr>
                      <w:spacing w:line="290" w:lineRule="auto"/>
                      <w:ind w:left="65" w:firstLine="130"/>
                      <w:jc w:val="both"/>
                      <w:textDirection w:val="btLr"/>
                    </w:pPr>
                    <w:r>
                      <w:rPr>
                        <w:rFonts w:ascii="Calibri" w:eastAsia="Calibri" w:hAnsi="Calibri" w:cs="Calibri"/>
                        <w:color w:val="000000"/>
                        <w:sz w:val="28"/>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B7F" w:rsidRDefault="007D6B7F">
    <w:pPr>
      <w:pBdr>
        <w:top w:val="nil"/>
        <w:left w:val="nil"/>
        <w:bottom w:val="nil"/>
        <w:right w:val="nil"/>
        <w:between w:val="nil"/>
      </w:pBdr>
      <w:spacing w:line="14" w:lineRule="auto"/>
      <w:jc w:val="both"/>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5689600</wp:posOffset>
              </wp:positionH>
              <wp:positionV relativeFrom="paragraph">
                <wp:posOffset>9804400</wp:posOffset>
              </wp:positionV>
              <wp:extent cx="179070" cy="213360"/>
              <wp:effectExtent l="0" t="0" r="0" b="0"/>
              <wp:wrapNone/>
              <wp:docPr id="3" name="Rectangle 3"/>
              <wp:cNvGraphicFramePr/>
              <a:graphic xmlns:a="http://schemas.openxmlformats.org/drawingml/2006/main">
                <a:graphicData uri="http://schemas.microsoft.com/office/word/2010/wordprocessingShape">
                  <wps:wsp>
                    <wps:cNvSpPr/>
                    <wps:spPr>
                      <a:xfrm>
                        <a:off x="5270753" y="3687608"/>
                        <a:ext cx="150495" cy="184785"/>
                      </a:xfrm>
                      <a:prstGeom prst="rect">
                        <a:avLst/>
                      </a:prstGeom>
                      <a:noFill/>
                      <a:ln>
                        <a:noFill/>
                      </a:ln>
                    </wps:spPr>
                    <wps:txbx>
                      <w:txbxContent>
                        <w:p w:rsidR="007D6B7F" w:rsidRDefault="007D6B7F">
                          <w:pPr>
                            <w:spacing w:line="290" w:lineRule="auto"/>
                            <w:ind w:left="60" w:firstLine="120"/>
                            <w:jc w:val="both"/>
                            <w:textDirection w:val="btLr"/>
                          </w:pPr>
                          <w:r>
                            <w:rPr>
                              <w:rFonts w:ascii="Calibri" w:eastAsia="Calibri" w:hAnsi="Calibri" w:cs="Calibri"/>
                              <w:color w:val="000000"/>
                              <w:sz w:val="28"/>
                            </w:rPr>
                            <w:t xml:space="preserve"> PAGE 1</w:t>
                          </w:r>
                        </w:p>
                      </w:txbxContent>
                    </wps:txbx>
                    <wps:bodyPr spcFirstLastPara="1" wrap="square" lIns="0" tIns="0" rIns="0" bIns="0" anchor="t" anchorCtr="0">
                      <a:noAutofit/>
                    </wps:bodyPr>
                  </wps:wsp>
                </a:graphicData>
              </a:graphic>
            </wp:anchor>
          </w:drawing>
        </mc:Choice>
        <mc:Fallback>
          <w:pict>
            <v:rect id="Rectangle 3" o:spid="_x0000_s1027" style="position:absolute;left:0;text-align:left;margin-left:448pt;margin-top:772pt;width:14.1pt;height:16.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" filled="f" stroked="f">
              <v:textbox inset="0,0,0,0">
                <w:txbxContent>
                  <w:p w:rsidR="007D6B7F" w:rsidRDefault="007D6B7F">
                    <w:pPr>
                      <w:spacing w:line="290" w:lineRule="auto"/>
                      <w:ind w:left="60" w:firstLine="120"/>
                      <w:jc w:val="both"/>
                      <w:textDirection w:val="btLr"/>
                    </w:pPr>
                    <w:r>
                      <w:rPr>
                        <w:rFonts w:ascii="Calibri" w:eastAsia="Calibri" w:hAnsi="Calibri" w:cs="Calibri"/>
                        <w:color w:val="000000"/>
                        <w:sz w:val="28"/>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276" w:rsidRDefault="005E3276">
      <w:r>
        <w:separator/>
      </w:r>
    </w:p>
  </w:footnote>
  <w:footnote w:type="continuationSeparator" w:id="0">
    <w:p w:rsidR="005E3276" w:rsidRDefault="005E3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087"/>
    <w:multiLevelType w:val="multilevel"/>
    <w:tmpl w:val="D66E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17AA"/>
    <w:multiLevelType w:val="multilevel"/>
    <w:tmpl w:val="033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D2853"/>
    <w:multiLevelType w:val="multilevel"/>
    <w:tmpl w:val="7B6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41921"/>
    <w:multiLevelType w:val="multilevel"/>
    <w:tmpl w:val="6DD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72B64"/>
    <w:multiLevelType w:val="multilevel"/>
    <w:tmpl w:val="9CC8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83629"/>
    <w:multiLevelType w:val="multilevel"/>
    <w:tmpl w:val="02503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5754BF"/>
    <w:multiLevelType w:val="multilevel"/>
    <w:tmpl w:val="E15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A22B7"/>
    <w:multiLevelType w:val="multilevel"/>
    <w:tmpl w:val="08D8AF10"/>
    <w:lvl w:ilvl="0">
      <w:numFmt w:val="decimal"/>
      <w:lvlText w:val="%1."/>
      <w:lvlJc w:val="left"/>
      <w:pPr>
        <w:ind w:left="451" w:hanging="335"/>
      </w:pPr>
    </w:lvl>
    <w:lvl w:ilvl="1">
      <w:start w:val="1"/>
      <w:numFmt w:val="decimal"/>
      <w:lvlText w:val="%2."/>
      <w:lvlJc w:val="left"/>
      <w:pPr>
        <w:ind w:left="874" w:hanging="417"/>
      </w:pPr>
      <w:rPr>
        <w:rFonts w:ascii="Arial" w:eastAsia="Arial" w:hAnsi="Arial" w:cs="Arial"/>
        <w:b/>
        <w:sz w:val="31"/>
        <w:szCs w:val="31"/>
      </w:rPr>
    </w:lvl>
    <w:lvl w:ilvl="2">
      <w:start w:val="1"/>
      <w:numFmt w:val="decimal"/>
      <w:lvlText w:val="[%3]"/>
      <w:lvlJc w:val="left"/>
      <w:pPr>
        <w:ind w:left="953" w:hanging="497"/>
      </w:pPr>
      <w:rPr>
        <w:rFonts w:ascii="UnGungseo" w:eastAsia="UnGungseo" w:hAnsi="UnGungseo" w:cs="UnGungseo"/>
        <w:sz w:val="22"/>
        <w:szCs w:val="22"/>
      </w:rPr>
    </w:lvl>
    <w:lvl w:ilvl="3">
      <w:start w:val="1"/>
      <w:numFmt w:val="decimal"/>
      <w:lvlText w:val="%4."/>
      <w:lvlJc w:val="left"/>
      <w:pPr>
        <w:ind w:left="871" w:hanging="330"/>
      </w:pPr>
      <w:rPr>
        <w:rFonts w:ascii="UnGungseo" w:eastAsia="UnGungseo" w:hAnsi="UnGungseo" w:cs="UnGungseo"/>
        <w:sz w:val="22"/>
        <w:szCs w:val="22"/>
      </w:rPr>
    </w:lvl>
    <w:lvl w:ilvl="4">
      <w:numFmt w:val="bullet"/>
      <w:lvlText w:val="•"/>
      <w:lvlJc w:val="left"/>
      <w:pPr>
        <w:ind w:left="3056" w:hanging="330"/>
      </w:pPr>
    </w:lvl>
    <w:lvl w:ilvl="5">
      <w:numFmt w:val="bullet"/>
      <w:lvlText w:val="•"/>
      <w:lvlJc w:val="left"/>
      <w:pPr>
        <w:ind w:left="4104" w:hanging="330"/>
      </w:pPr>
    </w:lvl>
    <w:lvl w:ilvl="6">
      <w:numFmt w:val="bullet"/>
      <w:lvlText w:val="•"/>
      <w:lvlJc w:val="left"/>
      <w:pPr>
        <w:ind w:left="5152" w:hanging="330"/>
      </w:pPr>
    </w:lvl>
    <w:lvl w:ilvl="7">
      <w:numFmt w:val="bullet"/>
      <w:lvlText w:val="•"/>
      <w:lvlJc w:val="left"/>
      <w:pPr>
        <w:ind w:left="6200" w:hanging="330"/>
      </w:pPr>
    </w:lvl>
    <w:lvl w:ilvl="8">
      <w:numFmt w:val="bullet"/>
      <w:lvlText w:val="•"/>
      <w:lvlJc w:val="left"/>
      <w:pPr>
        <w:ind w:left="7249" w:hanging="330"/>
      </w:pPr>
    </w:lvl>
  </w:abstractNum>
  <w:abstractNum w:abstractNumId="8" w15:restartNumberingAfterBreak="0">
    <w:nsid w:val="48B466E0"/>
    <w:multiLevelType w:val="multilevel"/>
    <w:tmpl w:val="FAFA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53029"/>
    <w:multiLevelType w:val="multilevel"/>
    <w:tmpl w:val="8B0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F7FDE"/>
    <w:multiLevelType w:val="hybridMultilevel"/>
    <w:tmpl w:val="C0CA8284"/>
    <w:lvl w:ilvl="0" w:tplc="F446D158">
      <w:start w:val="6"/>
      <w:numFmt w:val="decimal"/>
      <w:lvlText w:val="%1"/>
      <w:lvlJc w:val="left"/>
      <w:pPr>
        <w:ind w:left="720" w:hanging="360"/>
      </w:pPr>
      <w:rPr>
        <w:rFonts w:ascii="UnGungseo" w:eastAsia="UnGungseo" w:hAnsi="UnGungseo" w:cs="UnGungseo" w:hint="default"/>
        <w:color w:val="0000FF"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16EBF"/>
    <w:multiLevelType w:val="multilevel"/>
    <w:tmpl w:val="CA4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9"/>
  </w:num>
  <w:num w:numId="5">
    <w:abstractNumId w:val="2"/>
  </w:num>
  <w:num w:numId="6">
    <w:abstractNumId w:val="8"/>
  </w:num>
  <w:num w:numId="7">
    <w:abstractNumId w:val="11"/>
  </w:num>
  <w:num w:numId="8">
    <w:abstractNumId w:val="1"/>
  </w:num>
  <w:num w:numId="9">
    <w:abstractNumId w:val="6"/>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13"/>
    <w:rsid w:val="000B3330"/>
    <w:rsid w:val="000C2C16"/>
    <w:rsid w:val="00237564"/>
    <w:rsid w:val="002C26CC"/>
    <w:rsid w:val="00362F2D"/>
    <w:rsid w:val="003A5727"/>
    <w:rsid w:val="003D4A51"/>
    <w:rsid w:val="00402B3D"/>
    <w:rsid w:val="00404F13"/>
    <w:rsid w:val="00427C84"/>
    <w:rsid w:val="00444AC8"/>
    <w:rsid w:val="004B071B"/>
    <w:rsid w:val="00563DF0"/>
    <w:rsid w:val="0057342C"/>
    <w:rsid w:val="005E3276"/>
    <w:rsid w:val="007449B4"/>
    <w:rsid w:val="007728C8"/>
    <w:rsid w:val="00782DF0"/>
    <w:rsid w:val="00792420"/>
    <w:rsid w:val="007D51A3"/>
    <w:rsid w:val="007D6B7F"/>
    <w:rsid w:val="008811E5"/>
    <w:rsid w:val="00895808"/>
    <w:rsid w:val="008C29F6"/>
    <w:rsid w:val="00913F57"/>
    <w:rsid w:val="00915193"/>
    <w:rsid w:val="00954DD3"/>
    <w:rsid w:val="00A11B95"/>
    <w:rsid w:val="00A561F9"/>
    <w:rsid w:val="00A75DDF"/>
    <w:rsid w:val="00AE43F8"/>
    <w:rsid w:val="00B608DB"/>
    <w:rsid w:val="00B731A1"/>
    <w:rsid w:val="00BD097A"/>
    <w:rsid w:val="00BE6D88"/>
    <w:rsid w:val="00C963E5"/>
    <w:rsid w:val="00CA2709"/>
    <w:rsid w:val="00D47E06"/>
    <w:rsid w:val="00D75967"/>
    <w:rsid w:val="00D91B4C"/>
    <w:rsid w:val="00D92CD5"/>
    <w:rsid w:val="00DA35E2"/>
    <w:rsid w:val="00E46140"/>
    <w:rsid w:val="00E75A24"/>
    <w:rsid w:val="00EC054E"/>
    <w:rsid w:val="00EC5983"/>
    <w:rsid w:val="00EE27C0"/>
    <w:rsid w:val="00F44DDC"/>
    <w:rsid w:val="00FE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6B7E"/>
  <w15:docId w15:val="{0B496F42-E0F5-48D3-85E8-DD9E6EB4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UnGungseo" w:eastAsia="UnGungseo" w:hAnsi="UnGungseo" w:cs="UnGungseo"/>
        <w:sz w:val="24"/>
        <w:szCs w:val="24"/>
        <w:lang w:val="en-US" w:eastAsia="en-US" w:bidi="ar-SA"/>
      </w:rPr>
    </w:rPrDefault>
    <w:pPrDefault>
      <w:pPr>
        <w:widowControl w:val="0"/>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2DF0"/>
  </w:style>
  <w:style w:type="paragraph" w:styleId="Heading1">
    <w:name w:val="heading 1"/>
    <w:basedOn w:val="Normal"/>
    <w:next w:val="Normal"/>
    <w:link w:val="Heading1Char"/>
    <w:pPr>
      <w:ind w:left="117"/>
      <w:outlineLvl w:val="0"/>
    </w:pPr>
    <w:rPr>
      <w:rFonts w:ascii="Arial" w:eastAsia="Arial" w:hAnsi="Arial" w:cs="Arial"/>
      <w:b/>
      <w:sz w:val="31"/>
      <w:szCs w:val="31"/>
    </w:rPr>
  </w:style>
  <w:style w:type="paragraph" w:styleId="Heading2">
    <w:name w:val="heading 2"/>
    <w:basedOn w:val="Normal"/>
    <w:next w:val="Normal"/>
    <w:pPr>
      <w:spacing w:before="88"/>
      <w:ind w:left="4190" w:right="3888"/>
      <w:outlineLvl w:val="1"/>
    </w:pPr>
    <w:rPr>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575" w:lineRule="auto"/>
      <w:ind w:left="1484" w:right="1185"/>
    </w:pPr>
    <w:rPr>
      <w:sz w:val="38"/>
      <w:szCs w:val="38"/>
    </w:rPr>
  </w:style>
  <w:style w:type="paragraph" w:styleId="Subtitle">
    <w:name w:val="Subtitle"/>
    <w:basedOn w:val="Normal"/>
    <w:next w:val="Normal"/>
    <w:pPr>
      <w:spacing w:after="160"/>
    </w:pPr>
    <w:rPr>
      <w:rFonts w:ascii="Calibri" w:eastAsia="Calibri" w:hAnsi="Calibri" w:cs="Calibri"/>
      <w:color w:val="5A5A5A"/>
      <w:sz w:val="22"/>
      <w:szCs w:val="22"/>
    </w:rPr>
  </w:style>
  <w:style w:type="character" w:customStyle="1" w:styleId="Heading1Char">
    <w:name w:val="Heading 1 Char"/>
    <w:basedOn w:val="DefaultParagraphFont"/>
    <w:link w:val="Heading1"/>
    <w:rsid w:val="00427C84"/>
    <w:rPr>
      <w:rFonts w:ascii="Arial" w:eastAsia="Arial" w:hAnsi="Arial" w:cs="Arial"/>
      <w:b/>
      <w:sz w:val="31"/>
      <w:szCs w:val="31"/>
    </w:rPr>
  </w:style>
  <w:style w:type="paragraph" w:styleId="Header">
    <w:name w:val="header"/>
    <w:basedOn w:val="Normal"/>
    <w:link w:val="HeaderChar"/>
    <w:uiPriority w:val="99"/>
    <w:unhideWhenUsed/>
    <w:rsid w:val="002C26CC"/>
    <w:pPr>
      <w:tabs>
        <w:tab w:val="center" w:pos="4680"/>
        <w:tab w:val="right" w:pos="9360"/>
      </w:tabs>
    </w:pPr>
  </w:style>
  <w:style w:type="character" w:customStyle="1" w:styleId="HeaderChar">
    <w:name w:val="Header Char"/>
    <w:basedOn w:val="DefaultParagraphFont"/>
    <w:link w:val="Header"/>
    <w:uiPriority w:val="99"/>
    <w:rsid w:val="002C26CC"/>
  </w:style>
  <w:style w:type="paragraph" w:styleId="Footer">
    <w:name w:val="footer"/>
    <w:basedOn w:val="Normal"/>
    <w:link w:val="FooterChar"/>
    <w:uiPriority w:val="99"/>
    <w:unhideWhenUsed/>
    <w:rsid w:val="002C26CC"/>
    <w:pPr>
      <w:tabs>
        <w:tab w:val="center" w:pos="4680"/>
        <w:tab w:val="right" w:pos="9360"/>
      </w:tabs>
    </w:pPr>
  </w:style>
  <w:style w:type="character" w:customStyle="1" w:styleId="FooterChar">
    <w:name w:val="Footer Char"/>
    <w:basedOn w:val="DefaultParagraphFont"/>
    <w:link w:val="Footer"/>
    <w:uiPriority w:val="99"/>
    <w:rsid w:val="002C26CC"/>
  </w:style>
  <w:style w:type="paragraph" w:styleId="TOC1">
    <w:name w:val="toc 1"/>
    <w:basedOn w:val="Normal"/>
    <w:next w:val="Normal"/>
    <w:autoRedefine/>
    <w:uiPriority w:val="39"/>
    <w:unhideWhenUsed/>
    <w:rsid w:val="00444AC8"/>
    <w:pPr>
      <w:tabs>
        <w:tab w:val="left" w:pos="1260"/>
        <w:tab w:val="right" w:pos="9340"/>
      </w:tabs>
      <w:spacing w:after="100"/>
    </w:pPr>
  </w:style>
  <w:style w:type="character" w:styleId="Hyperlink">
    <w:name w:val="Hyperlink"/>
    <w:basedOn w:val="DefaultParagraphFont"/>
    <w:uiPriority w:val="99"/>
    <w:unhideWhenUsed/>
    <w:rsid w:val="00895808"/>
    <w:rPr>
      <w:color w:val="0000FF" w:themeColor="hyperlink"/>
      <w:u w:val="single"/>
    </w:rPr>
  </w:style>
  <w:style w:type="paragraph" w:styleId="NoSpacing">
    <w:name w:val="No Spacing"/>
    <w:uiPriority w:val="1"/>
    <w:qFormat/>
    <w:rsid w:val="00895808"/>
  </w:style>
  <w:style w:type="paragraph" w:styleId="NormalWeb">
    <w:name w:val="Normal (Web)"/>
    <w:basedOn w:val="Normal"/>
    <w:uiPriority w:val="99"/>
    <w:semiHidden/>
    <w:unhideWhenUsed/>
    <w:rsid w:val="000C2C16"/>
    <w:pPr>
      <w:widowControl/>
      <w:spacing w:before="100" w:beforeAutospacing="1" w:after="100" w:afterAutospacing="1"/>
      <w:jc w:val="left"/>
    </w:pPr>
    <w:rPr>
      <w:rFonts w:ascii="Times New Roman" w:eastAsia="Times New Roman" w:hAnsi="Times New Roman" w:cs="Times New Roman"/>
    </w:rPr>
  </w:style>
  <w:style w:type="character" w:styleId="Strong">
    <w:name w:val="Strong"/>
    <w:basedOn w:val="DefaultParagraphFont"/>
    <w:uiPriority w:val="22"/>
    <w:qFormat/>
    <w:rsid w:val="000C2C16"/>
    <w:rPr>
      <w:b/>
      <w:bCs/>
    </w:rPr>
  </w:style>
  <w:style w:type="paragraph" w:styleId="ListParagraph">
    <w:name w:val="List Paragraph"/>
    <w:basedOn w:val="Normal"/>
    <w:uiPriority w:val="34"/>
    <w:qFormat/>
    <w:rsid w:val="0044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8926">
      <w:bodyDiv w:val="1"/>
      <w:marLeft w:val="0"/>
      <w:marRight w:val="0"/>
      <w:marTop w:val="0"/>
      <w:marBottom w:val="0"/>
      <w:divBdr>
        <w:top w:val="none" w:sz="0" w:space="0" w:color="auto"/>
        <w:left w:val="none" w:sz="0" w:space="0" w:color="auto"/>
        <w:bottom w:val="none" w:sz="0" w:space="0" w:color="auto"/>
        <w:right w:val="none" w:sz="0" w:space="0" w:color="auto"/>
      </w:divBdr>
    </w:div>
    <w:div w:id="165480569">
      <w:bodyDiv w:val="1"/>
      <w:marLeft w:val="0"/>
      <w:marRight w:val="0"/>
      <w:marTop w:val="0"/>
      <w:marBottom w:val="0"/>
      <w:divBdr>
        <w:top w:val="none" w:sz="0" w:space="0" w:color="auto"/>
        <w:left w:val="none" w:sz="0" w:space="0" w:color="auto"/>
        <w:bottom w:val="none" w:sz="0" w:space="0" w:color="auto"/>
        <w:right w:val="none" w:sz="0" w:space="0" w:color="auto"/>
      </w:divBdr>
      <w:divsChild>
        <w:div w:id="1078940728">
          <w:marLeft w:val="0"/>
          <w:marRight w:val="0"/>
          <w:marTop w:val="0"/>
          <w:marBottom w:val="0"/>
          <w:divBdr>
            <w:top w:val="none" w:sz="0" w:space="0" w:color="auto"/>
            <w:left w:val="none" w:sz="0" w:space="0" w:color="auto"/>
            <w:bottom w:val="none" w:sz="0" w:space="0" w:color="auto"/>
            <w:right w:val="none" w:sz="0" w:space="0" w:color="auto"/>
          </w:divBdr>
        </w:div>
      </w:divsChild>
    </w:div>
    <w:div w:id="192766861">
      <w:bodyDiv w:val="1"/>
      <w:marLeft w:val="0"/>
      <w:marRight w:val="0"/>
      <w:marTop w:val="0"/>
      <w:marBottom w:val="0"/>
      <w:divBdr>
        <w:top w:val="none" w:sz="0" w:space="0" w:color="auto"/>
        <w:left w:val="none" w:sz="0" w:space="0" w:color="auto"/>
        <w:bottom w:val="none" w:sz="0" w:space="0" w:color="auto"/>
        <w:right w:val="none" w:sz="0" w:space="0" w:color="auto"/>
      </w:divBdr>
      <w:divsChild>
        <w:div w:id="1631982760">
          <w:marLeft w:val="0"/>
          <w:marRight w:val="0"/>
          <w:marTop w:val="0"/>
          <w:marBottom w:val="0"/>
          <w:divBdr>
            <w:top w:val="none" w:sz="0" w:space="0" w:color="auto"/>
            <w:left w:val="none" w:sz="0" w:space="0" w:color="auto"/>
            <w:bottom w:val="none" w:sz="0" w:space="0" w:color="auto"/>
            <w:right w:val="none" w:sz="0" w:space="0" w:color="auto"/>
          </w:divBdr>
        </w:div>
      </w:divsChild>
    </w:div>
    <w:div w:id="463425611">
      <w:bodyDiv w:val="1"/>
      <w:marLeft w:val="0"/>
      <w:marRight w:val="0"/>
      <w:marTop w:val="0"/>
      <w:marBottom w:val="0"/>
      <w:divBdr>
        <w:top w:val="none" w:sz="0" w:space="0" w:color="auto"/>
        <w:left w:val="none" w:sz="0" w:space="0" w:color="auto"/>
        <w:bottom w:val="none" w:sz="0" w:space="0" w:color="auto"/>
        <w:right w:val="none" w:sz="0" w:space="0" w:color="auto"/>
      </w:divBdr>
    </w:div>
    <w:div w:id="492571410">
      <w:bodyDiv w:val="1"/>
      <w:marLeft w:val="0"/>
      <w:marRight w:val="0"/>
      <w:marTop w:val="0"/>
      <w:marBottom w:val="0"/>
      <w:divBdr>
        <w:top w:val="none" w:sz="0" w:space="0" w:color="auto"/>
        <w:left w:val="none" w:sz="0" w:space="0" w:color="auto"/>
        <w:bottom w:val="none" w:sz="0" w:space="0" w:color="auto"/>
        <w:right w:val="none" w:sz="0" w:space="0" w:color="auto"/>
      </w:divBdr>
    </w:div>
    <w:div w:id="584219762">
      <w:bodyDiv w:val="1"/>
      <w:marLeft w:val="0"/>
      <w:marRight w:val="0"/>
      <w:marTop w:val="0"/>
      <w:marBottom w:val="0"/>
      <w:divBdr>
        <w:top w:val="none" w:sz="0" w:space="0" w:color="auto"/>
        <w:left w:val="none" w:sz="0" w:space="0" w:color="auto"/>
        <w:bottom w:val="none" w:sz="0" w:space="0" w:color="auto"/>
        <w:right w:val="none" w:sz="0" w:space="0" w:color="auto"/>
      </w:divBdr>
    </w:div>
    <w:div w:id="734815402">
      <w:bodyDiv w:val="1"/>
      <w:marLeft w:val="0"/>
      <w:marRight w:val="0"/>
      <w:marTop w:val="0"/>
      <w:marBottom w:val="0"/>
      <w:divBdr>
        <w:top w:val="none" w:sz="0" w:space="0" w:color="auto"/>
        <w:left w:val="none" w:sz="0" w:space="0" w:color="auto"/>
        <w:bottom w:val="none" w:sz="0" w:space="0" w:color="auto"/>
        <w:right w:val="none" w:sz="0" w:space="0" w:color="auto"/>
      </w:divBdr>
    </w:div>
    <w:div w:id="748817411">
      <w:bodyDiv w:val="1"/>
      <w:marLeft w:val="0"/>
      <w:marRight w:val="0"/>
      <w:marTop w:val="0"/>
      <w:marBottom w:val="0"/>
      <w:divBdr>
        <w:top w:val="none" w:sz="0" w:space="0" w:color="auto"/>
        <w:left w:val="none" w:sz="0" w:space="0" w:color="auto"/>
        <w:bottom w:val="none" w:sz="0" w:space="0" w:color="auto"/>
        <w:right w:val="none" w:sz="0" w:space="0" w:color="auto"/>
      </w:divBdr>
    </w:div>
    <w:div w:id="917638060">
      <w:bodyDiv w:val="1"/>
      <w:marLeft w:val="0"/>
      <w:marRight w:val="0"/>
      <w:marTop w:val="0"/>
      <w:marBottom w:val="0"/>
      <w:divBdr>
        <w:top w:val="none" w:sz="0" w:space="0" w:color="auto"/>
        <w:left w:val="none" w:sz="0" w:space="0" w:color="auto"/>
        <w:bottom w:val="none" w:sz="0" w:space="0" w:color="auto"/>
        <w:right w:val="none" w:sz="0" w:space="0" w:color="auto"/>
      </w:divBdr>
      <w:divsChild>
        <w:div w:id="1128742748">
          <w:marLeft w:val="0"/>
          <w:marRight w:val="0"/>
          <w:marTop w:val="0"/>
          <w:marBottom w:val="0"/>
          <w:divBdr>
            <w:top w:val="none" w:sz="0" w:space="0" w:color="auto"/>
            <w:left w:val="none" w:sz="0" w:space="0" w:color="auto"/>
            <w:bottom w:val="none" w:sz="0" w:space="0" w:color="auto"/>
            <w:right w:val="none" w:sz="0" w:space="0" w:color="auto"/>
          </w:divBdr>
        </w:div>
      </w:divsChild>
    </w:div>
    <w:div w:id="1042635692">
      <w:bodyDiv w:val="1"/>
      <w:marLeft w:val="0"/>
      <w:marRight w:val="0"/>
      <w:marTop w:val="0"/>
      <w:marBottom w:val="0"/>
      <w:divBdr>
        <w:top w:val="none" w:sz="0" w:space="0" w:color="auto"/>
        <w:left w:val="none" w:sz="0" w:space="0" w:color="auto"/>
        <w:bottom w:val="none" w:sz="0" w:space="0" w:color="auto"/>
        <w:right w:val="none" w:sz="0" w:space="0" w:color="auto"/>
      </w:divBdr>
      <w:divsChild>
        <w:div w:id="523596960">
          <w:marLeft w:val="0"/>
          <w:marRight w:val="0"/>
          <w:marTop w:val="0"/>
          <w:marBottom w:val="0"/>
          <w:divBdr>
            <w:top w:val="none" w:sz="0" w:space="0" w:color="auto"/>
            <w:left w:val="none" w:sz="0" w:space="0" w:color="auto"/>
            <w:bottom w:val="none" w:sz="0" w:space="0" w:color="auto"/>
            <w:right w:val="none" w:sz="0" w:space="0" w:color="auto"/>
          </w:divBdr>
        </w:div>
      </w:divsChild>
    </w:div>
    <w:div w:id="1183862299">
      <w:bodyDiv w:val="1"/>
      <w:marLeft w:val="0"/>
      <w:marRight w:val="0"/>
      <w:marTop w:val="0"/>
      <w:marBottom w:val="0"/>
      <w:divBdr>
        <w:top w:val="none" w:sz="0" w:space="0" w:color="auto"/>
        <w:left w:val="none" w:sz="0" w:space="0" w:color="auto"/>
        <w:bottom w:val="none" w:sz="0" w:space="0" w:color="auto"/>
        <w:right w:val="none" w:sz="0" w:space="0" w:color="auto"/>
      </w:divBdr>
      <w:divsChild>
        <w:div w:id="29885112">
          <w:marLeft w:val="0"/>
          <w:marRight w:val="0"/>
          <w:marTop w:val="0"/>
          <w:marBottom w:val="0"/>
          <w:divBdr>
            <w:top w:val="none" w:sz="0" w:space="0" w:color="auto"/>
            <w:left w:val="none" w:sz="0" w:space="0" w:color="auto"/>
            <w:bottom w:val="none" w:sz="0" w:space="0" w:color="auto"/>
            <w:right w:val="none" w:sz="0" w:space="0" w:color="auto"/>
          </w:divBdr>
        </w:div>
      </w:divsChild>
    </w:div>
    <w:div w:id="1212572660">
      <w:bodyDiv w:val="1"/>
      <w:marLeft w:val="0"/>
      <w:marRight w:val="0"/>
      <w:marTop w:val="0"/>
      <w:marBottom w:val="0"/>
      <w:divBdr>
        <w:top w:val="none" w:sz="0" w:space="0" w:color="auto"/>
        <w:left w:val="none" w:sz="0" w:space="0" w:color="auto"/>
        <w:bottom w:val="none" w:sz="0" w:space="0" w:color="auto"/>
        <w:right w:val="none" w:sz="0" w:space="0" w:color="auto"/>
      </w:divBdr>
    </w:div>
    <w:div w:id="1260413207">
      <w:bodyDiv w:val="1"/>
      <w:marLeft w:val="0"/>
      <w:marRight w:val="0"/>
      <w:marTop w:val="0"/>
      <w:marBottom w:val="0"/>
      <w:divBdr>
        <w:top w:val="none" w:sz="0" w:space="0" w:color="auto"/>
        <w:left w:val="none" w:sz="0" w:space="0" w:color="auto"/>
        <w:bottom w:val="none" w:sz="0" w:space="0" w:color="auto"/>
        <w:right w:val="none" w:sz="0" w:space="0" w:color="auto"/>
      </w:divBdr>
      <w:divsChild>
        <w:div w:id="437221016">
          <w:marLeft w:val="0"/>
          <w:marRight w:val="0"/>
          <w:marTop w:val="0"/>
          <w:marBottom w:val="0"/>
          <w:divBdr>
            <w:top w:val="none" w:sz="0" w:space="0" w:color="auto"/>
            <w:left w:val="none" w:sz="0" w:space="0" w:color="auto"/>
            <w:bottom w:val="none" w:sz="0" w:space="0" w:color="auto"/>
            <w:right w:val="none" w:sz="0" w:space="0" w:color="auto"/>
          </w:divBdr>
        </w:div>
      </w:divsChild>
    </w:div>
    <w:div w:id="1296527892">
      <w:bodyDiv w:val="1"/>
      <w:marLeft w:val="0"/>
      <w:marRight w:val="0"/>
      <w:marTop w:val="0"/>
      <w:marBottom w:val="0"/>
      <w:divBdr>
        <w:top w:val="none" w:sz="0" w:space="0" w:color="auto"/>
        <w:left w:val="none" w:sz="0" w:space="0" w:color="auto"/>
        <w:bottom w:val="none" w:sz="0" w:space="0" w:color="auto"/>
        <w:right w:val="none" w:sz="0" w:space="0" w:color="auto"/>
      </w:divBdr>
      <w:divsChild>
        <w:div w:id="1442458048">
          <w:marLeft w:val="0"/>
          <w:marRight w:val="0"/>
          <w:marTop w:val="0"/>
          <w:marBottom w:val="0"/>
          <w:divBdr>
            <w:top w:val="none" w:sz="0" w:space="0" w:color="auto"/>
            <w:left w:val="none" w:sz="0" w:space="0" w:color="auto"/>
            <w:bottom w:val="none" w:sz="0" w:space="0" w:color="auto"/>
            <w:right w:val="none" w:sz="0" w:space="0" w:color="auto"/>
          </w:divBdr>
        </w:div>
      </w:divsChild>
    </w:div>
    <w:div w:id="1345985103">
      <w:bodyDiv w:val="1"/>
      <w:marLeft w:val="0"/>
      <w:marRight w:val="0"/>
      <w:marTop w:val="0"/>
      <w:marBottom w:val="0"/>
      <w:divBdr>
        <w:top w:val="none" w:sz="0" w:space="0" w:color="auto"/>
        <w:left w:val="none" w:sz="0" w:space="0" w:color="auto"/>
        <w:bottom w:val="none" w:sz="0" w:space="0" w:color="auto"/>
        <w:right w:val="none" w:sz="0" w:space="0" w:color="auto"/>
      </w:divBdr>
    </w:div>
    <w:div w:id="1366173103">
      <w:bodyDiv w:val="1"/>
      <w:marLeft w:val="0"/>
      <w:marRight w:val="0"/>
      <w:marTop w:val="0"/>
      <w:marBottom w:val="0"/>
      <w:divBdr>
        <w:top w:val="none" w:sz="0" w:space="0" w:color="auto"/>
        <w:left w:val="none" w:sz="0" w:space="0" w:color="auto"/>
        <w:bottom w:val="none" w:sz="0" w:space="0" w:color="auto"/>
        <w:right w:val="none" w:sz="0" w:space="0" w:color="auto"/>
      </w:divBdr>
    </w:div>
    <w:div w:id="1401445612">
      <w:bodyDiv w:val="1"/>
      <w:marLeft w:val="0"/>
      <w:marRight w:val="0"/>
      <w:marTop w:val="0"/>
      <w:marBottom w:val="0"/>
      <w:divBdr>
        <w:top w:val="none" w:sz="0" w:space="0" w:color="auto"/>
        <w:left w:val="none" w:sz="0" w:space="0" w:color="auto"/>
        <w:bottom w:val="none" w:sz="0" w:space="0" w:color="auto"/>
        <w:right w:val="none" w:sz="0" w:space="0" w:color="auto"/>
      </w:divBdr>
    </w:div>
    <w:div w:id="1597136276">
      <w:bodyDiv w:val="1"/>
      <w:marLeft w:val="0"/>
      <w:marRight w:val="0"/>
      <w:marTop w:val="0"/>
      <w:marBottom w:val="0"/>
      <w:divBdr>
        <w:top w:val="none" w:sz="0" w:space="0" w:color="auto"/>
        <w:left w:val="none" w:sz="0" w:space="0" w:color="auto"/>
        <w:bottom w:val="none" w:sz="0" w:space="0" w:color="auto"/>
        <w:right w:val="none" w:sz="0" w:space="0" w:color="auto"/>
      </w:divBdr>
    </w:div>
    <w:div w:id="1628466683">
      <w:bodyDiv w:val="1"/>
      <w:marLeft w:val="0"/>
      <w:marRight w:val="0"/>
      <w:marTop w:val="0"/>
      <w:marBottom w:val="0"/>
      <w:divBdr>
        <w:top w:val="none" w:sz="0" w:space="0" w:color="auto"/>
        <w:left w:val="none" w:sz="0" w:space="0" w:color="auto"/>
        <w:bottom w:val="none" w:sz="0" w:space="0" w:color="auto"/>
        <w:right w:val="none" w:sz="0" w:space="0" w:color="auto"/>
      </w:divBdr>
      <w:divsChild>
        <w:div w:id="1671980355">
          <w:marLeft w:val="0"/>
          <w:marRight w:val="0"/>
          <w:marTop w:val="0"/>
          <w:marBottom w:val="0"/>
          <w:divBdr>
            <w:top w:val="none" w:sz="0" w:space="0" w:color="auto"/>
            <w:left w:val="none" w:sz="0" w:space="0" w:color="auto"/>
            <w:bottom w:val="none" w:sz="0" w:space="0" w:color="auto"/>
            <w:right w:val="none" w:sz="0" w:space="0" w:color="auto"/>
          </w:divBdr>
        </w:div>
      </w:divsChild>
    </w:div>
    <w:div w:id="1825662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europeansocialsurvey.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jstor.org/journal/sociindires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hyperlink" Target="https://www.jstor.org/action/doBasicSearch?Query=au%3A%22John%20Hudson%22"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stor.org/action/doBasicSearch?Query=au%3A%22Marta%20Orviska%2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6FC6-0924-4827-9786-923C99A2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22</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Bahram Muzaffarli</cp:lastModifiedBy>
  <cp:revision>26</cp:revision>
  <dcterms:created xsi:type="dcterms:W3CDTF">2023-05-30T20:12:00Z</dcterms:created>
  <dcterms:modified xsi:type="dcterms:W3CDTF">2023-06-07T16:24:00Z</dcterms:modified>
</cp:coreProperties>
</file>