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6A46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Salesforce is a tool that helps </w:t>
      </w:r>
      <w:r w:rsidRPr="00190AB8">
        <w:rPr>
          <w:color w:val="000000" w:themeColor="text1"/>
        </w:rPr>
        <w:t>that doesn't just help you manage your business but empowers it.</w:t>
      </w:r>
      <w:r>
        <w:rPr>
          <w:color w:val="000000" w:themeColor="text1"/>
        </w:rPr>
        <w:t xml:space="preserve"> </w:t>
      </w:r>
      <w:r w:rsidRPr="00190AB8">
        <w:rPr>
          <w:color w:val="000000" w:themeColor="text1"/>
        </w:rPr>
        <w:t>Imagine a future where your customers marvel at your responsiveness, your teams work seamlessly together, and every job is tracked with meticulous precision.</w:t>
      </w:r>
      <w:r>
        <w:rPr>
          <w:color w:val="000000" w:themeColor="text1"/>
        </w:rPr>
        <w:t xml:space="preserve"> </w:t>
      </w:r>
      <w:r w:rsidRPr="00190AB8">
        <w:rPr>
          <w:color w:val="000000" w:themeColor="text1"/>
        </w:rPr>
        <w:t>Now, let's turn that vision into reality.</w:t>
      </w:r>
    </w:p>
    <w:p w14:paraId="52D6EF99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</w:p>
    <w:p w14:paraId="1AB29747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1. Addressing Their Unique Needs</w:t>
      </w:r>
    </w:p>
    <w:p w14:paraId="50623856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Tailored Experience: With Sales Cloud, we can customize the platform to align with the roofing industry's specifics, ensuring it meets the unique needs of serving both private houses and office buildings.</w:t>
      </w:r>
    </w:p>
    <w:p w14:paraId="63182843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Lead &amp; Opportunity Management: Sales Cloud lets you manage your leads more effectively. Whether it's a homeowner looking for a minor roof repair or a business seeking a complete roofing solution, you can nurture every lead with precision.</w:t>
      </w:r>
    </w:p>
    <w:p w14:paraId="30CD7732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2. Efficiency and Productivity</w:t>
      </w:r>
    </w:p>
    <w:p w14:paraId="55627F5F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Automation: Eliminate manual tasks with process automation, ensuring your sales team spends more time closing deals and less on administrative work.</w:t>
      </w:r>
    </w:p>
    <w:p w14:paraId="3EBD40EB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Centralized Information: Both Sales and Service Clouds provide centralized customer databases. From the initial inquiry to the post-service feedback, everything is in one place.</w:t>
      </w:r>
    </w:p>
    <w:p w14:paraId="7D70564D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3. Improve Customer Satisfaction</w:t>
      </w:r>
    </w:p>
    <w:p w14:paraId="59ABCD7E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Case Management with Service Cloud: Whenever there’s an issue, be it a warranty question or a repair request, your team can track and solve it effectively, improving customer satisfaction.</w:t>
      </w:r>
    </w:p>
    <w:p w14:paraId="2EF74ED7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Omni-channel Support: Connect with your customers through their preferred channels, be it email, phone, or even social media.</w:t>
      </w:r>
    </w:p>
    <w:p w14:paraId="60984F71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Self-Service: With Service Cloud, offer your customers a portal where they can track their projects, find answers to common questions, and even book services.</w:t>
      </w:r>
    </w:p>
    <w:p w14:paraId="4E2C8AE0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4. Analytics &amp; Forecasting</w:t>
      </w:r>
    </w:p>
    <w:p w14:paraId="1DD891A3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Data-Driven Insights: With in-built analytics tools, predict future sales, analyze current trends, and understand where the business stands at any moment.</w:t>
      </w:r>
    </w:p>
    <w:p w14:paraId="1857E106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lastRenderedPageBreak/>
        <w:t>Customizable Dashboards: Visualize your data in ways that matter most to you, from tracking lead conversion rates to monitoring customer satisfaction scores.</w:t>
      </w:r>
    </w:p>
    <w:p w14:paraId="7E606F9A" w14:textId="77777777" w:rsidR="006973A9" w:rsidRDefault="006973A9" w:rsidP="006973A9">
      <w:pPr>
        <w:spacing w:line="240" w:lineRule="auto"/>
        <w:rPr>
          <w:color w:val="000000" w:themeColor="text1"/>
        </w:rPr>
      </w:pPr>
    </w:p>
    <w:p w14:paraId="54A671A3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5. Collaboration &amp; Mobility</w:t>
      </w:r>
    </w:p>
    <w:p w14:paraId="10625C73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Mobile Features: Equip your on-the-ground teams with mobile apps ensuring they have access to essential data anytime, anywhere.</w:t>
      </w:r>
    </w:p>
    <w:p w14:paraId="28816046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Collaboration Tools: Foster team collaboration with built-in tools like Salesforce Chatter. Updates about a job, changes in client requirements, or discussions about materials can be done in real-time.</w:t>
      </w:r>
    </w:p>
    <w:p w14:paraId="065735A0" w14:textId="77777777" w:rsidR="006973A9" w:rsidRPr="00190AB8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6. Scalability</w:t>
      </w:r>
    </w:p>
    <w:p w14:paraId="5AB0E695" w14:textId="77777777" w:rsidR="006973A9" w:rsidRDefault="006973A9" w:rsidP="006973A9">
      <w:pPr>
        <w:spacing w:line="240" w:lineRule="auto"/>
        <w:rPr>
          <w:color w:val="000000" w:themeColor="text1"/>
        </w:rPr>
      </w:pPr>
      <w:r w:rsidRPr="00190AB8">
        <w:rPr>
          <w:color w:val="000000" w:themeColor="text1"/>
        </w:rPr>
        <w:t>Grow with Salesforce: As your roofing business expands, Salesforce scales with you. Add new features, expand to new regions, and onboard more users effortlessly.</w:t>
      </w:r>
    </w:p>
    <w:p w14:paraId="4F8AC974" w14:textId="77777777" w:rsidR="006973A9" w:rsidRDefault="006973A9" w:rsidP="006973A9">
      <w:pPr>
        <w:spacing w:line="240" w:lineRule="auto"/>
        <w:rPr>
          <w:color w:val="000000" w:themeColor="text1"/>
        </w:rPr>
      </w:pPr>
    </w:p>
    <w:p w14:paraId="1A5F537D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1. Automating Lead Capture from Other Platforms to Salesforce</w:t>
      </w:r>
    </w:p>
    <w:p w14:paraId="5612AEE9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i/>
          <w:iCs/>
          <w:color w:val="000000" w:themeColor="text1"/>
        </w:rPr>
        <w:t>Steps:</w:t>
      </w:r>
    </w:p>
    <w:p w14:paraId="25CD0BF2" w14:textId="77777777" w:rsidR="006973A9" w:rsidRPr="00077385" w:rsidRDefault="006973A9" w:rsidP="006973A9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API Integration</w:t>
      </w:r>
      <w:r w:rsidRPr="00077385">
        <w:rPr>
          <w:color w:val="000000" w:themeColor="text1"/>
        </w:rPr>
        <w:t>:</w:t>
      </w:r>
    </w:p>
    <w:p w14:paraId="464FFA96" w14:textId="77777777" w:rsidR="006973A9" w:rsidRPr="00077385" w:rsidRDefault="006973A9" w:rsidP="006973A9">
      <w:pPr>
        <w:numPr>
          <w:ilvl w:val="1"/>
          <w:numId w:val="1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Salesforce provides powerful APIs. You can integrate your existing marketing platforms with Salesforce using these APIs to push leads automatically into Salesforce.</w:t>
      </w:r>
    </w:p>
    <w:p w14:paraId="054D24C3" w14:textId="77777777" w:rsidR="006973A9" w:rsidRPr="00077385" w:rsidRDefault="006973A9" w:rsidP="006973A9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Web-to-Lead Forms</w:t>
      </w:r>
      <w:r w:rsidRPr="00077385">
        <w:rPr>
          <w:color w:val="000000" w:themeColor="text1"/>
        </w:rPr>
        <w:t>:</w:t>
      </w:r>
    </w:p>
    <w:p w14:paraId="7B87FF43" w14:textId="77777777" w:rsidR="006973A9" w:rsidRPr="00077385" w:rsidRDefault="006973A9" w:rsidP="006973A9">
      <w:pPr>
        <w:numPr>
          <w:ilvl w:val="1"/>
          <w:numId w:val="1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In Salesforce, use the </w:t>
      </w:r>
      <w:r w:rsidRPr="00077385">
        <w:rPr>
          <w:b/>
          <w:bCs/>
          <w:color w:val="000000" w:themeColor="text1"/>
        </w:rPr>
        <w:t>Web-to-Lead</w:t>
      </w:r>
      <w:r w:rsidRPr="00077385">
        <w:rPr>
          <w:color w:val="000000" w:themeColor="text1"/>
        </w:rPr>
        <w:t xml:space="preserve"> feature.</w:t>
      </w:r>
    </w:p>
    <w:p w14:paraId="2B58B6E9" w14:textId="77777777" w:rsidR="006973A9" w:rsidRPr="00077385" w:rsidRDefault="006973A9" w:rsidP="006973A9">
      <w:pPr>
        <w:numPr>
          <w:ilvl w:val="1"/>
          <w:numId w:val="1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Create a custom form in Salesforce and embed this form on your external website or landing pages.</w:t>
      </w:r>
    </w:p>
    <w:p w14:paraId="056DCF02" w14:textId="77777777" w:rsidR="006973A9" w:rsidRPr="00077385" w:rsidRDefault="006973A9" w:rsidP="006973A9">
      <w:pPr>
        <w:numPr>
          <w:ilvl w:val="1"/>
          <w:numId w:val="1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When prospects fill out the form, their information is automatically captured as a lead in Salesforce.</w:t>
      </w:r>
    </w:p>
    <w:p w14:paraId="60AB2257" w14:textId="77777777" w:rsidR="006973A9" w:rsidRPr="00077385" w:rsidRDefault="006973A9" w:rsidP="006973A9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Data Import Wizard/Data Loader</w:t>
      </w:r>
      <w:r w:rsidRPr="00077385">
        <w:rPr>
          <w:color w:val="000000" w:themeColor="text1"/>
        </w:rPr>
        <w:t>:</w:t>
      </w:r>
    </w:p>
    <w:p w14:paraId="205160AA" w14:textId="77777777" w:rsidR="006973A9" w:rsidRPr="00077385" w:rsidRDefault="006973A9" w:rsidP="006973A9">
      <w:pPr>
        <w:numPr>
          <w:ilvl w:val="1"/>
          <w:numId w:val="1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lastRenderedPageBreak/>
        <w:t>For platforms that don't support real-time integration, export the leads from those platforms as a CSV file.</w:t>
      </w:r>
    </w:p>
    <w:p w14:paraId="6CF6134D" w14:textId="77777777" w:rsidR="006973A9" w:rsidRPr="00077385" w:rsidRDefault="006973A9" w:rsidP="006973A9">
      <w:pPr>
        <w:numPr>
          <w:ilvl w:val="1"/>
          <w:numId w:val="1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Use Salesforce's Data Import Wizard or Data Loader to bulk import those leads into the </w:t>
      </w:r>
      <w:r w:rsidRPr="00077385">
        <w:rPr>
          <w:b/>
          <w:bCs/>
          <w:color w:val="000000" w:themeColor="text1"/>
        </w:rPr>
        <w:t>Leads</w:t>
      </w:r>
      <w:r w:rsidRPr="00077385">
        <w:rPr>
          <w:color w:val="000000" w:themeColor="text1"/>
        </w:rPr>
        <w:t xml:space="preserve"> object in Salesforce.</w:t>
      </w:r>
    </w:p>
    <w:p w14:paraId="374F5DFF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2. Strong Buying Signals &amp; Capturing Interactions</w:t>
      </w:r>
    </w:p>
    <w:p w14:paraId="7AD5BE33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i/>
          <w:iCs/>
          <w:color w:val="000000" w:themeColor="text1"/>
        </w:rPr>
        <w:t>Buying signals are indications from leads that they are moving closer to making a purchase.</w:t>
      </w:r>
    </w:p>
    <w:p w14:paraId="74EE9E10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i/>
          <w:iCs/>
          <w:color w:val="000000" w:themeColor="text1"/>
        </w:rPr>
        <w:t>Strong Buying Signals include:</w:t>
      </w:r>
    </w:p>
    <w:p w14:paraId="0132CF77" w14:textId="77777777" w:rsidR="006973A9" w:rsidRPr="00077385" w:rsidRDefault="006973A9" w:rsidP="006973A9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Repeated website visits, especially to pricing or product detail pages.</w:t>
      </w:r>
    </w:p>
    <w:p w14:paraId="154DC141" w14:textId="77777777" w:rsidR="006973A9" w:rsidRPr="00077385" w:rsidRDefault="006973A9" w:rsidP="006973A9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Downloading premium content like buying guides or whitepapers.</w:t>
      </w:r>
    </w:p>
    <w:p w14:paraId="62FB96DB" w14:textId="77777777" w:rsidR="006973A9" w:rsidRPr="00077385" w:rsidRDefault="006973A9" w:rsidP="006973A9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Attending product webinars or demos.</w:t>
      </w:r>
    </w:p>
    <w:p w14:paraId="68D73665" w14:textId="77777777" w:rsidR="006973A9" w:rsidRPr="00077385" w:rsidRDefault="006973A9" w:rsidP="006973A9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Asking specific questions about product features or pricing.</w:t>
      </w:r>
    </w:p>
    <w:p w14:paraId="234EB954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i/>
          <w:iCs/>
          <w:color w:val="000000" w:themeColor="text1"/>
        </w:rPr>
        <w:t>Capturing Interactions:</w:t>
      </w:r>
    </w:p>
    <w:p w14:paraId="1E288FED" w14:textId="77777777" w:rsidR="006973A9" w:rsidRPr="00077385" w:rsidRDefault="006973A9" w:rsidP="006973A9">
      <w:pPr>
        <w:numPr>
          <w:ilvl w:val="0"/>
          <w:numId w:val="3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Activity History</w:t>
      </w:r>
      <w:r w:rsidRPr="00077385">
        <w:rPr>
          <w:color w:val="000000" w:themeColor="text1"/>
        </w:rPr>
        <w:t>:</w:t>
      </w:r>
    </w:p>
    <w:p w14:paraId="15264AB8" w14:textId="77777777" w:rsidR="006973A9" w:rsidRPr="00077385" w:rsidRDefault="006973A9" w:rsidP="006973A9">
      <w:pPr>
        <w:numPr>
          <w:ilvl w:val="1"/>
          <w:numId w:val="3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Log every interaction with a lead using the </w:t>
      </w:r>
      <w:r w:rsidRPr="00077385">
        <w:rPr>
          <w:b/>
          <w:bCs/>
          <w:color w:val="000000" w:themeColor="text1"/>
        </w:rPr>
        <w:t>Activity History</w:t>
      </w:r>
      <w:r w:rsidRPr="00077385">
        <w:rPr>
          <w:color w:val="000000" w:themeColor="text1"/>
        </w:rPr>
        <w:t xml:space="preserve"> related list on the Lead record.</w:t>
      </w:r>
    </w:p>
    <w:p w14:paraId="790D4397" w14:textId="77777777" w:rsidR="006973A9" w:rsidRPr="00077385" w:rsidRDefault="006973A9" w:rsidP="006973A9">
      <w:pPr>
        <w:numPr>
          <w:ilvl w:val="1"/>
          <w:numId w:val="3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Track calls, emails, meetings, and other touchpoints.</w:t>
      </w:r>
    </w:p>
    <w:p w14:paraId="0CE6F464" w14:textId="77777777" w:rsidR="006973A9" w:rsidRPr="00077385" w:rsidRDefault="006973A9" w:rsidP="006973A9">
      <w:pPr>
        <w:numPr>
          <w:ilvl w:val="0"/>
          <w:numId w:val="3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 xml:space="preserve">Einstein </w:t>
      </w:r>
      <w:proofErr w:type="gramStart"/>
      <w:r w:rsidRPr="00077385">
        <w:rPr>
          <w:b/>
          <w:bCs/>
          <w:color w:val="000000" w:themeColor="text1"/>
        </w:rPr>
        <w:t>Lead</w:t>
      </w:r>
      <w:proofErr w:type="gramEnd"/>
      <w:r w:rsidRPr="00077385">
        <w:rPr>
          <w:b/>
          <w:bCs/>
          <w:color w:val="000000" w:themeColor="text1"/>
        </w:rPr>
        <w:t xml:space="preserve"> Scoring</w:t>
      </w:r>
      <w:r w:rsidRPr="00077385">
        <w:rPr>
          <w:color w:val="000000" w:themeColor="text1"/>
        </w:rPr>
        <w:t xml:space="preserve"> (A Salesforce AI tool):</w:t>
      </w:r>
    </w:p>
    <w:p w14:paraId="133A4F76" w14:textId="77777777" w:rsidR="006973A9" w:rsidRPr="00077385" w:rsidRDefault="006973A9" w:rsidP="006973A9">
      <w:pPr>
        <w:numPr>
          <w:ilvl w:val="1"/>
          <w:numId w:val="3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This tool assigns scores to leads based on their activities and engagement. High scores often indicate strong buying signals.</w:t>
      </w:r>
    </w:p>
    <w:p w14:paraId="3F071F02" w14:textId="77777777" w:rsidR="006973A9" w:rsidRPr="00077385" w:rsidRDefault="006973A9" w:rsidP="006973A9">
      <w:pPr>
        <w:numPr>
          <w:ilvl w:val="0"/>
          <w:numId w:val="3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Campaigns Object</w:t>
      </w:r>
      <w:r w:rsidRPr="00077385">
        <w:rPr>
          <w:color w:val="000000" w:themeColor="text1"/>
        </w:rPr>
        <w:t>:</w:t>
      </w:r>
    </w:p>
    <w:p w14:paraId="0F3D71F6" w14:textId="77777777" w:rsidR="006973A9" w:rsidRPr="00077385" w:rsidRDefault="006973A9" w:rsidP="006973A9">
      <w:pPr>
        <w:numPr>
          <w:ilvl w:val="1"/>
          <w:numId w:val="3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If leads interact with a specific marketing campaign, link them to the campaign using the </w:t>
      </w:r>
      <w:r w:rsidRPr="00077385">
        <w:rPr>
          <w:b/>
          <w:bCs/>
          <w:color w:val="000000" w:themeColor="text1"/>
        </w:rPr>
        <w:t>Campaigns</w:t>
      </w:r>
      <w:r w:rsidRPr="00077385">
        <w:rPr>
          <w:color w:val="000000" w:themeColor="text1"/>
        </w:rPr>
        <w:t xml:space="preserve"> object. This can help track which campaigns are most effective in generating interested leads.</w:t>
      </w:r>
    </w:p>
    <w:p w14:paraId="4349A2DD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3. Winning the Opportunity &amp; Post Sale Process</w:t>
      </w:r>
    </w:p>
    <w:p w14:paraId="7AF9D079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i/>
          <w:iCs/>
          <w:color w:val="000000" w:themeColor="text1"/>
        </w:rPr>
        <w:lastRenderedPageBreak/>
        <w:t>To Win an Opportunity:</w:t>
      </w:r>
    </w:p>
    <w:p w14:paraId="5CBFAA24" w14:textId="77777777" w:rsidR="006973A9" w:rsidRPr="00077385" w:rsidRDefault="006973A9" w:rsidP="006973A9">
      <w:pPr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Opportunity Stages</w:t>
      </w:r>
      <w:r w:rsidRPr="00077385">
        <w:rPr>
          <w:color w:val="000000" w:themeColor="text1"/>
        </w:rPr>
        <w:t>:</w:t>
      </w:r>
    </w:p>
    <w:p w14:paraId="3FEF0E68" w14:textId="77777777" w:rsidR="006973A9" w:rsidRPr="00077385" w:rsidRDefault="006973A9" w:rsidP="006973A9">
      <w:pPr>
        <w:numPr>
          <w:ilvl w:val="1"/>
          <w:numId w:val="4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Use the </w:t>
      </w:r>
      <w:r w:rsidRPr="00077385">
        <w:rPr>
          <w:b/>
          <w:bCs/>
          <w:color w:val="000000" w:themeColor="text1"/>
        </w:rPr>
        <w:t>Opportunity</w:t>
      </w:r>
      <w:r w:rsidRPr="00077385">
        <w:rPr>
          <w:color w:val="000000" w:themeColor="text1"/>
        </w:rPr>
        <w:t xml:space="preserve"> object and move it through various predefined stages (like Qualification, Proposal, Negotiation) until it reaches the Closed-Won stage.</w:t>
      </w:r>
    </w:p>
    <w:p w14:paraId="510871C3" w14:textId="77777777" w:rsidR="006973A9" w:rsidRPr="00077385" w:rsidRDefault="006973A9" w:rsidP="006973A9">
      <w:pPr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Products &amp; Quotes</w:t>
      </w:r>
      <w:r w:rsidRPr="00077385">
        <w:rPr>
          <w:color w:val="000000" w:themeColor="text1"/>
        </w:rPr>
        <w:t>:</w:t>
      </w:r>
    </w:p>
    <w:p w14:paraId="4C0138B4" w14:textId="77777777" w:rsidR="006973A9" w:rsidRPr="00077385" w:rsidRDefault="006973A9" w:rsidP="006973A9">
      <w:pPr>
        <w:numPr>
          <w:ilvl w:val="1"/>
          <w:numId w:val="4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Attach relevant products to the opportunity using the </w:t>
      </w:r>
      <w:r w:rsidRPr="00077385">
        <w:rPr>
          <w:b/>
          <w:bCs/>
          <w:color w:val="000000" w:themeColor="text1"/>
        </w:rPr>
        <w:t>Products</w:t>
      </w:r>
      <w:r w:rsidRPr="00077385">
        <w:rPr>
          <w:color w:val="000000" w:themeColor="text1"/>
        </w:rPr>
        <w:t xml:space="preserve"> related list. Create a quote using the </w:t>
      </w:r>
      <w:r w:rsidRPr="00077385">
        <w:rPr>
          <w:b/>
          <w:bCs/>
          <w:color w:val="000000" w:themeColor="text1"/>
        </w:rPr>
        <w:t>Quotes</w:t>
      </w:r>
      <w:r w:rsidRPr="00077385">
        <w:rPr>
          <w:color w:val="000000" w:themeColor="text1"/>
        </w:rPr>
        <w:t xml:space="preserve"> object and send it to the lead.</w:t>
      </w:r>
    </w:p>
    <w:p w14:paraId="65E93CB0" w14:textId="77777777" w:rsidR="006973A9" w:rsidRPr="00077385" w:rsidRDefault="006973A9" w:rsidP="006973A9">
      <w:pPr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Collaboration</w:t>
      </w:r>
      <w:r w:rsidRPr="00077385">
        <w:rPr>
          <w:color w:val="000000" w:themeColor="text1"/>
        </w:rPr>
        <w:t>:</w:t>
      </w:r>
    </w:p>
    <w:p w14:paraId="3FCA09F9" w14:textId="77777777" w:rsidR="006973A9" w:rsidRPr="00077385" w:rsidRDefault="006973A9" w:rsidP="006973A9">
      <w:pPr>
        <w:numPr>
          <w:ilvl w:val="1"/>
          <w:numId w:val="4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Use </w:t>
      </w:r>
      <w:r w:rsidRPr="00077385">
        <w:rPr>
          <w:b/>
          <w:bCs/>
          <w:color w:val="000000" w:themeColor="text1"/>
        </w:rPr>
        <w:t>Chatter</w:t>
      </w:r>
      <w:r w:rsidRPr="00077385">
        <w:rPr>
          <w:color w:val="000000" w:themeColor="text1"/>
        </w:rPr>
        <w:t xml:space="preserve"> on the Opportunity record to discuss strategies, share insights, and collaborate to win the deal.</w:t>
      </w:r>
    </w:p>
    <w:p w14:paraId="44ED6DB9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i/>
          <w:iCs/>
          <w:color w:val="000000" w:themeColor="text1"/>
        </w:rPr>
        <w:t>After Opportunity is Closed-Won:</w:t>
      </w:r>
    </w:p>
    <w:p w14:paraId="63972AFF" w14:textId="77777777" w:rsidR="006973A9" w:rsidRPr="00077385" w:rsidRDefault="006973A9" w:rsidP="006973A9">
      <w:pPr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Contract Creation</w:t>
      </w:r>
      <w:r w:rsidRPr="00077385">
        <w:rPr>
          <w:color w:val="000000" w:themeColor="text1"/>
        </w:rPr>
        <w:t>:</w:t>
      </w:r>
    </w:p>
    <w:p w14:paraId="39595BD8" w14:textId="77777777" w:rsidR="006973A9" w:rsidRPr="00077385" w:rsidRDefault="006973A9" w:rsidP="006973A9">
      <w:pPr>
        <w:numPr>
          <w:ilvl w:val="1"/>
          <w:numId w:val="5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Use the </w:t>
      </w:r>
      <w:r w:rsidRPr="00077385">
        <w:rPr>
          <w:b/>
          <w:bCs/>
          <w:color w:val="000000" w:themeColor="text1"/>
        </w:rPr>
        <w:t>Contracts</w:t>
      </w:r>
      <w:r w:rsidRPr="00077385">
        <w:rPr>
          <w:color w:val="000000" w:themeColor="text1"/>
        </w:rPr>
        <w:t xml:space="preserve"> object in Salesforce. After finalizing the terms, generate a contract directly from the Closed-Won opportunity.</w:t>
      </w:r>
    </w:p>
    <w:p w14:paraId="342533D4" w14:textId="77777777" w:rsidR="006973A9" w:rsidRPr="00077385" w:rsidRDefault="006973A9" w:rsidP="006973A9">
      <w:pPr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E-signature Integration</w:t>
      </w:r>
      <w:r w:rsidRPr="00077385">
        <w:rPr>
          <w:color w:val="000000" w:themeColor="text1"/>
        </w:rPr>
        <w:t>:</w:t>
      </w:r>
    </w:p>
    <w:p w14:paraId="12421500" w14:textId="77777777" w:rsidR="006973A9" w:rsidRPr="00077385" w:rsidRDefault="006973A9" w:rsidP="006973A9">
      <w:pPr>
        <w:numPr>
          <w:ilvl w:val="1"/>
          <w:numId w:val="5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Integrate tools like DocuSign with Salesforce to send the contract for e-signature.</w:t>
      </w:r>
    </w:p>
    <w:p w14:paraId="0C2C5155" w14:textId="77777777" w:rsidR="006973A9" w:rsidRPr="00077385" w:rsidRDefault="006973A9" w:rsidP="006973A9">
      <w:pPr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Sales Process</w:t>
      </w:r>
      <w:r w:rsidRPr="00077385">
        <w:rPr>
          <w:color w:val="000000" w:themeColor="text1"/>
        </w:rPr>
        <w:t>:</w:t>
      </w:r>
    </w:p>
    <w:p w14:paraId="1B38E36D" w14:textId="77777777" w:rsidR="006973A9" w:rsidRDefault="006973A9" w:rsidP="006973A9">
      <w:pPr>
        <w:numPr>
          <w:ilvl w:val="1"/>
          <w:numId w:val="5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The Salesforce sales process defines the stages and steps the sales team uses to sell. It's vital to have a predefined sales process in place to ensure consistent and effective selling practices</w:t>
      </w:r>
      <w:r>
        <w:rPr>
          <w:color w:val="000000" w:themeColor="text1"/>
        </w:rPr>
        <w:t xml:space="preserve">. </w:t>
      </w:r>
    </w:p>
    <w:p w14:paraId="70799341" w14:textId="77777777" w:rsidR="006973A9" w:rsidRPr="00077385" w:rsidRDefault="006973A9" w:rsidP="006973A9">
      <w:pPr>
        <w:spacing w:line="240" w:lineRule="auto"/>
        <w:ind w:left="1440"/>
        <w:rPr>
          <w:color w:val="000000" w:themeColor="text1"/>
        </w:rPr>
      </w:pPr>
    </w:p>
    <w:p w14:paraId="03130979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b/>
          <w:bCs/>
          <w:color w:val="000000" w:themeColor="text1"/>
        </w:rPr>
        <w:t>4. Real-World Example with "ABC Roofing"</w:t>
      </w:r>
    </w:p>
    <w:p w14:paraId="0C5F06CE" w14:textId="77777777" w:rsidR="006973A9" w:rsidRPr="00077385" w:rsidRDefault="006973A9" w:rsidP="006973A9">
      <w:pPr>
        <w:spacing w:line="240" w:lineRule="auto"/>
        <w:rPr>
          <w:color w:val="000000" w:themeColor="text1"/>
        </w:rPr>
      </w:pPr>
      <w:r w:rsidRPr="00077385">
        <w:rPr>
          <w:i/>
          <w:iCs/>
          <w:color w:val="000000" w:themeColor="text1"/>
        </w:rPr>
        <w:t>Scenario: ABC Roofing has a marketing campaign that generates leads from a Google Ad.</w:t>
      </w:r>
    </w:p>
    <w:p w14:paraId="3494C7E2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A homeowner named John clicks on the Ad and lands on ABC Roofing's website.</w:t>
      </w:r>
    </w:p>
    <w:p w14:paraId="4AC4F8AA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lastRenderedPageBreak/>
        <w:t>John fills out a contact form interested in roofing for his new house.</w:t>
      </w:r>
    </w:p>
    <w:p w14:paraId="01847EF8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This form is integrated with Salesforce using </w:t>
      </w:r>
      <w:r w:rsidRPr="00077385">
        <w:rPr>
          <w:b/>
          <w:bCs/>
          <w:color w:val="000000" w:themeColor="text1"/>
        </w:rPr>
        <w:t>Web-to-Lead</w:t>
      </w:r>
      <w:r w:rsidRPr="00077385">
        <w:rPr>
          <w:color w:val="000000" w:themeColor="text1"/>
        </w:rPr>
        <w:t>, so John's details are automatically captured in Salesforce as a lead.</w:t>
      </w:r>
    </w:p>
    <w:p w14:paraId="5307ACDC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Sales rep, Lisa, is assigned this lead. She sees John's interaction history, noticing he visited the pricing page thrice (a strong buying signal).</w:t>
      </w:r>
    </w:p>
    <w:p w14:paraId="687F59AC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Lisa reaches out to John, logs the call in </w:t>
      </w:r>
      <w:r w:rsidRPr="00077385">
        <w:rPr>
          <w:b/>
          <w:bCs/>
          <w:color w:val="000000" w:themeColor="text1"/>
        </w:rPr>
        <w:t>Activity History</w:t>
      </w:r>
      <w:r w:rsidRPr="00077385">
        <w:rPr>
          <w:color w:val="000000" w:themeColor="text1"/>
        </w:rPr>
        <w:t>, and after a few interactions, understands he's keen on a roofing solution.</w:t>
      </w:r>
    </w:p>
    <w:p w14:paraId="78A01A69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John is converted from a </w:t>
      </w:r>
      <w:r w:rsidRPr="00077385">
        <w:rPr>
          <w:b/>
          <w:bCs/>
          <w:color w:val="000000" w:themeColor="text1"/>
        </w:rPr>
        <w:t>Lead</w:t>
      </w:r>
      <w:r w:rsidRPr="00077385">
        <w:rPr>
          <w:color w:val="000000" w:themeColor="text1"/>
        </w:rPr>
        <w:t xml:space="preserve"> to an </w:t>
      </w:r>
      <w:r w:rsidRPr="00077385">
        <w:rPr>
          <w:b/>
          <w:bCs/>
          <w:color w:val="000000" w:themeColor="text1"/>
        </w:rPr>
        <w:t>Opportunity</w:t>
      </w:r>
      <w:r w:rsidRPr="00077385">
        <w:rPr>
          <w:color w:val="000000" w:themeColor="text1"/>
        </w:rPr>
        <w:t>. The opportunity is moved through various stages.</w:t>
      </w:r>
    </w:p>
    <w:p w14:paraId="312222CF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Lisa attaches the roofing solution as a product to the opportunity and sends a quote to John.</w:t>
      </w:r>
    </w:p>
    <w:p w14:paraId="059E3200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John agrees to the quote. Lisa moves the opportunity to </w:t>
      </w:r>
      <w:r w:rsidRPr="00077385">
        <w:rPr>
          <w:b/>
          <w:bCs/>
          <w:color w:val="000000" w:themeColor="text1"/>
        </w:rPr>
        <w:t>Closed-Won</w:t>
      </w:r>
      <w:r w:rsidRPr="00077385">
        <w:rPr>
          <w:color w:val="000000" w:themeColor="text1"/>
        </w:rPr>
        <w:t>.</w:t>
      </w:r>
    </w:p>
    <w:p w14:paraId="20F0D277" w14:textId="77777777" w:rsidR="006973A9" w:rsidRPr="00077385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 xml:space="preserve">A contract is generated from the </w:t>
      </w:r>
      <w:r w:rsidRPr="00077385">
        <w:rPr>
          <w:b/>
          <w:bCs/>
          <w:color w:val="000000" w:themeColor="text1"/>
        </w:rPr>
        <w:t>Contracts</w:t>
      </w:r>
      <w:r w:rsidRPr="00077385">
        <w:rPr>
          <w:color w:val="000000" w:themeColor="text1"/>
        </w:rPr>
        <w:t xml:space="preserve"> object and sent to John via DocuSign for e-signature.</w:t>
      </w:r>
    </w:p>
    <w:p w14:paraId="51C6D601" w14:textId="77777777" w:rsidR="006973A9" w:rsidRDefault="006973A9" w:rsidP="006973A9">
      <w:pPr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77385">
        <w:rPr>
          <w:color w:val="000000" w:themeColor="text1"/>
        </w:rPr>
        <w:t>Once signed, ABC Roofing initiates the project.</w:t>
      </w:r>
    </w:p>
    <w:p w14:paraId="27448440" w14:textId="77777777" w:rsidR="006973A9" w:rsidRDefault="006973A9"/>
    <w:sectPr w:rsidR="0069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2BF"/>
    <w:multiLevelType w:val="multilevel"/>
    <w:tmpl w:val="0B86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56661"/>
    <w:multiLevelType w:val="multilevel"/>
    <w:tmpl w:val="E92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D0712"/>
    <w:multiLevelType w:val="multilevel"/>
    <w:tmpl w:val="0108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64275"/>
    <w:multiLevelType w:val="multilevel"/>
    <w:tmpl w:val="70B4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A7D60"/>
    <w:multiLevelType w:val="multilevel"/>
    <w:tmpl w:val="469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757CCD"/>
    <w:multiLevelType w:val="multilevel"/>
    <w:tmpl w:val="5428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516029">
    <w:abstractNumId w:val="2"/>
  </w:num>
  <w:num w:numId="2" w16cid:durableId="2098019389">
    <w:abstractNumId w:val="1"/>
  </w:num>
  <w:num w:numId="3" w16cid:durableId="618804917">
    <w:abstractNumId w:val="3"/>
  </w:num>
  <w:num w:numId="4" w16cid:durableId="2134639514">
    <w:abstractNumId w:val="5"/>
  </w:num>
  <w:num w:numId="5" w16cid:durableId="1362631030">
    <w:abstractNumId w:val="4"/>
  </w:num>
  <w:num w:numId="6" w16cid:durableId="210772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A9"/>
    <w:rsid w:val="0069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B6D0"/>
  <w15:chartTrackingRefBased/>
  <w15:docId w15:val="{CC5E7C68-94F4-0644-85F8-95DE118A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3A9"/>
    <w:pPr>
      <w:spacing w:before="160" w:after="320" w:line="360" w:lineRule="auto"/>
    </w:pPr>
    <w:rPr>
      <w:color w:val="7F7F7F" w:themeColor="text1" w:themeTint="80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🅱 Hay</dc:creator>
  <cp:keywords/>
  <dc:description/>
  <cp:lastModifiedBy>🅱 Hay</cp:lastModifiedBy>
  <cp:revision>1</cp:revision>
  <dcterms:created xsi:type="dcterms:W3CDTF">2023-09-08T14:40:00Z</dcterms:created>
  <dcterms:modified xsi:type="dcterms:W3CDTF">2023-09-08T14:40:00Z</dcterms:modified>
</cp:coreProperties>
</file>