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FE2" w:rsidRDefault="004269EF" w:rsidP="004269EF">
      <w:pPr>
        <w:pStyle w:val="1"/>
      </w:pPr>
      <w:r>
        <w:t>准备工作</w:t>
      </w:r>
    </w:p>
    <w:p w:rsidR="0090096A" w:rsidRDefault="0090096A" w:rsidP="0090096A">
      <w:pPr>
        <w:pStyle w:val="2"/>
      </w:pPr>
      <w:r>
        <w:t>问题领域</w:t>
      </w:r>
    </w:p>
    <w:p w:rsidR="004269EF" w:rsidRDefault="004269EF" w:rsidP="0090096A">
      <w:pPr>
        <w:pStyle w:val="3"/>
      </w:pPr>
      <w:r>
        <w:t>业务概况</w:t>
      </w:r>
    </w:p>
    <w:p w:rsidR="0090096A" w:rsidRDefault="0090096A" w:rsidP="0090096A">
      <w:r>
        <w:t>天津理工大学是业主。</w:t>
      </w:r>
    </w:p>
    <w:p w:rsidR="00DF5828" w:rsidRDefault="00DF5828" w:rsidP="00DF5828">
      <w:r>
        <w:rPr>
          <w:rFonts w:hint="eastAsia"/>
        </w:rPr>
        <w:t>（开题报告）</w:t>
      </w:r>
    </w:p>
    <w:p w:rsidR="00DF5828" w:rsidRDefault="00DF5828" w:rsidP="0090096A">
      <w:pPr>
        <w:pStyle w:val="3"/>
      </w:pPr>
      <w:r>
        <w:t>业务目标</w:t>
      </w:r>
    </w:p>
    <w:p w:rsidR="0090096A" w:rsidRPr="0090096A" w:rsidRDefault="0090096A" w:rsidP="0090096A">
      <w:r>
        <w:t>通过整理业务概况，得到以下业务目标：</w:t>
      </w:r>
    </w:p>
    <w:p w:rsidR="00E7439E" w:rsidRDefault="00E7439E" w:rsidP="00E7439E">
      <w:pPr>
        <w:pStyle w:val="af2"/>
        <w:numPr>
          <w:ilvl w:val="0"/>
          <w:numId w:val="11"/>
        </w:numPr>
        <w:ind w:firstLineChars="0"/>
      </w:pPr>
      <w:r>
        <w:t>帮助师生管理个人信息。</w:t>
      </w:r>
    </w:p>
    <w:p w:rsidR="00FF59FE" w:rsidRDefault="00550F4D" w:rsidP="00FF59FE">
      <w:pPr>
        <w:pStyle w:val="af2"/>
        <w:numPr>
          <w:ilvl w:val="0"/>
          <w:numId w:val="11"/>
        </w:numPr>
        <w:ind w:firstLineChars="0"/>
      </w:pPr>
      <w:r>
        <w:t>帮助</w:t>
      </w:r>
      <w:r w:rsidR="001476F6">
        <w:t>学校</w:t>
      </w:r>
      <w:r w:rsidR="0090096A">
        <w:t>快捷广泛地向师生通告事项。</w:t>
      </w:r>
    </w:p>
    <w:p w:rsidR="00511FF4" w:rsidRDefault="00FF59FE" w:rsidP="00644390">
      <w:pPr>
        <w:pStyle w:val="af2"/>
        <w:numPr>
          <w:ilvl w:val="0"/>
          <w:numId w:val="11"/>
        </w:numPr>
        <w:ind w:firstLineChars="0"/>
      </w:pPr>
      <w:r>
        <w:rPr>
          <w:rFonts w:hint="eastAsia"/>
        </w:rPr>
        <w:t>帮助师生便捷快速地获取学校通知等动态。</w:t>
      </w:r>
    </w:p>
    <w:p w:rsidR="00DF5828" w:rsidRDefault="00550F4D" w:rsidP="00FF59FE">
      <w:pPr>
        <w:pStyle w:val="af2"/>
        <w:numPr>
          <w:ilvl w:val="0"/>
          <w:numId w:val="11"/>
        </w:numPr>
        <w:ind w:firstLineChars="0"/>
      </w:pPr>
      <w:r>
        <w:t>统一管理校务信息，提高工作效率和准确性。</w:t>
      </w:r>
    </w:p>
    <w:p w:rsidR="0090096A" w:rsidRDefault="0090096A" w:rsidP="0090096A">
      <w:pPr>
        <w:pStyle w:val="2"/>
      </w:pPr>
      <w:r>
        <w:t>涉众分析</w:t>
      </w:r>
    </w:p>
    <w:p w:rsidR="003D0E6F" w:rsidRPr="003D0E6F" w:rsidRDefault="003D0E6F" w:rsidP="003D0E6F">
      <w:pPr>
        <w:pStyle w:val="3"/>
      </w:pPr>
      <w:r>
        <w:t>涉众概要</w:t>
      </w:r>
    </w:p>
    <w:p w:rsidR="0090096A" w:rsidRDefault="0090096A" w:rsidP="0090096A">
      <w:r>
        <w:rPr>
          <w:rFonts w:hint="eastAsia"/>
        </w:rPr>
        <w:t>涉众（</w:t>
      </w:r>
      <w:r>
        <w:rPr>
          <w:rFonts w:hint="eastAsia"/>
        </w:rPr>
        <w:t>Stakeholder</w:t>
      </w:r>
      <w:r>
        <w:rPr>
          <w:rFonts w:hint="eastAsia"/>
        </w:rPr>
        <w:t>），又叫利益相关者，目标业务的涉众总结如表</w:t>
      </w:r>
      <w:r>
        <w:rPr>
          <w:rFonts w:hint="eastAsia"/>
        </w:rPr>
        <w:t>1.1</w:t>
      </w:r>
      <w:r>
        <w:rPr>
          <w:rFonts w:hint="eastAsia"/>
        </w:rPr>
        <w:t>：</w:t>
      </w:r>
    </w:p>
    <w:p w:rsidR="00496312" w:rsidRDefault="00496312" w:rsidP="0090096A">
      <w:r>
        <w:t>表</w:t>
      </w:r>
      <w:r>
        <w:t>1.1</w:t>
      </w:r>
    </w:p>
    <w:tbl>
      <w:tblPr>
        <w:tblStyle w:val="af3"/>
        <w:tblW w:w="8277" w:type="dxa"/>
        <w:tblLook w:val="04A0" w:firstRow="1" w:lastRow="0" w:firstColumn="1" w:lastColumn="0" w:noHBand="0" w:noVBand="1"/>
      </w:tblPr>
      <w:tblGrid>
        <w:gridCol w:w="680"/>
        <w:gridCol w:w="1587"/>
        <w:gridCol w:w="3345"/>
        <w:gridCol w:w="2665"/>
      </w:tblGrid>
      <w:tr w:rsidR="00446371" w:rsidTr="00446371">
        <w:tc>
          <w:tcPr>
            <w:tcW w:w="680" w:type="dxa"/>
          </w:tcPr>
          <w:p w:rsidR="00CB52A7" w:rsidRDefault="00CB52A7" w:rsidP="0090096A">
            <w:r>
              <w:rPr>
                <w:rFonts w:hint="eastAsia"/>
              </w:rPr>
              <w:t>编号</w:t>
            </w:r>
          </w:p>
        </w:tc>
        <w:tc>
          <w:tcPr>
            <w:tcW w:w="1587" w:type="dxa"/>
          </w:tcPr>
          <w:p w:rsidR="00CB52A7" w:rsidRDefault="00CB52A7" w:rsidP="0090096A">
            <w:r>
              <w:rPr>
                <w:rFonts w:hint="eastAsia"/>
              </w:rPr>
              <w:t>涉众名称</w:t>
            </w:r>
          </w:p>
        </w:tc>
        <w:tc>
          <w:tcPr>
            <w:tcW w:w="3345" w:type="dxa"/>
          </w:tcPr>
          <w:p w:rsidR="00CB52A7" w:rsidRDefault="00CB52A7" w:rsidP="0090096A">
            <w:r>
              <w:rPr>
                <w:rFonts w:hint="eastAsia"/>
              </w:rPr>
              <w:t>涉众说明</w:t>
            </w:r>
          </w:p>
        </w:tc>
        <w:tc>
          <w:tcPr>
            <w:tcW w:w="2665" w:type="dxa"/>
          </w:tcPr>
          <w:p w:rsidR="00CB52A7" w:rsidRDefault="00CB52A7" w:rsidP="0090096A">
            <w:r>
              <w:rPr>
                <w:rFonts w:hint="eastAsia"/>
              </w:rPr>
              <w:t>期望</w:t>
            </w:r>
          </w:p>
        </w:tc>
      </w:tr>
      <w:tr w:rsidR="00446371" w:rsidTr="00446371">
        <w:trPr>
          <w:trHeight w:val="907"/>
        </w:trPr>
        <w:tc>
          <w:tcPr>
            <w:tcW w:w="680" w:type="dxa"/>
          </w:tcPr>
          <w:p w:rsidR="00CB52A7" w:rsidRDefault="00CB52A7" w:rsidP="0090096A">
            <w:r>
              <w:rPr>
                <w:rFonts w:hint="eastAsia"/>
              </w:rPr>
              <w:t>SH1</w:t>
            </w:r>
          </w:p>
        </w:tc>
        <w:tc>
          <w:tcPr>
            <w:tcW w:w="1587" w:type="dxa"/>
          </w:tcPr>
          <w:p w:rsidR="00CB52A7" w:rsidRDefault="00CB52A7" w:rsidP="0090096A">
            <w:r>
              <w:rPr>
                <w:rFonts w:hint="eastAsia"/>
              </w:rPr>
              <w:t>天津理工大学</w:t>
            </w:r>
          </w:p>
        </w:tc>
        <w:tc>
          <w:tcPr>
            <w:tcW w:w="3345" w:type="dxa"/>
          </w:tcPr>
          <w:p w:rsidR="00CB52A7" w:rsidRDefault="00CB52A7" w:rsidP="0090096A">
            <w:r>
              <w:rPr>
                <w:rFonts w:hint="eastAsia"/>
              </w:rPr>
              <w:t>业主。</w:t>
            </w:r>
          </w:p>
        </w:tc>
        <w:tc>
          <w:tcPr>
            <w:tcW w:w="2665" w:type="dxa"/>
          </w:tcPr>
          <w:p w:rsidR="00CB52A7" w:rsidRPr="00840C37" w:rsidRDefault="00CB52A7" w:rsidP="00D04C40">
            <w:pPr>
              <w:pStyle w:val="af2"/>
              <w:numPr>
                <w:ilvl w:val="0"/>
                <w:numId w:val="17"/>
              </w:numPr>
              <w:ind w:firstLineChars="0"/>
            </w:pPr>
            <w:r w:rsidRPr="00840C37">
              <w:rPr>
                <w:rFonts w:hint="eastAsia"/>
              </w:rPr>
              <w:t>节省成本。</w:t>
            </w:r>
          </w:p>
          <w:p w:rsidR="00CB52A7" w:rsidRDefault="00CB52A7" w:rsidP="00D04C40">
            <w:pPr>
              <w:pStyle w:val="af2"/>
              <w:numPr>
                <w:ilvl w:val="0"/>
                <w:numId w:val="17"/>
              </w:numPr>
              <w:ind w:firstLineChars="0"/>
            </w:pPr>
            <w:r w:rsidRPr="00840C37">
              <w:t>利用现有系统，不可修改现有系统。</w:t>
            </w:r>
          </w:p>
        </w:tc>
      </w:tr>
      <w:tr w:rsidR="00446371" w:rsidTr="00446371">
        <w:trPr>
          <w:trHeight w:val="907"/>
        </w:trPr>
        <w:tc>
          <w:tcPr>
            <w:tcW w:w="680" w:type="dxa"/>
          </w:tcPr>
          <w:p w:rsidR="00CB52A7" w:rsidRDefault="00CB52A7" w:rsidP="0090096A">
            <w:r>
              <w:rPr>
                <w:rFonts w:hint="eastAsia"/>
              </w:rPr>
              <w:t>SH2</w:t>
            </w:r>
          </w:p>
        </w:tc>
        <w:tc>
          <w:tcPr>
            <w:tcW w:w="1587" w:type="dxa"/>
          </w:tcPr>
          <w:p w:rsidR="00CB52A7" w:rsidRDefault="008C71E0" w:rsidP="0090096A">
            <w:r>
              <w:rPr>
                <w:rFonts w:hint="eastAsia"/>
              </w:rPr>
              <w:t>通知</w:t>
            </w:r>
            <w:r w:rsidR="00514ED1">
              <w:rPr>
                <w:rFonts w:hint="eastAsia"/>
              </w:rPr>
              <w:t>发布人</w:t>
            </w:r>
          </w:p>
        </w:tc>
        <w:tc>
          <w:tcPr>
            <w:tcW w:w="3345" w:type="dxa"/>
          </w:tcPr>
          <w:p w:rsidR="00CB52A7" w:rsidRDefault="00496312" w:rsidP="0090096A">
            <w:r>
              <w:rPr>
                <w:rFonts w:hint="eastAsia"/>
              </w:rPr>
              <w:t>向师生通告事项。</w:t>
            </w:r>
          </w:p>
        </w:tc>
        <w:tc>
          <w:tcPr>
            <w:tcW w:w="2665" w:type="dxa"/>
          </w:tcPr>
          <w:p w:rsidR="00CB52A7" w:rsidRDefault="00496312" w:rsidP="00FC1A86">
            <w:pPr>
              <w:pStyle w:val="af2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尽量通知到更多的人。</w:t>
            </w:r>
          </w:p>
          <w:p w:rsidR="00496312" w:rsidRDefault="00496312" w:rsidP="00FC1A86">
            <w:pPr>
              <w:pStyle w:val="af2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快。</w:t>
            </w:r>
          </w:p>
          <w:p w:rsidR="00496312" w:rsidRDefault="00496312" w:rsidP="00FC1A86">
            <w:pPr>
              <w:pStyle w:val="af2"/>
              <w:numPr>
                <w:ilvl w:val="0"/>
                <w:numId w:val="18"/>
              </w:numPr>
              <w:ind w:firstLineChars="0"/>
            </w:pPr>
            <w:r>
              <w:t>可以选择针对的部门与人员。</w:t>
            </w:r>
          </w:p>
        </w:tc>
      </w:tr>
      <w:tr w:rsidR="001515AB" w:rsidTr="005C6C58">
        <w:tc>
          <w:tcPr>
            <w:tcW w:w="680" w:type="dxa"/>
          </w:tcPr>
          <w:p w:rsidR="001515AB" w:rsidRDefault="001515AB" w:rsidP="0090096A">
            <w:r>
              <w:rPr>
                <w:rFonts w:hint="eastAsia"/>
              </w:rPr>
              <w:t>SH</w:t>
            </w:r>
            <w:r>
              <w:t>3</w:t>
            </w:r>
          </w:p>
        </w:tc>
        <w:tc>
          <w:tcPr>
            <w:tcW w:w="1587" w:type="dxa"/>
          </w:tcPr>
          <w:p w:rsidR="001515AB" w:rsidRDefault="001515AB" w:rsidP="0090096A">
            <w:r>
              <w:rPr>
                <w:rFonts w:hint="eastAsia"/>
              </w:rPr>
              <w:t>被通知人</w:t>
            </w:r>
          </w:p>
        </w:tc>
        <w:tc>
          <w:tcPr>
            <w:tcW w:w="3345" w:type="dxa"/>
          </w:tcPr>
          <w:p w:rsidR="001515AB" w:rsidRDefault="001515AB" w:rsidP="0090096A">
            <w:r w:rsidRPr="001515AB">
              <w:rPr>
                <w:rFonts w:hint="eastAsia"/>
              </w:rPr>
              <w:t>查询与自己相关的通知</w:t>
            </w:r>
            <w:r>
              <w:rPr>
                <w:rFonts w:hint="eastAsia"/>
              </w:rPr>
              <w:t>。</w:t>
            </w:r>
          </w:p>
        </w:tc>
        <w:tc>
          <w:tcPr>
            <w:tcW w:w="2665" w:type="dxa"/>
          </w:tcPr>
          <w:p w:rsidR="001515AB" w:rsidRDefault="005C6C58" w:rsidP="004823BA">
            <w:r>
              <w:rPr>
                <w:rFonts w:hint="eastAsia"/>
              </w:rPr>
              <w:t>便于查找。</w:t>
            </w:r>
          </w:p>
        </w:tc>
      </w:tr>
      <w:tr w:rsidR="00446371" w:rsidTr="005C6C58">
        <w:tc>
          <w:tcPr>
            <w:tcW w:w="680" w:type="dxa"/>
          </w:tcPr>
          <w:p w:rsidR="00AD29E9" w:rsidRDefault="001515AB" w:rsidP="0090096A">
            <w:r>
              <w:rPr>
                <w:rFonts w:hint="eastAsia"/>
              </w:rPr>
              <w:t>SH4</w:t>
            </w:r>
          </w:p>
        </w:tc>
        <w:tc>
          <w:tcPr>
            <w:tcW w:w="1587" w:type="dxa"/>
          </w:tcPr>
          <w:p w:rsidR="00AD29E9" w:rsidRDefault="00AD29E9" w:rsidP="0090096A">
            <w:r>
              <w:rPr>
                <w:rFonts w:hint="eastAsia"/>
              </w:rPr>
              <w:t>学生</w:t>
            </w:r>
          </w:p>
        </w:tc>
        <w:tc>
          <w:tcPr>
            <w:tcW w:w="3345" w:type="dxa"/>
          </w:tcPr>
          <w:p w:rsidR="00AD29E9" w:rsidRDefault="001515AB" w:rsidP="001515AB">
            <w:r>
              <w:rPr>
                <w:rFonts w:hint="eastAsia"/>
              </w:rPr>
              <w:t>查询</w:t>
            </w:r>
            <w:r w:rsidR="00AD29E9">
              <w:rPr>
                <w:rFonts w:hint="eastAsia"/>
              </w:rPr>
              <w:t>个人信息，如学籍、课程表等。</w:t>
            </w:r>
            <w:r w:rsidR="008D7DC2">
              <w:rPr>
                <w:rFonts w:hint="eastAsia"/>
              </w:rPr>
              <w:t>录入个人信息。</w:t>
            </w:r>
            <w:r w:rsidR="00F707C9">
              <w:rPr>
                <w:rFonts w:hint="eastAsia"/>
              </w:rPr>
              <w:t>选课。</w:t>
            </w:r>
          </w:p>
        </w:tc>
        <w:tc>
          <w:tcPr>
            <w:tcW w:w="2665" w:type="dxa"/>
          </w:tcPr>
          <w:p w:rsidR="00AD29E9" w:rsidRDefault="00AD29E9" w:rsidP="005C6C58">
            <w:pPr>
              <w:pStyle w:val="af2"/>
              <w:numPr>
                <w:ilvl w:val="0"/>
                <w:numId w:val="29"/>
              </w:numPr>
              <w:ind w:firstLineChars="0"/>
            </w:pPr>
            <w:r>
              <w:t>界面美观时尚。</w:t>
            </w:r>
          </w:p>
          <w:p w:rsidR="008C73B2" w:rsidRDefault="008C73B2" w:rsidP="005C6C58">
            <w:pPr>
              <w:pStyle w:val="af2"/>
              <w:numPr>
                <w:ilvl w:val="0"/>
                <w:numId w:val="29"/>
              </w:numPr>
              <w:ind w:firstLineChars="0"/>
            </w:pPr>
            <w:r>
              <w:t>便于查看课表。</w:t>
            </w:r>
          </w:p>
        </w:tc>
      </w:tr>
      <w:tr w:rsidR="00446371" w:rsidTr="00446371">
        <w:trPr>
          <w:trHeight w:val="907"/>
        </w:trPr>
        <w:tc>
          <w:tcPr>
            <w:tcW w:w="680" w:type="dxa"/>
          </w:tcPr>
          <w:p w:rsidR="00AD29E9" w:rsidRDefault="001515AB" w:rsidP="0090096A">
            <w:r>
              <w:rPr>
                <w:rFonts w:hint="eastAsia"/>
              </w:rPr>
              <w:t>SH5</w:t>
            </w:r>
          </w:p>
        </w:tc>
        <w:tc>
          <w:tcPr>
            <w:tcW w:w="1587" w:type="dxa"/>
          </w:tcPr>
          <w:p w:rsidR="00AD29E9" w:rsidRDefault="00AD29E9" w:rsidP="0090096A">
            <w:r>
              <w:rPr>
                <w:rFonts w:hint="eastAsia"/>
              </w:rPr>
              <w:t>教师</w:t>
            </w:r>
          </w:p>
        </w:tc>
        <w:tc>
          <w:tcPr>
            <w:tcW w:w="3345" w:type="dxa"/>
          </w:tcPr>
          <w:p w:rsidR="00AD29E9" w:rsidRDefault="00AD29E9" w:rsidP="00A802AF">
            <w:r w:rsidRPr="00AD29E9">
              <w:rPr>
                <w:rFonts w:hint="eastAsia"/>
              </w:rPr>
              <w:t>查询个人信息，</w:t>
            </w:r>
            <w:r>
              <w:rPr>
                <w:rFonts w:hint="eastAsia"/>
              </w:rPr>
              <w:t>如教工信息、上课时间表、班级信息等。</w:t>
            </w:r>
            <w:r w:rsidR="008C71E0">
              <w:rPr>
                <w:rFonts w:hint="eastAsia"/>
              </w:rPr>
              <w:t>登记学生的成绩。</w:t>
            </w:r>
          </w:p>
        </w:tc>
        <w:tc>
          <w:tcPr>
            <w:tcW w:w="2665" w:type="dxa"/>
          </w:tcPr>
          <w:p w:rsidR="008C71E0" w:rsidRPr="00A83741" w:rsidRDefault="008C71E0" w:rsidP="004823BA">
            <w:r>
              <w:t>便于管理学生与</w:t>
            </w:r>
            <w:r w:rsidR="00514ED1">
              <w:t>登分。</w:t>
            </w:r>
          </w:p>
        </w:tc>
      </w:tr>
    </w:tbl>
    <w:p w:rsidR="0090096A" w:rsidRDefault="003D0E6F" w:rsidP="003D0E6F">
      <w:pPr>
        <w:pStyle w:val="3"/>
      </w:pPr>
      <w:r>
        <w:rPr>
          <w:rFonts w:hint="eastAsia"/>
        </w:rPr>
        <w:lastRenderedPageBreak/>
        <w:t>涉众简档</w:t>
      </w:r>
    </w:p>
    <w:p w:rsidR="003D0E6F" w:rsidRDefault="003D0E6F" w:rsidP="0090096A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474"/>
        <w:gridCol w:w="6803"/>
      </w:tblGrid>
      <w:tr w:rsidR="003D0E6F" w:rsidTr="003D0E6F">
        <w:tc>
          <w:tcPr>
            <w:tcW w:w="1474" w:type="dxa"/>
          </w:tcPr>
          <w:p w:rsidR="003D0E6F" w:rsidRDefault="003D0E6F" w:rsidP="0090096A">
            <w:r>
              <w:t>涉众</w:t>
            </w:r>
          </w:p>
        </w:tc>
        <w:tc>
          <w:tcPr>
            <w:tcW w:w="6803" w:type="dxa"/>
          </w:tcPr>
          <w:p w:rsidR="003D0E6F" w:rsidRDefault="008C71E0" w:rsidP="0090096A">
            <w:r>
              <w:t xml:space="preserve">SH1 </w:t>
            </w:r>
            <w:r>
              <w:t>天津理工大学</w:t>
            </w:r>
          </w:p>
        </w:tc>
      </w:tr>
      <w:tr w:rsidR="003D0E6F" w:rsidTr="003D0E6F">
        <w:tc>
          <w:tcPr>
            <w:tcW w:w="1474" w:type="dxa"/>
          </w:tcPr>
          <w:p w:rsidR="003D0E6F" w:rsidRDefault="003D0E6F" w:rsidP="0090096A">
            <w:r>
              <w:t>特点</w:t>
            </w:r>
          </w:p>
        </w:tc>
        <w:tc>
          <w:tcPr>
            <w:tcW w:w="6803" w:type="dxa"/>
          </w:tcPr>
          <w:p w:rsidR="003D0E6F" w:rsidRDefault="008C71E0" w:rsidP="0090096A">
            <w:r>
              <w:t>系统的所有者。</w:t>
            </w:r>
          </w:p>
        </w:tc>
      </w:tr>
      <w:tr w:rsidR="003D0E6F" w:rsidTr="003D0E6F">
        <w:tc>
          <w:tcPr>
            <w:tcW w:w="1474" w:type="dxa"/>
          </w:tcPr>
          <w:p w:rsidR="003D0E6F" w:rsidRDefault="003D0E6F" w:rsidP="0090096A">
            <w:r>
              <w:t>职责</w:t>
            </w:r>
          </w:p>
        </w:tc>
        <w:tc>
          <w:tcPr>
            <w:tcW w:w="6803" w:type="dxa"/>
          </w:tcPr>
          <w:p w:rsidR="003D0E6F" w:rsidRDefault="008C71E0" w:rsidP="0090096A">
            <w:r>
              <w:t>提供基础设施。</w:t>
            </w:r>
          </w:p>
        </w:tc>
      </w:tr>
      <w:tr w:rsidR="003D0E6F" w:rsidTr="003D0E6F">
        <w:tc>
          <w:tcPr>
            <w:tcW w:w="1474" w:type="dxa"/>
          </w:tcPr>
          <w:p w:rsidR="003D0E6F" w:rsidRDefault="003D0E6F" w:rsidP="0090096A">
            <w:r>
              <w:t>成功标准</w:t>
            </w:r>
          </w:p>
        </w:tc>
        <w:tc>
          <w:tcPr>
            <w:tcW w:w="6803" w:type="dxa"/>
          </w:tcPr>
          <w:p w:rsidR="003D0E6F" w:rsidRDefault="008C71E0" w:rsidP="0090096A">
            <w:r>
              <w:t>为师生提供房屋、设备等支持。</w:t>
            </w:r>
          </w:p>
        </w:tc>
      </w:tr>
      <w:tr w:rsidR="003D0E6F" w:rsidTr="003D0E6F">
        <w:tc>
          <w:tcPr>
            <w:tcW w:w="1474" w:type="dxa"/>
          </w:tcPr>
          <w:p w:rsidR="003D0E6F" w:rsidRDefault="003D0E6F" w:rsidP="0090096A">
            <w:r>
              <w:t>参与</w:t>
            </w:r>
          </w:p>
        </w:tc>
        <w:tc>
          <w:tcPr>
            <w:tcW w:w="6803" w:type="dxa"/>
          </w:tcPr>
          <w:p w:rsidR="003D0E6F" w:rsidRDefault="008C71E0" w:rsidP="0090096A">
            <w:r>
              <w:t>不参与系统建设。</w:t>
            </w:r>
          </w:p>
        </w:tc>
      </w:tr>
      <w:tr w:rsidR="003D0E6F" w:rsidTr="003D0E6F">
        <w:tc>
          <w:tcPr>
            <w:tcW w:w="1474" w:type="dxa"/>
          </w:tcPr>
          <w:p w:rsidR="003D0E6F" w:rsidRDefault="003D0E6F" w:rsidP="0090096A">
            <w:r>
              <w:t>可交付工件</w:t>
            </w:r>
          </w:p>
        </w:tc>
        <w:tc>
          <w:tcPr>
            <w:tcW w:w="6803" w:type="dxa"/>
          </w:tcPr>
          <w:p w:rsidR="003D0E6F" w:rsidRDefault="008C71E0" w:rsidP="0090096A">
            <w:r>
              <w:t>无</w:t>
            </w:r>
          </w:p>
        </w:tc>
      </w:tr>
    </w:tbl>
    <w:p w:rsidR="003D0E6F" w:rsidRDefault="003D0E6F" w:rsidP="0090096A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474"/>
        <w:gridCol w:w="6803"/>
      </w:tblGrid>
      <w:tr w:rsidR="008C71E0" w:rsidTr="00B25182">
        <w:tc>
          <w:tcPr>
            <w:tcW w:w="1474" w:type="dxa"/>
          </w:tcPr>
          <w:p w:rsidR="008C71E0" w:rsidRDefault="008C71E0" w:rsidP="00B25182">
            <w:r>
              <w:t>涉众</w:t>
            </w:r>
          </w:p>
        </w:tc>
        <w:tc>
          <w:tcPr>
            <w:tcW w:w="6803" w:type="dxa"/>
          </w:tcPr>
          <w:p w:rsidR="008C71E0" w:rsidRDefault="008C71E0" w:rsidP="00B25182">
            <w:r>
              <w:t>SH2</w:t>
            </w:r>
            <w:r w:rsidR="009B755B">
              <w:t xml:space="preserve"> </w:t>
            </w:r>
            <w:r w:rsidR="00514ED1">
              <w:rPr>
                <w:rFonts w:hint="eastAsia"/>
              </w:rPr>
              <w:t>通知发布人</w:t>
            </w:r>
          </w:p>
        </w:tc>
      </w:tr>
      <w:tr w:rsidR="008C71E0" w:rsidTr="00B25182">
        <w:tc>
          <w:tcPr>
            <w:tcW w:w="1474" w:type="dxa"/>
          </w:tcPr>
          <w:p w:rsidR="008C71E0" w:rsidRDefault="008C71E0" w:rsidP="00B25182">
            <w:r>
              <w:t>特点</w:t>
            </w:r>
          </w:p>
        </w:tc>
        <w:tc>
          <w:tcPr>
            <w:tcW w:w="6803" w:type="dxa"/>
          </w:tcPr>
          <w:p w:rsidR="008C71E0" w:rsidRDefault="008C71E0" w:rsidP="00A36329">
            <w:r>
              <w:t>系统的主要使用者之一。</w:t>
            </w:r>
          </w:p>
        </w:tc>
      </w:tr>
      <w:tr w:rsidR="008C71E0" w:rsidTr="00B25182">
        <w:tc>
          <w:tcPr>
            <w:tcW w:w="1474" w:type="dxa"/>
          </w:tcPr>
          <w:p w:rsidR="008C71E0" w:rsidRDefault="008C71E0" w:rsidP="00B25182">
            <w:r>
              <w:t>职责</w:t>
            </w:r>
          </w:p>
        </w:tc>
        <w:tc>
          <w:tcPr>
            <w:tcW w:w="6803" w:type="dxa"/>
          </w:tcPr>
          <w:p w:rsidR="00D612EE" w:rsidRDefault="008C71E0" w:rsidP="00C733A7">
            <w:r>
              <w:t>发布</w:t>
            </w:r>
            <w:r w:rsidR="00D612EE">
              <w:t>通知。</w:t>
            </w:r>
          </w:p>
        </w:tc>
      </w:tr>
      <w:tr w:rsidR="008C71E0" w:rsidTr="00B25182">
        <w:tc>
          <w:tcPr>
            <w:tcW w:w="1474" w:type="dxa"/>
          </w:tcPr>
          <w:p w:rsidR="008C71E0" w:rsidRDefault="008C71E0" w:rsidP="00B25182">
            <w:r>
              <w:t>成功标准</w:t>
            </w:r>
          </w:p>
        </w:tc>
        <w:tc>
          <w:tcPr>
            <w:tcW w:w="6803" w:type="dxa"/>
          </w:tcPr>
          <w:p w:rsidR="00D612EE" w:rsidRDefault="00D612EE" w:rsidP="00C733A7">
            <w:r>
              <w:t>按指定格式和内容发布通知。</w:t>
            </w:r>
          </w:p>
        </w:tc>
      </w:tr>
      <w:tr w:rsidR="008C71E0" w:rsidTr="00B25182">
        <w:tc>
          <w:tcPr>
            <w:tcW w:w="1474" w:type="dxa"/>
          </w:tcPr>
          <w:p w:rsidR="008C71E0" w:rsidRDefault="008C71E0" w:rsidP="00B25182">
            <w:r>
              <w:t>参与</w:t>
            </w:r>
          </w:p>
        </w:tc>
        <w:tc>
          <w:tcPr>
            <w:tcW w:w="6803" w:type="dxa"/>
          </w:tcPr>
          <w:p w:rsidR="008C71E0" w:rsidRDefault="00D612EE" w:rsidP="00B25182">
            <w:r>
              <w:t>业务需求的主要提供者。</w:t>
            </w:r>
          </w:p>
        </w:tc>
      </w:tr>
      <w:tr w:rsidR="008C71E0" w:rsidTr="00B25182">
        <w:tc>
          <w:tcPr>
            <w:tcW w:w="1474" w:type="dxa"/>
          </w:tcPr>
          <w:p w:rsidR="008C71E0" w:rsidRDefault="008C71E0" w:rsidP="00B25182">
            <w:r>
              <w:t>可交付工件</w:t>
            </w:r>
          </w:p>
        </w:tc>
        <w:tc>
          <w:tcPr>
            <w:tcW w:w="6803" w:type="dxa"/>
          </w:tcPr>
          <w:p w:rsidR="008C71E0" w:rsidRDefault="008C71E0" w:rsidP="00B25182">
            <w:r>
              <w:t>无</w:t>
            </w:r>
          </w:p>
        </w:tc>
      </w:tr>
    </w:tbl>
    <w:p w:rsidR="003D0E6F" w:rsidRDefault="003D0E6F" w:rsidP="0090096A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474"/>
        <w:gridCol w:w="6803"/>
      </w:tblGrid>
      <w:tr w:rsidR="00E77F51" w:rsidTr="006D2D13">
        <w:tc>
          <w:tcPr>
            <w:tcW w:w="1474" w:type="dxa"/>
          </w:tcPr>
          <w:p w:rsidR="00E77F51" w:rsidRDefault="00E77F51" w:rsidP="006D2D13">
            <w:r>
              <w:t>涉众</w:t>
            </w:r>
          </w:p>
        </w:tc>
        <w:tc>
          <w:tcPr>
            <w:tcW w:w="6803" w:type="dxa"/>
          </w:tcPr>
          <w:p w:rsidR="00E77F51" w:rsidRDefault="00E77F51" w:rsidP="006D2D13">
            <w:r>
              <w:t>SH3</w:t>
            </w:r>
            <w:r w:rsidRPr="00E77F51">
              <w:rPr>
                <w:rFonts w:hint="eastAsia"/>
              </w:rPr>
              <w:t>被通知人</w:t>
            </w:r>
          </w:p>
        </w:tc>
      </w:tr>
      <w:tr w:rsidR="00E77F51" w:rsidTr="006D2D13">
        <w:tc>
          <w:tcPr>
            <w:tcW w:w="1474" w:type="dxa"/>
          </w:tcPr>
          <w:p w:rsidR="00E77F51" w:rsidRDefault="00E77F51" w:rsidP="006D2D13">
            <w:r>
              <w:t>特点</w:t>
            </w:r>
          </w:p>
        </w:tc>
        <w:tc>
          <w:tcPr>
            <w:tcW w:w="6803" w:type="dxa"/>
          </w:tcPr>
          <w:p w:rsidR="00E77F51" w:rsidRDefault="00E77F51" w:rsidP="006D2D13">
            <w:r>
              <w:t>系统的主要使用者之一。</w:t>
            </w:r>
          </w:p>
        </w:tc>
      </w:tr>
      <w:tr w:rsidR="00E77F51" w:rsidTr="006D2D13">
        <w:tc>
          <w:tcPr>
            <w:tcW w:w="1474" w:type="dxa"/>
          </w:tcPr>
          <w:p w:rsidR="00E77F51" w:rsidRDefault="00E77F51" w:rsidP="006D2D13">
            <w:r>
              <w:t>职责</w:t>
            </w:r>
          </w:p>
        </w:tc>
        <w:tc>
          <w:tcPr>
            <w:tcW w:w="6803" w:type="dxa"/>
          </w:tcPr>
          <w:p w:rsidR="00E77F51" w:rsidRDefault="00D07723" w:rsidP="006D2D13">
            <w:r>
              <w:t>查阅</w:t>
            </w:r>
            <w:r w:rsidR="00E77F51">
              <w:t>通知。</w:t>
            </w:r>
          </w:p>
        </w:tc>
      </w:tr>
      <w:tr w:rsidR="00E77F51" w:rsidTr="006D2D13">
        <w:tc>
          <w:tcPr>
            <w:tcW w:w="1474" w:type="dxa"/>
          </w:tcPr>
          <w:p w:rsidR="00E77F51" w:rsidRDefault="00E77F51" w:rsidP="006D2D13">
            <w:r>
              <w:t>成功标准</w:t>
            </w:r>
          </w:p>
        </w:tc>
        <w:tc>
          <w:tcPr>
            <w:tcW w:w="6803" w:type="dxa"/>
          </w:tcPr>
          <w:p w:rsidR="00E77F51" w:rsidRDefault="00465C55" w:rsidP="006D2D13">
            <w:r w:rsidRPr="00465C55">
              <w:rPr>
                <w:rFonts w:hint="eastAsia"/>
              </w:rPr>
              <w:t>按通知行事。</w:t>
            </w:r>
          </w:p>
        </w:tc>
      </w:tr>
      <w:tr w:rsidR="00E77F51" w:rsidTr="006D2D13">
        <w:tc>
          <w:tcPr>
            <w:tcW w:w="1474" w:type="dxa"/>
          </w:tcPr>
          <w:p w:rsidR="00E77F51" w:rsidRDefault="00E77F51" w:rsidP="006D2D13">
            <w:r>
              <w:t>参与</w:t>
            </w:r>
          </w:p>
        </w:tc>
        <w:tc>
          <w:tcPr>
            <w:tcW w:w="6803" w:type="dxa"/>
          </w:tcPr>
          <w:p w:rsidR="00E77F51" w:rsidRDefault="00E77F51" w:rsidP="006D2D13">
            <w:r>
              <w:t>业务需求的主要提供者。</w:t>
            </w:r>
          </w:p>
        </w:tc>
      </w:tr>
      <w:tr w:rsidR="00E77F51" w:rsidTr="006D2D13">
        <w:tc>
          <w:tcPr>
            <w:tcW w:w="1474" w:type="dxa"/>
          </w:tcPr>
          <w:p w:rsidR="00E77F51" w:rsidRDefault="00E77F51" w:rsidP="006D2D13">
            <w:r>
              <w:t>可交付工件</w:t>
            </w:r>
          </w:p>
        </w:tc>
        <w:tc>
          <w:tcPr>
            <w:tcW w:w="6803" w:type="dxa"/>
          </w:tcPr>
          <w:p w:rsidR="00E77F51" w:rsidRDefault="00E77F51" w:rsidP="006D2D13">
            <w:r>
              <w:t>无</w:t>
            </w:r>
          </w:p>
        </w:tc>
      </w:tr>
    </w:tbl>
    <w:p w:rsidR="00E77F51" w:rsidRDefault="00E77F51" w:rsidP="0090096A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474"/>
        <w:gridCol w:w="6803"/>
      </w:tblGrid>
      <w:tr w:rsidR="009B755B" w:rsidTr="00B25182">
        <w:tc>
          <w:tcPr>
            <w:tcW w:w="1474" w:type="dxa"/>
          </w:tcPr>
          <w:p w:rsidR="009B755B" w:rsidRDefault="009B755B" w:rsidP="00B25182">
            <w:r>
              <w:t>涉众</w:t>
            </w:r>
          </w:p>
        </w:tc>
        <w:tc>
          <w:tcPr>
            <w:tcW w:w="6803" w:type="dxa"/>
          </w:tcPr>
          <w:p w:rsidR="009B755B" w:rsidRDefault="001515AB" w:rsidP="00B25182">
            <w:r>
              <w:t>SH4</w:t>
            </w:r>
            <w:r w:rsidR="009B755B">
              <w:t xml:space="preserve"> </w:t>
            </w:r>
            <w:r w:rsidR="009B755B">
              <w:rPr>
                <w:rFonts w:hint="eastAsia"/>
              </w:rPr>
              <w:t>学生</w:t>
            </w:r>
          </w:p>
        </w:tc>
      </w:tr>
      <w:tr w:rsidR="009B755B" w:rsidTr="00B25182">
        <w:tc>
          <w:tcPr>
            <w:tcW w:w="1474" w:type="dxa"/>
          </w:tcPr>
          <w:p w:rsidR="009B755B" w:rsidRDefault="009B755B" w:rsidP="00B25182">
            <w:r>
              <w:t>特点</w:t>
            </w:r>
          </w:p>
        </w:tc>
        <w:tc>
          <w:tcPr>
            <w:tcW w:w="6803" w:type="dxa"/>
          </w:tcPr>
          <w:p w:rsidR="009B755B" w:rsidRDefault="009B755B" w:rsidP="009B755B">
            <w:r>
              <w:t>系统的主要使用者之一。一般具有一定智能设备操作水平。</w:t>
            </w:r>
          </w:p>
        </w:tc>
      </w:tr>
      <w:tr w:rsidR="009B755B" w:rsidTr="00B25182">
        <w:tc>
          <w:tcPr>
            <w:tcW w:w="1474" w:type="dxa"/>
          </w:tcPr>
          <w:p w:rsidR="009B755B" w:rsidRDefault="009B755B" w:rsidP="00B25182">
            <w:r>
              <w:t>职责</w:t>
            </w:r>
          </w:p>
        </w:tc>
        <w:tc>
          <w:tcPr>
            <w:tcW w:w="6803" w:type="dxa"/>
          </w:tcPr>
          <w:p w:rsidR="009B755B" w:rsidRDefault="00272F03" w:rsidP="004E2A33">
            <w:pPr>
              <w:pStyle w:val="af2"/>
              <w:numPr>
                <w:ilvl w:val="0"/>
                <w:numId w:val="23"/>
              </w:numPr>
              <w:ind w:firstLineChars="0"/>
            </w:pPr>
            <w:r>
              <w:t>录入并更新个人信息</w:t>
            </w:r>
            <w:r w:rsidR="009B755B">
              <w:t>。</w:t>
            </w:r>
          </w:p>
          <w:p w:rsidR="00BF7E31" w:rsidRDefault="00BF7E31" w:rsidP="004E2A33">
            <w:pPr>
              <w:pStyle w:val="af2"/>
              <w:numPr>
                <w:ilvl w:val="0"/>
                <w:numId w:val="23"/>
              </w:numPr>
              <w:ind w:firstLineChars="0"/>
            </w:pPr>
            <w:r>
              <w:t>选课。</w:t>
            </w:r>
          </w:p>
          <w:p w:rsidR="00AC1631" w:rsidRDefault="00104749" w:rsidP="004E2A33">
            <w:pPr>
              <w:pStyle w:val="af2"/>
              <w:numPr>
                <w:ilvl w:val="0"/>
                <w:numId w:val="23"/>
              </w:numPr>
              <w:ind w:firstLineChars="0"/>
            </w:pPr>
            <w:r>
              <w:t>确认</w:t>
            </w:r>
            <w:r w:rsidR="00AC1631">
              <w:t>选课结果和课程安排。</w:t>
            </w:r>
          </w:p>
          <w:p w:rsidR="009B755B" w:rsidRDefault="00F25E6D" w:rsidP="004E2A33">
            <w:pPr>
              <w:pStyle w:val="af2"/>
              <w:numPr>
                <w:ilvl w:val="0"/>
                <w:numId w:val="23"/>
              </w:numPr>
              <w:ind w:left="0" w:firstLineChars="0" w:firstLine="0"/>
            </w:pPr>
            <w:r>
              <w:t>查阅个人</w:t>
            </w:r>
            <w:r w:rsidR="009B1EE9">
              <w:t>信息</w:t>
            </w:r>
            <w:r w:rsidR="009B755B">
              <w:t>。</w:t>
            </w:r>
          </w:p>
        </w:tc>
      </w:tr>
      <w:tr w:rsidR="009B755B" w:rsidTr="00B25182">
        <w:tc>
          <w:tcPr>
            <w:tcW w:w="1474" w:type="dxa"/>
          </w:tcPr>
          <w:p w:rsidR="009B755B" w:rsidRDefault="009B755B" w:rsidP="00B25182">
            <w:r>
              <w:t>成功标准</w:t>
            </w:r>
          </w:p>
        </w:tc>
        <w:tc>
          <w:tcPr>
            <w:tcW w:w="6803" w:type="dxa"/>
          </w:tcPr>
          <w:p w:rsidR="009B755B" w:rsidRDefault="00F707C9" w:rsidP="004E2A33">
            <w:pPr>
              <w:pStyle w:val="af2"/>
              <w:numPr>
                <w:ilvl w:val="0"/>
                <w:numId w:val="24"/>
              </w:numPr>
              <w:ind w:firstLineChars="0"/>
            </w:pPr>
            <w:r>
              <w:t>按规定</w:t>
            </w:r>
            <w:r w:rsidR="00BF7E31">
              <w:t>录入个人信息</w:t>
            </w:r>
            <w:r w:rsidR="009B755B">
              <w:t>。</w:t>
            </w:r>
          </w:p>
          <w:p w:rsidR="00BF7E31" w:rsidRDefault="00BF7E31" w:rsidP="004E2A33">
            <w:pPr>
              <w:pStyle w:val="af2"/>
              <w:numPr>
                <w:ilvl w:val="0"/>
                <w:numId w:val="24"/>
              </w:numPr>
              <w:ind w:firstLineChars="0"/>
            </w:pPr>
            <w:r>
              <w:t>及时更新个人信息。</w:t>
            </w:r>
          </w:p>
          <w:p w:rsidR="00C72807" w:rsidRDefault="00C72807" w:rsidP="004E2A33">
            <w:pPr>
              <w:pStyle w:val="af2"/>
              <w:numPr>
                <w:ilvl w:val="0"/>
                <w:numId w:val="24"/>
              </w:numPr>
              <w:ind w:firstLineChars="0"/>
            </w:pPr>
            <w:r>
              <w:t>按规定选课。</w:t>
            </w:r>
          </w:p>
          <w:p w:rsidR="009B755B" w:rsidRDefault="00137441" w:rsidP="00465C55">
            <w:pPr>
              <w:pStyle w:val="af2"/>
              <w:numPr>
                <w:ilvl w:val="0"/>
                <w:numId w:val="24"/>
              </w:numPr>
              <w:ind w:firstLineChars="0"/>
            </w:pPr>
            <w:r>
              <w:t>按时</w:t>
            </w:r>
            <w:r w:rsidR="00104749">
              <w:t>上课。</w:t>
            </w:r>
          </w:p>
        </w:tc>
      </w:tr>
      <w:tr w:rsidR="009B755B" w:rsidTr="00B25182">
        <w:tc>
          <w:tcPr>
            <w:tcW w:w="1474" w:type="dxa"/>
          </w:tcPr>
          <w:p w:rsidR="009B755B" w:rsidRDefault="009B755B" w:rsidP="00B25182">
            <w:r>
              <w:t>参与</w:t>
            </w:r>
          </w:p>
        </w:tc>
        <w:tc>
          <w:tcPr>
            <w:tcW w:w="6803" w:type="dxa"/>
          </w:tcPr>
          <w:p w:rsidR="009B755B" w:rsidRDefault="009B755B" w:rsidP="00B25182">
            <w:r>
              <w:t>业务需求的</w:t>
            </w:r>
            <w:r w:rsidR="002817B2">
              <w:t>主要</w:t>
            </w:r>
            <w:r>
              <w:t>提供者。</w:t>
            </w:r>
          </w:p>
        </w:tc>
      </w:tr>
      <w:tr w:rsidR="009B755B" w:rsidTr="00B25182">
        <w:tc>
          <w:tcPr>
            <w:tcW w:w="1474" w:type="dxa"/>
          </w:tcPr>
          <w:p w:rsidR="009B755B" w:rsidRDefault="009B755B" w:rsidP="00B25182">
            <w:r>
              <w:t>可交付工件</w:t>
            </w:r>
          </w:p>
        </w:tc>
        <w:tc>
          <w:tcPr>
            <w:tcW w:w="6803" w:type="dxa"/>
          </w:tcPr>
          <w:p w:rsidR="009B755B" w:rsidRDefault="00B926FD" w:rsidP="00B25182">
            <w:r>
              <w:t>《选课表》</w:t>
            </w:r>
          </w:p>
        </w:tc>
      </w:tr>
    </w:tbl>
    <w:p w:rsidR="00306044" w:rsidRDefault="00306044" w:rsidP="0090096A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474"/>
        <w:gridCol w:w="6803"/>
      </w:tblGrid>
      <w:tr w:rsidR="0013123C" w:rsidTr="00B25182">
        <w:tc>
          <w:tcPr>
            <w:tcW w:w="1474" w:type="dxa"/>
          </w:tcPr>
          <w:p w:rsidR="0013123C" w:rsidRDefault="0013123C" w:rsidP="00B25182">
            <w:r>
              <w:t>涉众</w:t>
            </w:r>
          </w:p>
        </w:tc>
        <w:tc>
          <w:tcPr>
            <w:tcW w:w="6803" w:type="dxa"/>
          </w:tcPr>
          <w:p w:rsidR="0013123C" w:rsidRDefault="001515AB" w:rsidP="00B25182">
            <w:r>
              <w:t>SH5</w:t>
            </w:r>
            <w:r w:rsidR="0013123C">
              <w:t xml:space="preserve"> </w:t>
            </w:r>
            <w:r w:rsidR="0013123C">
              <w:rPr>
                <w:rFonts w:hint="eastAsia"/>
              </w:rPr>
              <w:t>教师</w:t>
            </w:r>
          </w:p>
        </w:tc>
      </w:tr>
      <w:tr w:rsidR="0013123C" w:rsidTr="00B25182">
        <w:tc>
          <w:tcPr>
            <w:tcW w:w="1474" w:type="dxa"/>
          </w:tcPr>
          <w:p w:rsidR="0013123C" w:rsidRDefault="0013123C" w:rsidP="00B25182">
            <w:r>
              <w:t>特点</w:t>
            </w:r>
          </w:p>
        </w:tc>
        <w:tc>
          <w:tcPr>
            <w:tcW w:w="6803" w:type="dxa"/>
          </w:tcPr>
          <w:p w:rsidR="0013123C" w:rsidRDefault="0013123C" w:rsidP="00B76F3C">
            <w:r>
              <w:t>系统的主要使用者之一。</w:t>
            </w:r>
            <w:r w:rsidR="00B76F3C">
              <w:t>老教师可能不擅长计算机操作。</w:t>
            </w:r>
          </w:p>
        </w:tc>
      </w:tr>
      <w:tr w:rsidR="0013123C" w:rsidTr="00B25182">
        <w:tc>
          <w:tcPr>
            <w:tcW w:w="1474" w:type="dxa"/>
          </w:tcPr>
          <w:p w:rsidR="0013123C" w:rsidRDefault="0013123C" w:rsidP="00B25182">
            <w:r>
              <w:t>职责</w:t>
            </w:r>
          </w:p>
        </w:tc>
        <w:tc>
          <w:tcPr>
            <w:tcW w:w="6803" w:type="dxa"/>
          </w:tcPr>
          <w:p w:rsidR="0013123C" w:rsidRDefault="003B4010" w:rsidP="00211B49">
            <w:pPr>
              <w:pStyle w:val="af2"/>
              <w:numPr>
                <w:ilvl w:val="0"/>
                <w:numId w:val="25"/>
              </w:numPr>
              <w:ind w:firstLineChars="0"/>
            </w:pPr>
            <w:r>
              <w:t>录入</w:t>
            </w:r>
            <w:r w:rsidR="007B340C">
              <w:t>并更新</w:t>
            </w:r>
            <w:r>
              <w:t>教工信息</w:t>
            </w:r>
            <w:r w:rsidR="0013123C">
              <w:t>。</w:t>
            </w:r>
          </w:p>
          <w:p w:rsidR="003B4010" w:rsidRDefault="007B340C" w:rsidP="00211B49">
            <w:pPr>
              <w:pStyle w:val="af2"/>
              <w:numPr>
                <w:ilvl w:val="0"/>
                <w:numId w:val="25"/>
              </w:numPr>
              <w:ind w:left="0" w:firstLineChars="0" w:firstLine="0"/>
            </w:pPr>
            <w:r>
              <w:t>登录</w:t>
            </w:r>
            <w:r w:rsidR="003B4010">
              <w:t>教学任务。</w:t>
            </w:r>
          </w:p>
          <w:p w:rsidR="003B4010" w:rsidRDefault="001A49FA" w:rsidP="00211B49">
            <w:pPr>
              <w:pStyle w:val="af2"/>
              <w:numPr>
                <w:ilvl w:val="0"/>
                <w:numId w:val="25"/>
              </w:numPr>
              <w:ind w:left="0" w:firstLineChars="0" w:firstLine="0"/>
            </w:pPr>
            <w:r>
              <w:lastRenderedPageBreak/>
              <w:t>上课</w:t>
            </w:r>
            <w:r w:rsidR="003B4010">
              <w:t>。</w:t>
            </w:r>
          </w:p>
          <w:p w:rsidR="003B4010" w:rsidRDefault="007859F4" w:rsidP="00D02EB7">
            <w:pPr>
              <w:pStyle w:val="af2"/>
              <w:numPr>
                <w:ilvl w:val="0"/>
                <w:numId w:val="25"/>
              </w:numPr>
              <w:ind w:left="0" w:firstLineChars="0" w:firstLine="0"/>
            </w:pPr>
            <w:r>
              <w:rPr>
                <w:rFonts w:hint="eastAsia"/>
              </w:rPr>
              <w:t>确认学生成绩</w:t>
            </w:r>
            <w:r w:rsidR="003B4010">
              <w:rPr>
                <w:rFonts w:hint="eastAsia"/>
              </w:rPr>
              <w:t>。</w:t>
            </w:r>
          </w:p>
        </w:tc>
      </w:tr>
      <w:tr w:rsidR="0013123C" w:rsidTr="00B25182">
        <w:tc>
          <w:tcPr>
            <w:tcW w:w="1474" w:type="dxa"/>
          </w:tcPr>
          <w:p w:rsidR="0013123C" w:rsidRDefault="0013123C" w:rsidP="00B25182">
            <w:r>
              <w:lastRenderedPageBreak/>
              <w:t>成功标准</w:t>
            </w:r>
          </w:p>
        </w:tc>
        <w:tc>
          <w:tcPr>
            <w:tcW w:w="6803" w:type="dxa"/>
          </w:tcPr>
          <w:p w:rsidR="0013123C" w:rsidRDefault="009061B7" w:rsidP="009061B7">
            <w:pPr>
              <w:pStyle w:val="af2"/>
              <w:numPr>
                <w:ilvl w:val="0"/>
                <w:numId w:val="26"/>
              </w:numPr>
              <w:ind w:firstLineChars="0"/>
            </w:pPr>
            <w:r>
              <w:t>按规定录入教工信息</w:t>
            </w:r>
            <w:r w:rsidR="0013123C">
              <w:t>。</w:t>
            </w:r>
          </w:p>
          <w:p w:rsidR="0013123C" w:rsidRDefault="009061B7" w:rsidP="009061B7">
            <w:pPr>
              <w:pStyle w:val="af2"/>
              <w:numPr>
                <w:ilvl w:val="0"/>
                <w:numId w:val="26"/>
              </w:numPr>
              <w:ind w:firstLineChars="0"/>
            </w:pPr>
            <w:r>
              <w:t>及时更新教工信息</w:t>
            </w:r>
            <w:r w:rsidR="0013123C">
              <w:rPr>
                <w:rFonts w:hint="eastAsia"/>
              </w:rPr>
              <w:t>。</w:t>
            </w:r>
          </w:p>
          <w:p w:rsidR="009061B7" w:rsidRDefault="009061B7" w:rsidP="009061B7">
            <w:pPr>
              <w:pStyle w:val="af2"/>
              <w:numPr>
                <w:ilvl w:val="0"/>
                <w:numId w:val="26"/>
              </w:numPr>
              <w:ind w:firstLineChars="0"/>
            </w:pPr>
            <w:r>
              <w:t>确认教学任务。</w:t>
            </w:r>
          </w:p>
          <w:p w:rsidR="009061B7" w:rsidRDefault="001A49FA" w:rsidP="009061B7">
            <w:pPr>
              <w:pStyle w:val="af2"/>
              <w:numPr>
                <w:ilvl w:val="0"/>
                <w:numId w:val="26"/>
              </w:numPr>
              <w:ind w:firstLineChars="0"/>
            </w:pPr>
            <w:r>
              <w:t>完成教学任务</w:t>
            </w:r>
            <w:r w:rsidR="009061B7">
              <w:t>。</w:t>
            </w:r>
          </w:p>
          <w:p w:rsidR="009061B7" w:rsidRDefault="009061B7" w:rsidP="009061B7">
            <w:pPr>
              <w:pStyle w:val="af2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按规定录入学生成绩。</w:t>
            </w:r>
          </w:p>
        </w:tc>
      </w:tr>
      <w:tr w:rsidR="0013123C" w:rsidTr="00B25182">
        <w:tc>
          <w:tcPr>
            <w:tcW w:w="1474" w:type="dxa"/>
          </w:tcPr>
          <w:p w:rsidR="0013123C" w:rsidRDefault="0013123C" w:rsidP="00B25182">
            <w:r>
              <w:t>参与</w:t>
            </w:r>
          </w:p>
        </w:tc>
        <w:tc>
          <w:tcPr>
            <w:tcW w:w="6803" w:type="dxa"/>
          </w:tcPr>
          <w:p w:rsidR="0013123C" w:rsidRDefault="0013123C" w:rsidP="00B25182">
            <w:r>
              <w:t>业务需求的主要提供者。</w:t>
            </w:r>
          </w:p>
        </w:tc>
      </w:tr>
      <w:tr w:rsidR="0013123C" w:rsidTr="00B25182">
        <w:tc>
          <w:tcPr>
            <w:tcW w:w="1474" w:type="dxa"/>
          </w:tcPr>
          <w:p w:rsidR="0013123C" w:rsidRDefault="0013123C" w:rsidP="00B25182">
            <w:r>
              <w:t>可交付工件</w:t>
            </w:r>
          </w:p>
        </w:tc>
        <w:tc>
          <w:tcPr>
            <w:tcW w:w="6803" w:type="dxa"/>
          </w:tcPr>
          <w:p w:rsidR="0013123C" w:rsidRDefault="005E2733" w:rsidP="00B25182">
            <w:r>
              <w:t>《教学任务书</w:t>
            </w:r>
            <w:r>
              <w:rPr>
                <w:rFonts w:hint="eastAsia"/>
              </w:rPr>
              <w:t>》、《学生成绩单》、《学生成绩修正申请》</w:t>
            </w:r>
            <w:r w:rsidR="00E97A56">
              <w:rPr>
                <w:rFonts w:hint="eastAsia"/>
              </w:rPr>
              <w:t>等</w:t>
            </w:r>
          </w:p>
        </w:tc>
      </w:tr>
    </w:tbl>
    <w:p w:rsidR="0090096A" w:rsidRDefault="0053497B" w:rsidP="0053497B">
      <w:pPr>
        <w:pStyle w:val="2"/>
      </w:pPr>
      <w:r>
        <w:rPr>
          <w:rFonts w:hint="eastAsia"/>
        </w:rPr>
        <w:t>规划业务范围</w:t>
      </w:r>
    </w:p>
    <w:p w:rsidR="009B755B" w:rsidRDefault="0053497B" w:rsidP="0053497B">
      <w:pPr>
        <w:pStyle w:val="3"/>
      </w:pPr>
      <w:r>
        <w:t>规划业务目标</w:t>
      </w:r>
    </w:p>
    <w:p w:rsidR="009B755B" w:rsidRDefault="0053497B" w:rsidP="005D55A2">
      <w:pPr>
        <w:ind w:firstLineChars="200" w:firstLine="440"/>
      </w:pPr>
      <w:r>
        <w:t>由于业主</w:t>
      </w:r>
      <w:r>
        <w:t>SH1</w:t>
      </w:r>
      <w:r w:rsidR="00B15384">
        <w:t>天津理工大学</w:t>
      </w:r>
      <w:r>
        <w:t>不允许修改现有系统，本项目没有足够的权限管理校务信息，所以</w:t>
      </w:r>
      <w:r w:rsidR="00B15384">
        <w:t>本项目</w:t>
      </w:r>
      <w:r w:rsidR="001B62E1">
        <w:t>取消</w:t>
      </w:r>
      <w:r>
        <w:t>业务目标</w:t>
      </w:r>
      <w:r>
        <w:rPr>
          <w:rFonts w:hint="eastAsia"/>
        </w:rPr>
        <w:t>“</w:t>
      </w:r>
      <w:r w:rsidRPr="0053497B">
        <w:rPr>
          <w:rFonts w:hint="eastAsia"/>
        </w:rPr>
        <w:t>统一管理校务信息，提高工作效率和准确性</w:t>
      </w:r>
      <w:r>
        <w:rPr>
          <w:rFonts w:hint="eastAsia"/>
        </w:rPr>
        <w:t>”</w:t>
      </w:r>
      <w:r w:rsidRPr="0053497B">
        <w:rPr>
          <w:rFonts w:hint="eastAsia"/>
        </w:rPr>
        <w:t>。</w:t>
      </w:r>
    </w:p>
    <w:p w:rsidR="006F4734" w:rsidRPr="0053497B" w:rsidRDefault="006F4734" w:rsidP="005D55A2">
      <w:pPr>
        <w:ind w:firstLineChars="200" w:firstLine="440"/>
      </w:pPr>
      <w:r>
        <w:t>由于取消涉众</w:t>
      </w:r>
      <w:r w:rsidR="001515AB">
        <w:t>SH5</w:t>
      </w:r>
      <w:r>
        <w:t>教师（详见</w:t>
      </w:r>
      <w:r>
        <w:t>1.3.2</w:t>
      </w:r>
      <w:r>
        <w:t>节），修改项目目标</w:t>
      </w:r>
      <w:r>
        <w:rPr>
          <w:rFonts w:hint="eastAsia"/>
        </w:rPr>
        <w:t>“帮助师生便捷快速地获取学校通知等动态”为“帮助学生便捷快速地获取学校通知等动态”，修改项目目标“</w:t>
      </w:r>
      <w:r w:rsidRPr="006F4734">
        <w:rPr>
          <w:rFonts w:hint="eastAsia"/>
        </w:rPr>
        <w:t>帮助师生管理个人信息</w:t>
      </w:r>
      <w:r>
        <w:rPr>
          <w:rFonts w:hint="eastAsia"/>
        </w:rPr>
        <w:t>”为“</w:t>
      </w:r>
      <w:r>
        <w:t>帮助学生管理个人信息</w:t>
      </w:r>
      <w:r>
        <w:rPr>
          <w:rFonts w:hint="eastAsia"/>
        </w:rPr>
        <w:t>”</w:t>
      </w:r>
      <w:r>
        <w:t>。</w:t>
      </w:r>
    </w:p>
    <w:p w:rsidR="00573BF7" w:rsidRDefault="00573BF7" w:rsidP="00573BF7">
      <w:pPr>
        <w:pStyle w:val="3"/>
      </w:pPr>
      <w:r>
        <w:t>规划涉众期望</w:t>
      </w:r>
    </w:p>
    <w:p w:rsidR="009B755B" w:rsidRDefault="00573BF7" w:rsidP="005D55A2">
      <w:pPr>
        <w:ind w:firstLineChars="200" w:firstLine="440"/>
      </w:pPr>
      <w:r>
        <w:rPr>
          <w:rFonts w:hint="eastAsia"/>
        </w:rPr>
        <w:t>由于无法取得教师的管理权限，且本项目的任务书主要目标用户是学生，所以本项目取消涉众</w:t>
      </w:r>
      <w:r w:rsidR="001515AB">
        <w:rPr>
          <w:rFonts w:hint="eastAsia"/>
        </w:rPr>
        <w:t>SH5</w:t>
      </w:r>
      <w:r>
        <w:t>教师。</w:t>
      </w:r>
    </w:p>
    <w:p w:rsidR="002B3E96" w:rsidRDefault="002B3E96" w:rsidP="005D55A2">
      <w:pPr>
        <w:ind w:firstLineChars="200" w:firstLine="440"/>
      </w:pPr>
      <w:r>
        <w:rPr>
          <w:rFonts w:hint="eastAsia"/>
        </w:rPr>
        <w:t>由于无法修改现有系统，本系统无法管理通知，所以取消涉众</w:t>
      </w:r>
      <w:r>
        <w:rPr>
          <w:rFonts w:hint="eastAsia"/>
        </w:rPr>
        <w:t>SH2</w:t>
      </w:r>
      <w:r w:rsidRPr="002B3E96">
        <w:rPr>
          <w:rFonts w:hint="eastAsia"/>
        </w:rPr>
        <w:t>通知发布人</w:t>
      </w:r>
      <w:r>
        <w:rPr>
          <w:rFonts w:hint="eastAsia"/>
        </w:rPr>
        <w:t>，本系统通过现有</w:t>
      </w:r>
      <w:r>
        <w:rPr>
          <w:rFonts w:hint="eastAsia"/>
        </w:rPr>
        <w:t>Web</w:t>
      </w:r>
      <w:r>
        <w:rPr>
          <w:rFonts w:hint="eastAsia"/>
        </w:rPr>
        <w:t>系统获取通知。</w:t>
      </w:r>
    </w:p>
    <w:p w:rsidR="007B7B75" w:rsidRDefault="007B7B75" w:rsidP="005D55A2">
      <w:pPr>
        <w:ind w:firstLineChars="200" w:firstLine="440"/>
      </w:pPr>
      <w:r>
        <w:t>由于本项目没有选课系统测试权限或接口，无法实现选课功能，本项目</w:t>
      </w:r>
      <w:r w:rsidR="00325009">
        <w:t>取消</w:t>
      </w:r>
      <w:r>
        <w:t>涉众</w:t>
      </w:r>
      <w:r w:rsidR="001515AB">
        <w:t>SH4</w:t>
      </w:r>
      <w:r>
        <w:t>学生的职责</w:t>
      </w:r>
      <w:r w:rsidRPr="007B7B75">
        <w:rPr>
          <w:rFonts w:hint="eastAsia"/>
        </w:rPr>
        <w:t>②选课。</w:t>
      </w:r>
    </w:p>
    <w:p w:rsidR="0082763F" w:rsidRDefault="009F54A0" w:rsidP="009F54A0">
      <w:pPr>
        <w:pStyle w:val="2"/>
      </w:pPr>
      <w:r>
        <w:t>用户分析</w:t>
      </w:r>
    </w:p>
    <w:p w:rsidR="009F54A0" w:rsidRDefault="005E28F3" w:rsidP="005E28F3">
      <w:pPr>
        <w:pStyle w:val="3"/>
      </w:pPr>
      <w:r>
        <w:rPr>
          <w:rFonts w:hint="eastAsia"/>
        </w:rPr>
        <w:t>用户概要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3345"/>
        <w:gridCol w:w="1984"/>
        <w:gridCol w:w="1134"/>
      </w:tblGrid>
      <w:tr w:rsidR="000E08A1" w:rsidTr="000E08A1">
        <w:tc>
          <w:tcPr>
            <w:tcW w:w="680" w:type="dxa"/>
          </w:tcPr>
          <w:p w:rsidR="00056A34" w:rsidRDefault="00056A34" w:rsidP="005E28F3">
            <w:r>
              <w:rPr>
                <w:rFonts w:hint="eastAsia"/>
              </w:rPr>
              <w:t>编号</w:t>
            </w:r>
          </w:p>
        </w:tc>
        <w:tc>
          <w:tcPr>
            <w:tcW w:w="1134" w:type="dxa"/>
          </w:tcPr>
          <w:p w:rsidR="00056A34" w:rsidRDefault="00056A34" w:rsidP="005E28F3">
            <w:r>
              <w:rPr>
                <w:rFonts w:hint="eastAsia"/>
              </w:rPr>
              <w:t>用户名称</w:t>
            </w:r>
          </w:p>
        </w:tc>
        <w:tc>
          <w:tcPr>
            <w:tcW w:w="3345" w:type="dxa"/>
          </w:tcPr>
          <w:p w:rsidR="00056A34" w:rsidRDefault="00056A34" w:rsidP="005E28F3">
            <w:r>
              <w:rPr>
                <w:rFonts w:hint="eastAsia"/>
              </w:rPr>
              <w:t>用户概况和特点</w:t>
            </w:r>
          </w:p>
        </w:tc>
        <w:tc>
          <w:tcPr>
            <w:tcW w:w="1984" w:type="dxa"/>
          </w:tcPr>
          <w:p w:rsidR="00056A34" w:rsidRDefault="00056A34" w:rsidP="005E28F3">
            <w:r>
              <w:rPr>
                <w:rFonts w:hint="eastAsia"/>
              </w:rPr>
              <w:t>使用系统方式</w:t>
            </w:r>
          </w:p>
        </w:tc>
        <w:tc>
          <w:tcPr>
            <w:tcW w:w="1134" w:type="dxa"/>
          </w:tcPr>
          <w:p w:rsidR="00056A34" w:rsidRDefault="00056A34" w:rsidP="005E28F3">
            <w:r>
              <w:rPr>
                <w:rFonts w:hint="eastAsia"/>
              </w:rPr>
              <w:t>代表涉众</w:t>
            </w:r>
          </w:p>
        </w:tc>
      </w:tr>
      <w:tr w:rsidR="000E08A1" w:rsidTr="000E08A1">
        <w:tc>
          <w:tcPr>
            <w:tcW w:w="680" w:type="dxa"/>
          </w:tcPr>
          <w:p w:rsidR="00056A34" w:rsidRDefault="00590BE5" w:rsidP="005E28F3">
            <w:r>
              <w:rPr>
                <w:rFonts w:hint="eastAsia"/>
              </w:rPr>
              <w:t>US1</w:t>
            </w:r>
          </w:p>
        </w:tc>
        <w:tc>
          <w:tcPr>
            <w:tcW w:w="1134" w:type="dxa"/>
          </w:tcPr>
          <w:p w:rsidR="00056A34" w:rsidRDefault="00976A21" w:rsidP="005E28F3">
            <w:r>
              <w:rPr>
                <w:rFonts w:hint="eastAsia"/>
              </w:rPr>
              <w:t>学生</w:t>
            </w:r>
          </w:p>
        </w:tc>
        <w:tc>
          <w:tcPr>
            <w:tcW w:w="3345" w:type="dxa"/>
          </w:tcPr>
          <w:p w:rsidR="00056A34" w:rsidRDefault="00AC1631" w:rsidP="005E28F3">
            <w:r>
              <w:rPr>
                <w:rFonts w:hint="eastAsia"/>
              </w:rPr>
              <w:t>学生需要查询其课程信息</w:t>
            </w:r>
            <w:r w:rsidR="009D138B">
              <w:rPr>
                <w:rFonts w:hint="eastAsia"/>
              </w:rPr>
              <w:t>、成绩和与其相关的通知。</w:t>
            </w:r>
          </w:p>
          <w:p w:rsidR="009D138B" w:rsidRDefault="009D138B" w:rsidP="005E28F3">
            <w:r>
              <w:t>大学学生绝大多数都有智能手机，拥有一定手机操作能力。</w:t>
            </w:r>
          </w:p>
        </w:tc>
        <w:tc>
          <w:tcPr>
            <w:tcW w:w="1984" w:type="dxa"/>
          </w:tcPr>
          <w:p w:rsidR="00056A34" w:rsidRDefault="009D138B" w:rsidP="005E28F3">
            <w:r>
              <w:rPr>
                <w:rFonts w:hint="eastAsia"/>
              </w:rPr>
              <w:t>直接与系统交互。</w:t>
            </w:r>
          </w:p>
        </w:tc>
        <w:tc>
          <w:tcPr>
            <w:tcW w:w="1134" w:type="dxa"/>
          </w:tcPr>
          <w:p w:rsidR="00BC5894" w:rsidRDefault="00BC5894" w:rsidP="005E28F3">
            <w:r>
              <w:t>SH3</w:t>
            </w:r>
          </w:p>
          <w:p w:rsidR="00056A34" w:rsidRDefault="001515AB" w:rsidP="005E28F3">
            <w:r>
              <w:rPr>
                <w:rFonts w:hint="eastAsia"/>
              </w:rPr>
              <w:t>SH4</w:t>
            </w:r>
          </w:p>
        </w:tc>
      </w:tr>
    </w:tbl>
    <w:p w:rsidR="005E28F3" w:rsidRDefault="00E42DB9" w:rsidP="00E42DB9">
      <w:pPr>
        <w:pStyle w:val="3"/>
      </w:pPr>
      <w:r>
        <w:rPr>
          <w:rFonts w:hint="eastAsia"/>
        </w:rPr>
        <w:t>用户简档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474"/>
        <w:gridCol w:w="6803"/>
      </w:tblGrid>
      <w:tr w:rsidR="00C31AE2" w:rsidTr="00B25182">
        <w:tc>
          <w:tcPr>
            <w:tcW w:w="1474" w:type="dxa"/>
          </w:tcPr>
          <w:p w:rsidR="00C31AE2" w:rsidRDefault="00C31AE2" w:rsidP="00B25182">
            <w:r>
              <w:t>用户</w:t>
            </w:r>
          </w:p>
        </w:tc>
        <w:tc>
          <w:tcPr>
            <w:tcW w:w="6803" w:type="dxa"/>
          </w:tcPr>
          <w:p w:rsidR="00C31AE2" w:rsidRDefault="00C31AE2" w:rsidP="00B25182">
            <w:r>
              <w:t xml:space="preserve">US1 </w:t>
            </w:r>
            <w:r>
              <w:rPr>
                <w:rFonts w:hint="eastAsia"/>
              </w:rPr>
              <w:t>学生</w:t>
            </w:r>
          </w:p>
        </w:tc>
      </w:tr>
      <w:tr w:rsidR="00D316B1" w:rsidTr="00B25182">
        <w:tc>
          <w:tcPr>
            <w:tcW w:w="1474" w:type="dxa"/>
          </w:tcPr>
          <w:p w:rsidR="00D316B1" w:rsidRDefault="00D316B1" w:rsidP="00B25182">
            <w:r>
              <w:t>说明</w:t>
            </w:r>
          </w:p>
        </w:tc>
        <w:tc>
          <w:tcPr>
            <w:tcW w:w="6803" w:type="dxa"/>
          </w:tcPr>
          <w:p w:rsidR="00D316B1" w:rsidRDefault="00D316B1" w:rsidP="00B25182">
            <w:r>
              <w:t>学生可以通过手机应用查询信息，也可以通过网站查询。</w:t>
            </w:r>
          </w:p>
        </w:tc>
      </w:tr>
      <w:tr w:rsidR="00C31AE2" w:rsidTr="00B25182">
        <w:tc>
          <w:tcPr>
            <w:tcW w:w="1474" w:type="dxa"/>
          </w:tcPr>
          <w:p w:rsidR="00C31AE2" w:rsidRDefault="00C31AE2" w:rsidP="00B25182">
            <w:r>
              <w:t>特点</w:t>
            </w:r>
          </w:p>
        </w:tc>
        <w:tc>
          <w:tcPr>
            <w:tcW w:w="6803" w:type="dxa"/>
          </w:tcPr>
          <w:p w:rsidR="00C31AE2" w:rsidRDefault="00701B44" w:rsidP="00B25182">
            <w:r>
              <w:t>应用的直接使用者</w:t>
            </w:r>
            <w:r w:rsidR="00C31AE2">
              <w:t>。一般具有一定智能设备操作水平。</w:t>
            </w:r>
          </w:p>
        </w:tc>
      </w:tr>
      <w:tr w:rsidR="00C31AE2" w:rsidTr="00B25182">
        <w:tc>
          <w:tcPr>
            <w:tcW w:w="1474" w:type="dxa"/>
          </w:tcPr>
          <w:p w:rsidR="00C31AE2" w:rsidRDefault="00C31AE2" w:rsidP="00B25182">
            <w:r>
              <w:lastRenderedPageBreak/>
              <w:t>职责</w:t>
            </w:r>
          </w:p>
        </w:tc>
        <w:tc>
          <w:tcPr>
            <w:tcW w:w="6803" w:type="dxa"/>
          </w:tcPr>
          <w:p w:rsidR="00C31AE2" w:rsidRDefault="000415C2" w:rsidP="000415C2">
            <w:pPr>
              <w:pStyle w:val="af2"/>
              <w:numPr>
                <w:ilvl w:val="0"/>
                <w:numId w:val="27"/>
              </w:numPr>
              <w:ind w:firstLineChars="0"/>
            </w:pPr>
            <w:r>
              <w:t>查询</w:t>
            </w:r>
            <w:r w:rsidR="00C31AE2">
              <w:t>个人信息。</w:t>
            </w:r>
          </w:p>
          <w:p w:rsidR="00C31AE2" w:rsidRDefault="000415C2" w:rsidP="000415C2">
            <w:pPr>
              <w:pStyle w:val="af2"/>
              <w:numPr>
                <w:ilvl w:val="0"/>
                <w:numId w:val="27"/>
              </w:numPr>
              <w:ind w:firstLineChars="0"/>
            </w:pPr>
            <w:r>
              <w:t>查询</w:t>
            </w:r>
            <w:r w:rsidR="00C31AE2">
              <w:t>选课结果和课程安排。</w:t>
            </w:r>
          </w:p>
          <w:p w:rsidR="00C31AE2" w:rsidRDefault="00C31AE2" w:rsidP="000415C2">
            <w:pPr>
              <w:pStyle w:val="af2"/>
              <w:numPr>
                <w:ilvl w:val="0"/>
                <w:numId w:val="27"/>
              </w:numPr>
              <w:ind w:left="0" w:firstLineChars="0" w:firstLine="0"/>
            </w:pPr>
            <w:r>
              <w:t>关注与自己相关的</w:t>
            </w:r>
            <w:r w:rsidR="000415C2">
              <w:t>通知等信息</w:t>
            </w:r>
            <w:r>
              <w:t>。</w:t>
            </w:r>
          </w:p>
        </w:tc>
      </w:tr>
      <w:tr w:rsidR="00C31AE2" w:rsidTr="00B25182">
        <w:tc>
          <w:tcPr>
            <w:tcW w:w="1474" w:type="dxa"/>
          </w:tcPr>
          <w:p w:rsidR="00C31AE2" w:rsidRDefault="00C31AE2" w:rsidP="00B25182">
            <w:r>
              <w:t>成功标准</w:t>
            </w:r>
          </w:p>
        </w:tc>
        <w:tc>
          <w:tcPr>
            <w:tcW w:w="6803" w:type="dxa"/>
          </w:tcPr>
          <w:p w:rsidR="00C31AE2" w:rsidRDefault="000415C2" w:rsidP="00A547A1">
            <w:pPr>
              <w:pStyle w:val="af2"/>
              <w:numPr>
                <w:ilvl w:val="0"/>
                <w:numId w:val="28"/>
              </w:numPr>
              <w:ind w:firstLineChars="0"/>
            </w:pPr>
            <w:r>
              <w:t>方便地查阅学籍</w:t>
            </w:r>
            <w:r w:rsidR="00C31AE2">
              <w:t>信息。</w:t>
            </w:r>
          </w:p>
          <w:p w:rsidR="00C31AE2" w:rsidRDefault="00A547A1" w:rsidP="000415C2">
            <w:pPr>
              <w:pStyle w:val="af2"/>
              <w:numPr>
                <w:ilvl w:val="0"/>
                <w:numId w:val="28"/>
              </w:numPr>
              <w:ind w:firstLineChars="0"/>
            </w:pPr>
            <w:r>
              <w:t>便利地查看上课时间和地点，</w:t>
            </w:r>
            <w:r w:rsidR="00C31AE2">
              <w:t>按时上课。</w:t>
            </w:r>
          </w:p>
          <w:p w:rsidR="00C31AE2" w:rsidRDefault="00282406" w:rsidP="00282406">
            <w:pPr>
              <w:pStyle w:val="af2"/>
              <w:numPr>
                <w:ilvl w:val="0"/>
                <w:numId w:val="28"/>
              </w:numPr>
              <w:ind w:left="0" w:firstLineChars="0" w:firstLine="0"/>
            </w:pPr>
            <w:r>
              <w:rPr>
                <w:rFonts w:hint="eastAsia"/>
              </w:rPr>
              <w:t>及时收取通知</w:t>
            </w:r>
            <w:r w:rsidR="00C31AE2">
              <w:rPr>
                <w:rFonts w:hint="eastAsia"/>
              </w:rPr>
              <w:t>。</w:t>
            </w:r>
          </w:p>
        </w:tc>
      </w:tr>
      <w:tr w:rsidR="00C31AE2" w:rsidTr="00B25182">
        <w:tc>
          <w:tcPr>
            <w:tcW w:w="1474" w:type="dxa"/>
          </w:tcPr>
          <w:p w:rsidR="00C31AE2" w:rsidRDefault="00C31AE2" w:rsidP="00B25182">
            <w:r>
              <w:t>参与</w:t>
            </w:r>
          </w:p>
        </w:tc>
        <w:tc>
          <w:tcPr>
            <w:tcW w:w="6803" w:type="dxa"/>
          </w:tcPr>
          <w:p w:rsidR="00C31AE2" w:rsidRDefault="00A96DA5" w:rsidP="00B25182">
            <w:r>
              <w:t>界面设计</w:t>
            </w:r>
            <w:r w:rsidR="00C31AE2">
              <w:t>。</w:t>
            </w:r>
          </w:p>
        </w:tc>
      </w:tr>
      <w:tr w:rsidR="00C31AE2" w:rsidTr="00B25182">
        <w:tc>
          <w:tcPr>
            <w:tcW w:w="1474" w:type="dxa"/>
          </w:tcPr>
          <w:p w:rsidR="00C31AE2" w:rsidRDefault="00C31AE2" w:rsidP="00B25182">
            <w:r>
              <w:t>可交付工件</w:t>
            </w:r>
          </w:p>
        </w:tc>
        <w:tc>
          <w:tcPr>
            <w:tcW w:w="6803" w:type="dxa"/>
          </w:tcPr>
          <w:p w:rsidR="00C31AE2" w:rsidRDefault="007049C1" w:rsidP="00B25182">
            <w:r>
              <w:t>无</w:t>
            </w:r>
          </w:p>
        </w:tc>
      </w:tr>
    </w:tbl>
    <w:p w:rsidR="00E42DB9" w:rsidRDefault="005F5382" w:rsidP="005F5382">
      <w:pPr>
        <w:pStyle w:val="1"/>
      </w:pPr>
      <w:r>
        <w:rPr>
          <w:rFonts w:hint="eastAsia"/>
        </w:rPr>
        <w:t>获取需求</w:t>
      </w:r>
    </w:p>
    <w:p w:rsidR="005F5382" w:rsidRDefault="00BD49F2" w:rsidP="00241526">
      <w:pPr>
        <w:pStyle w:val="2"/>
      </w:pPr>
      <w:r>
        <w:t>确认业务</w:t>
      </w:r>
      <w:r w:rsidR="00241526">
        <w:t>边界</w:t>
      </w:r>
      <w:r>
        <w:t>、主角和用例</w:t>
      </w:r>
    </w:p>
    <w:p w:rsidR="00241526" w:rsidRDefault="00307B4C" w:rsidP="00241526">
      <w:r>
        <w:t>以</w:t>
      </w:r>
      <w:r w:rsidR="00241526">
        <w:t>业务目标</w:t>
      </w:r>
      <w:r>
        <w:t>为依据，定义</w:t>
      </w:r>
      <w:r w:rsidR="003D1B00">
        <w:t>业务</w:t>
      </w:r>
      <w:r w:rsidR="004479A1">
        <w:t>边界</w:t>
      </w:r>
      <w:r>
        <w:t>为天津理工大学</w:t>
      </w:r>
      <w:r w:rsidR="004479A1">
        <w:t>。</w:t>
      </w:r>
      <w:r w:rsidR="00A168C4">
        <w:t>在此业务中，业务主角（</w:t>
      </w:r>
      <w:r w:rsidR="00A168C4">
        <w:t>Actor</w:t>
      </w:r>
      <w:r w:rsidR="00A168C4">
        <w:t>，参与者）有通知发布人、被通知人、教师和学生，教师和学生都是被通知人。通知发布人有发布通知的业务，被通知人需要及时获取通知，教师为学生打分，学生应当及时更新自己的个人信息（电话邮箱等），并且按时选课，上课并确认成绩。</w:t>
      </w:r>
    </w:p>
    <w:p w:rsidR="008A3052" w:rsidRPr="00D97BB9" w:rsidRDefault="004C0592" w:rsidP="00464C9D">
      <w:pPr>
        <w:jc w:val="center"/>
      </w:pPr>
      <w:r>
        <w:rPr>
          <w:noProof/>
        </w:rPr>
        <w:t>[</w:t>
      </w:r>
      <w:r>
        <w:rPr>
          <w:noProof/>
        </w:rPr>
        <w:t>截图</w:t>
      </w:r>
      <w:r>
        <w:rPr>
          <w:noProof/>
        </w:rPr>
        <w:t>]</w:t>
      </w:r>
    </w:p>
    <w:p w:rsidR="00D97BB9" w:rsidRDefault="00933C2A" w:rsidP="00634FE9">
      <w:pPr>
        <w:pStyle w:val="2"/>
      </w:pPr>
      <w:r>
        <w:t>业务用例实现</w:t>
      </w:r>
      <w:r w:rsidR="00634FE9">
        <w:t>及场景</w:t>
      </w:r>
    </w:p>
    <w:p w:rsidR="009C1F4C" w:rsidRDefault="009C1F4C" w:rsidP="00241526">
      <w:r>
        <w:t>发布通知有两种实现方式。</w:t>
      </w:r>
    </w:p>
    <w:p w:rsidR="00933C2A" w:rsidRDefault="00933C2A" w:rsidP="00933C2A">
      <w:pPr>
        <w:jc w:val="center"/>
      </w:pPr>
      <w:r>
        <w:rPr>
          <w:noProof/>
        </w:rPr>
        <w:drawing>
          <wp:inline distT="0" distB="0" distL="0" distR="0" wp14:anchorId="0275BECF" wp14:editId="127022CA">
            <wp:extent cx="3752850" cy="2076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BB9" w:rsidRDefault="00AF7B46" w:rsidP="00241526">
      <w:r>
        <w:rPr>
          <w:rFonts w:hint="eastAsia"/>
        </w:rPr>
        <w:t>根据通知的重要性和紧急性，通知可以通过短信发布，不过无论是否使用短信通知，网站上都会发布所有通知。</w:t>
      </w:r>
    </w:p>
    <w:p w:rsidR="006F6FDE" w:rsidRDefault="006F6FDE" w:rsidP="006F6FDE">
      <w:pPr>
        <w:jc w:val="center"/>
      </w:pPr>
      <w:r>
        <w:rPr>
          <w:noProof/>
        </w:rPr>
        <w:lastRenderedPageBreak/>
        <w:drawing>
          <wp:inline distT="0" distB="0" distL="0" distR="0" wp14:anchorId="48ABC7BC" wp14:editId="7F397FF5">
            <wp:extent cx="2828925" cy="2800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E9" w:rsidRDefault="00634FE9" w:rsidP="00634FE9"/>
    <w:p w:rsidR="00634FE9" w:rsidRDefault="00634FE9" w:rsidP="00634FE9"/>
    <w:p w:rsidR="00634FE9" w:rsidRDefault="00634FE9" w:rsidP="00634FE9">
      <w:r>
        <w:t>通过网站查阅通知</w:t>
      </w:r>
    </w:p>
    <w:p w:rsidR="00634FE9" w:rsidRDefault="00634FE9" w:rsidP="00634FE9">
      <w:pPr>
        <w:jc w:val="center"/>
      </w:pPr>
      <w:r>
        <w:rPr>
          <w:noProof/>
        </w:rPr>
        <w:drawing>
          <wp:inline distT="0" distB="0" distL="0" distR="0" wp14:anchorId="713EA54A" wp14:editId="0B57F5BB">
            <wp:extent cx="4848225" cy="3648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E9" w:rsidRDefault="00634FE9" w:rsidP="00634FE9"/>
    <w:p w:rsidR="00D05F81" w:rsidRDefault="00CE2207" w:rsidP="00CE2207">
      <w:pPr>
        <w:pStyle w:val="2"/>
      </w:pPr>
      <w:r>
        <w:lastRenderedPageBreak/>
        <w:t>领域建模</w:t>
      </w:r>
    </w:p>
    <w:p w:rsidR="00496EFC" w:rsidRDefault="00E579B9" w:rsidP="006F6FDE">
      <w:r>
        <w:t>关键</w:t>
      </w:r>
      <w:r w:rsidR="00496EFC">
        <w:t>主要业务实体的详情</w:t>
      </w:r>
    </w:p>
    <w:p w:rsidR="009C1F4C" w:rsidRDefault="00DB72E9" w:rsidP="006F6FDE">
      <w:r>
        <w:t>业务实体</w:t>
      </w:r>
    </w:p>
    <w:p w:rsidR="00DB72E9" w:rsidRDefault="00DB72E9" w:rsidP="006F6FDE">
      <w:r>
        <w:rPr>
          <w:noProof/>
        </w:rPr>
        <w:drawing>
          <wp:inline distT="0" distB="0" distL="0" distR="0" wp14:anchorId="24A3E2C3" wp14:editId="171AF279">
            <wp:extent cx="3124200" cy="971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2E9" w:rsidRDefault="00496EFC" w:rsidP="006F6FDE">
      <w:r>
        <w:t>个人信息</w:t>
      </w:r>
    </w:p>
    <w:p w:rsidR="00DB72E9" w:rsidRDefault="004A7CEE" w:rsidP="006F6FDE">
      <w:r>
        <w:t>[</w:t>
      </w:r>
      <w:r>
        <w:t>截图</w:t>
      </w:r>
      <w:r>
        <w:rPr>
          <w:rFonts w:hint="eastAsia"/>
        </w:rPr>
        <w:t>]</w:t>
      </w:r>
    </w:p>
    <w:p w:rsidR="00397C60" w:rsidRDefault="00397C60" w:rsidP="006F6FDE">
      <w:r>
        <w:t>通知列表</w:t>
      </w:r>
    </w:p>
    <w:tbl>
      <w:tblPr>
        <w:tblW w:w="7654" w:type="dxa"/>
        <w:tblLook w:val="04A0" w:firstRow="1" w:lastRow="0" w:firstColumn="1" w:lastColumn="0" w:noHBand="0" w:noVBand="1"/>
      </w:tblPr>
      <w:tblGrid>
        <w:gridCol w:w="1134"/>
        <w:gridCol w:w="1180"/>
        <w:gridCol w:w="1420"/>
        <w:gridCol w:w="1420"/>
        <w:gridCol w:w="2500"/>
      </w:tblGrid>
      <w:tr w:rsidR="0074099C" w:rsidRPr="0074099C" w:rsidTr="0074099C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99C" w:rsidRPr="0074099C" w:rsidRDefault="0074099C" w:rsidP="0074099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99C" w:rsidRPr="0074099C" w:rsidRDefault="0074099C" w:rsidP="0074099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000000"/>
              </w:rPr>
            </w:pPr>
            <w:r w:rsidRPr="0074099C">
              <w:rPr>
                <w:rFonts w:ascii="宋体" w:eastAsia="宋体" w:hAnsi="宋体" w:cs="宋体" w:hint="eastAsia"/>
                <w:b/>
                <w:bCs/>
                <w:color w:val="000000"/>
              </w:rPr>
              <w:t>门户网站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99C" w:rsidRPr="0074099C" w:rsidRDefault="0074099C" w:rsidP="0074099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000000"/>
              </w:rPr>
            </w:pPr>
            <w:r w:rsidRPr="0074099C">
              <w:rPr>
                <w:rFonts w:ascii="宋体" w:eastAsia="宋体" w:hAnsi="宋体" w:cs="宋体" w:hint="eastAsia"/>
                <w:b/>
                <w:bCs/>
                <w:color w:val="000000"/>
              </w:rPr>
              <w:t>教务处网站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99C" w:rsidRPr="0074099C" w:rsidRDefault="0074099C" w:rsidP="0074099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000000"/>
              </w:rPr>
            </w:pPr>
            <w:r w:rsidRPr="0074099C">
              <w:rPr>
                <w:rFonts w:ascii="宋体" w:eastAsia="宋体" w:hAnsi="宋体" w:cs="宋体" w:hint="eastAsia"/>
                <w:b/>
                <w:bCs/>
                <w:color w:val="000000"/>
              </w:rPr>
              <w:t>计算机学院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99C" w:rsidRPr="0074099C" w:rsidRDefault="0074099C" w:rsidP="0074099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000000"/>
              </w:rPr>
            </w:pPr>
            <w:r w:rsidRPr="0074099C">
              <w:rPr>
                <w:rFonts w:ascii="宋体" w:eastAsia="宋体" w:hAnsi="宋体" w:cs="宋体" w:hint="eastAsia"/>
                <w:b/>
                <w:bCs/>
                <w:color w:val="000000"/>
              </w:rPr>
              <w:t>计算机学院学生网站</w:t>
            </w:r>
          </w:p>
        </w:tc>
      </w:tr>
      <w:tr w:rsidR="0074099C" w:rsidRPr="0074099C" w:rsidTr="0074099C">
        <w:trPr>
          <w:trHeight w:val="27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99C" w:rsidRPr="0074099C" w:rsidRDefault="0074099C" w:rsidP="0074099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000000"/>
              </w:rPr>
            </w:pPr>
            <w:r w:rsidRPr="0074099C">
              <w:rPr>
                <w:rFonts w:ascii="宋体" w:eastAsia="宋体" w:hAnsi="宋体" w:cs="宋体" w:hint="eastAsia"/>
                <w:b/>
                <w:bCs/>
                <w:color w:val="000000"/>
              </w:rPr>
              <w:t>标题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4099C" w:rsidRPr="0074099C" w:rsidRDefault="0074099C" w:rsidP="0074099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74099C">
              <w:rPr>
                <w:rFonts w:ascii="宋体" w:eastAsia="宋体" w:hAnsi="宋体" w:cs="宋体" w:hint="eastAsia"/>
                <w:color w:val="000000"/>
              </w:rPr>
              <w:t>有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4099C" w:rsidRPr="0074099C" w:rsidRDefault="0074099C" w:rsidP="0074099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74099C">
              <w:rPr>
                <w:rFonts w:ascii="宋体" w:eastAsia="宋体" w:hAnsi="宋体" w:cs="宋体" w:hint="eastAsia"/>
                <w:color w:val="000000"/>
              </w:rPr>
              <w:t>有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4099C" w:rsidRPr="0074099C" w:rsidRDefault="0074099C" w:rsidP="0074099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74099C">
              <w:rPr>
                <w:rFonts w:ascii="宋体" w:eastAsia="宋体" w:hAnsi="宋体" w:cs="宋体" w:hint="eastAsia"/>
                <w:color w:val="000000"/>
              </w:rPr>
              <w:t>有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4099C" w:rsidRPr="0074099C" w:rsidRDefault="0074099C" w:rsidP="0074099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74099C">
              <w:rPr>
                <w:rFonts w:ascii="宋体" w:eastAsia="宋体" w:hAnsi="宋体" w:cs="宋体" w:hint="eastAsia"/>
                <w:color w:val="000000"/>
              </w:rPr>
              <w:t>有</w:t>
            </w:r>
          </w:p>
        </w:tc>
      </w:tr>
      <w:tr w:rsidR="0074099C" w:rsidRPr="0074099C" w:rsidTr="0074099C">
        <w:trPr>
          <w:trHeight w:val="27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99C" w:rsidRPr="0074099C" w:rsidRDefault="0074099C" w:rsidP="0074099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000000"/>
              </w:rPr>
            </w:pPr>
            <w:r w:rsidRPr="0074099C">
              <w:rPr>
                <w:rFonts w:ascii="宋体" w:eastAsia="宋体" w:hAnsi="宋体" w:cs="宋体" w:hint="eastAsia"/>
                <w:b/>
                <w:bCs/>
                <w:color w:val="000000"/>
              </w:rPr>
              <w:t>发布人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4099C" w:rsidRPr="0074099C" w:rsidRDefault="0074099C" w:rsidP="0074099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74099C">
              <w:rPr>
                <w:rFonts w:ascii="宋体" w:eastAsia="宋体" w:hAnsi="宋体" w:cs="宋体" w:hint="eastAsia"/>
                <w:color w:val="000000"/>
              </w:rPr>
              <w:t>有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74099C" w:rsidRPr="0074099C" w:rsidRDefault="0074099C" w:rsidP="0074099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74099C">
              <w:rPr>
                <w:rFonts w:ascii="宋体" w:eastAsia="宋体" w:hAnsi="宋体" w:cs="宋体" w:hint="eastAsia"/>
                <w:color w:val="000000"/>
              </w:rPr>
              <w:t>无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4099C" w:rsidRPr="0074099C" w:rsidRDefault="0074099C" w:rsidP="0074099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74099C">
              <w:rPr>
                <w:rFonts w:ascii="宋体" w:eastAsia="宋体" w:hAnsi="宋体" w:cs="宋体" w:hint="eastAsia"/>
                <w:color w:val="000000"/>
              </w:rPr>
              <w:t>有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74099C" w:rsidRPr="0074099C" w:rsidRDefault="0074099C" w:rsidP="0074099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74099C">
              <w:rPr>
                <w:rFonts w:ascii="宋体" w:eastAsia="宋体" w:hAnsi="宋体" w:cs="宋体" w:hint="eastAsia"/>
                <w:color w:val="000000"/>
              </w:rPr>
              <w:t>无</w:t>
            </w:r>
          </w:p>
        </w:tc>
      </w:tr>
      <w:tr w:rsidR="0074099C" w:rsidRPr="0074099C" w:rsidTr="0074099C">
        <w:trPr>
          <w:trHeight w:val="27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99C" w:rsidRPr="0074099C" w:rsidRDefault="0074099C" w:rsidP="0074099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000000"/>
              </w:rPr>
            </w:pPr>
            <w:r w:rsidRPr="0074099C">
              <w:rPr>
                <w:rFonts w:ascii="宋体" w:eastAsia="宋体" w:hAnsi="宋体" w:cs="宋体" w:hint="eastAsia"/>
                <w:b/>
                <w:bCs/>
                <w:color w:val="000000"/>
              </w:rPr>
              <w:t>时间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4099C" w:rsidRPr="0074099C" w:rsidRDefault="0074099C" w:rsidP="0074099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74099C">
              <w:rPr>
                <w:rFonts w:ascii="宋体" w:eastAsia="宋体" w:hAnsi="宋体" w:cs="宋体" w:hint="eastAsia"/>
                <w:color w:val="000000"/>
              </w:rPr>
              <w:t>YY-MM-DD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4099C" w:rsidRPr="0074099C" w:rsidRDefault="0074099C" w:rsidP="0074099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74099C">
              <w:rPr>
                <w:rFonts w:ascii="宋体" w:eastAsia="宋体" w:hAnsi="宋体" w:cs="宋体" w:hint="eastAsia"/>
                <w:color w:val="000000"/>
              </w:rPr>
              <w:t>YYYY-MM-DD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4099C" w:rsidRPr="0074099C" w:rsidRDefault="0074099C" w:rsidP="0074099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74099C">
              <w:rPr>
                <w:rFonts w:ascii="宋体" w:eastAsia="宋体" w:hAnsi="宋体" w:cs="宋体" w:hint="eastAsia"/>
                <w:color w:val="000000"/>
              </w:rPr>
              <w:t>YYYY-M-D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4099C" w:rsidRPr="0074099C" w:rsidRDefault="0074099C" w:rsidP="0074099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74099C">
              <w:rPr>
                <w:rFonts w:ascii="宋体" w:eastAsia="宋体" w:hAnsi="宋体" w:cs="宋体" w:hint="eastAsia"/>
                <w:color w:val="000000"/>
              </w:rPr>
              <w:t>YYYY-MM-DD</w:t>
            </w:r>
          </w:p>
        </w:tc>
      </w:tr>
      <w:tr w:rsidR="0074099C" w:rsidRPr="0074099C" w:rsidTr="0074099C">
        <w:trPr>
          <w:trHeight w:val="27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99C" w:rsidRPr="0074099C" w:rsidRDefault="0074099C" w:rsidP="0074099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000000"/>
              </w:rPr>
            </w:pPr>
            <w:r w:rsidRPr="0074099C">
              <w:rPr>
                <w:rFonts w:ascii="宋体" w:eastAsia="宋体" w:hAnsi="宋体" w:cs="宋体" w:hint="eastAsia"/>
                <w:b/>
                <w:bCs/>
                <w:color w:val="000000"/>
              </w:rPr>
              <w:t>通知类型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74099C" w:rsidRPr="0074099C" w:rsidRDefault="0074099C" w:rsidP="0074099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74099C">
              <w:rPr>
                <w:rFonts w:ascii="宋体" w:eastAsia="宋体" w:hAnsi="宋体" w:cs="宋体" w:hint="eastAsia"/>
                <w:color w:val="000000"/>
              </w:rPr>
              <w:t>无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74099C" w:rsidRPr="0074099C" w:rsidRDefault="0074099C" w:rsidP="0074099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74099C">
              <w:rPr>
                <w:rFonts w:ascii="宋体" w:eastAsia="宋体" w:hAnsi="宋体" w:cs="宋体" w:hint="eastAsia"/>
                <w:color w:val="000000"/>
              </w:rPr>
              <w:t>无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4099C" w:rsidRPr="0074099C" w:rsidRDefault="0074099C" w:rsidP="0074099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74099C">
              <w:rPr>
                <w:rFonts w:ascii="宋体" w:eastAsia="宋体" w:hAnsi="宋体" w:cs="宋体" w:hint="eastAsia"/>
                <w:color w:val="000000"/>
              </w:rPr>
              <w:t>有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74099C" w:rsidRPr="0074099C" w:rsidRDefault="0074099C" w:rsidP="0074099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74099C">
              <w:rPr>
                <w:rFonts w:ascii="宋体" w:eastAsia="宋体" w:hAnsi="宋体" w:cs="宋体" w:hint="eastAsia"/>
                <w:color w:val="000000"/>
              </w:rPr>
              <w:t>无</w:t>
            </w:r>
          </w:p>
        </w:tc>
      </w:tr>
      <w:tr w:rsidR="0074099C" w:rsidRPr="0074099C" w:rsidTr="0074099C">
        <w:trPr>
          <w:trHeight w:val="27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99C" w:rsidRPr="0074099C" w:rsidRDefault="0074099C" w:rsidP="0074099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000000"/>
              </w:rPr>
            </w:pPr>
            <w:r w:rsidRPr="0074099C">
              <w:rPr>
                <w:rFonts w:ascii="宋体" w:eastAsia="宋体" w:hAnsi="宋体" w:cs="宋体" w:hint="eastAsia"/>
                <w:b/>
                <w:bCs/>
                <w:color w:val="000000"/>
              </w:rPr>
              <w:t>通知对象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74099C" w:rsidRPr="0074099C" w:rsidRDefault="0074099C" w:rsidP="0074099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74099C">
              <w:rPr>
                <w:rFonts w:ascii="宋体" w:eastAsia="宋体" w:hAnsi="宋体" w:cs="宋体" w:hint="eastAsia"/>
                <w:color w:val="000000"/>
              </w:rPr>
              <w:t>无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74099C" w:rsidRPr="0074099C" w:rsidRDefault="0074099C" w:rsidP="0074099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74099C">
              <w:rPr>
                <w:rFonts w:ascii="宋体" w:eastAsia="宋体" w:hAnsi="宋体" w:cs="宋体" w:hint="eastAsia"/>
                <w:color w:val="000000"/>
              </w:rPr>
              <w:t>无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4099C" w:rsidRPr="0074099C" w:rsidRDefault="0074099C" w:rsidP="0074099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74099C">
              <w:rPr>
                <w:rFonts w:ascii="宋体" w:eastAsia="宋体" w:hAnsi="宋体" w:cs="宋体" w:hint="eastAsia"/>
                <w:color w:val="000000"/>
              </w:rPr>
              <w:t>有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74099C" w:rsidRPr="0074099C" w:rsidRDefault="0074099C" w:rsidP="0074099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74099C">
              <w:rPr>
                <w:rFonts w:ascii="宋体" w:eastAsia="宋体" w:hAnsi="宋体" w:cs="宋体" w:hint="eastAsia"/>
                <w:color w:val="000000"/>
              </w:rPr>
              <w:t>无</w:t>
            </w:r>
          </w:p>
        </w:tc>
      </w:tr>
    </w:tbl>
    <w:p w:rsidR="009C1F4C" w:rsidRDefault="00397C60" w:rsidP="006F6FDE">
      <w:r>
        <w:t>通知</w:t>
      </w:r>
    </w:p>
    <w:tbl>
      <w:tblPr>
        <w:tblW w:w="7794" w:type="dxa"/>
        <w:tblLook w:val="04A0" w:firstRow="1" w:lastRow="0" w:firstColumn="1" w:lastColumn="0" w:noHBand="0" w:noVBand="1"/>
      </w:tblPr>
      <w:tblGrid>
        <w:gridCol w:w="1134"/>
        <w:gridCol w:w="1180"/>
        <w:gridCol w:w="1560"/>
        <w:gridCol w:w="1420"/>
        <w:gridCol w:w="2500"/>
      </w:tblGrid>
      <w:tr w:rsidR="0074099C" w:rsidRPr="0074099C" w:rsidTr="0074099C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99C" w:rsidRPr="0074099C" w:rsidRDefault="0074099C" w:rsidP="0074099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99C" w:rsidRPr="0074099C" w:rsidRDefault="0074099C" w:rsidP="0074099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000000"/>
              </w:rPr>
            </w:pPr>
            <w:r w:rsidRPr="0074099C">
              <w:rPr>
                <w:rFonts w:ascii="宋体" w:eastAsia="宋体" w:hAnsi="宋体" w:cs="宋体" w:hint="eastAsia"/>
                <w:b/>
                <w:bCs/>
                <w:color w:val="000000"/>
              </w:rPr>
              <w:t>门户网站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99C" w:rsidRPr="0074099C" w:rsidRDefault="0074099C" w:rsidP="0074099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000000"/>
              </w:rPr>
            </w:pPr>
            <w:r w:rsidRPr="0074099C">
              <w:rPr>
                <w:rFonts w:ascii="宋体" w:eastAsia="宋体" w:hAnsi="宋体" w:cs="宋体" w:hint="eastAsia"/>
                <w:b/>
                <w:bCs/>
                <w:color w:val="000000"/>
              </w:rPr>
              <w:t>教务处网站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99C" w:rsidRPr="0074099C" w:rsidRDefault="0074099C" w:rsidP="0074099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000000"/>
              </w:rPr>
            </w:pPr>
            <w:r w:rsidRPr="0074099C">
              <w:rPr>
                <w:rFonts w:ascii="宋体" w:eastAsia="宋体" w:hAnsi="宋体" w:cs="宋体" w:hint="eastAsia"/>
                <w:b/>
                <w:bCs/>
                <w:color w:val="000000"/>
              </w:rPr>
              <w:t>计算机学院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99C" w:rsidRPr="0074099C" w:rsidRDefault="0074099C" w:rsidP="0074099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000000"/>
              </w:rPr>
            </w:pPr>
            <w:r w:rsidRPr="0074099C">
              <w:rPr>
                <w:rFonts w:ascii="宋体" w:eastAsia="宋体" w:hAnsi="宋体" w:cs="宋体" w:hint="eastAsia"/>
                <w:b/>
                <w:bCs/>
                <w:color w:val="000000"/>
              </w:rPr>
              <w:t>计算机学院学生网站</w:t>
            </w:r>
          </w:p>
        </w:tc>
      </w:tr>
      <w:tr w:rsidR="0074099C" w:rsidRPr="0074099C" w:rsidTr="0074099C">
        <w:trPr>
          <w:trHeight w:val="27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99C" w:rsidRPr="0074099C" w:rsidRDefault="0074099C" w:rsidP="0074099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000000"/>
              </w:rPr>
            </w:pPr>
            <w:r w:rsidRPr="0074099C">
              <w:rPr>
                <w:rFonts w:ascii="宋体" w:eastAsia="宋体" w:hAnsi="宋体" w:cs="宋体" w:hint="eastAsia"/>
                <w:b/>
                <w:bCs/>
                <w:color w:val="000000"/>
              </w:rPr>
              <w:t>标题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4099C" w:rsidRPr="0074099C" w:rsidRDefault="0074099C" w:rsidP="0074099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74099C">
              <w:rPr>
                <w:rFonts w:ascii="宋体" w:eastAsia="宋体" w:hAnsi="宋体" w:cs="宋体" w:hint="eastAsia"/>
                <w:color w:val="000000"/>
              </w:rPr>
              <w:t>有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4099C" w:rsidRPr="0074099C" w:rsidRDefault="0074099C" w:rsidP="0074099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74099C">
              <w:rPr>
                <w:rFonts w:ascii="宋体" w:eastAsia="宋体" w:hAnsi="宋体" w:cs="宋体" w:hint="eastAsia"/>
                <w:color w:val="000000"/>
              </w:rPr>
              <w:t>有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4099C" w:rsidRPr="0074099C" w:rsidRDefault="0074099C" w:rsidP="0074099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74099C">
              <w:rPr>
                <w:rFonts w:ascii="宋体" w:eastAsia="宋体" w:hAnsi="宋体" w:cs="宋体" w:hint="eastAsia"/>
                <w:color w:val="000000"/>
              </w:rPr>
              <w:t>有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4099C" w:rsidRPr="0074099C" w:rsidRDefault="0074099C" w:rsidP="0074099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74099C">
              <w:rPr>
                <w:rFonts w:ascii="宋体" w:eastAsia="宋体" w:hAnsi="宋体" w:cs="宋体" w:hint="eastAsia"/>
                <w:color w:val="000000"/>
              </w:rPr>
              <w:t>有</w:t>
            </w:r>
          </w:p>
        </w:tc>
      </w:tr>
      <w:tr w:rsidR="0074099C" w:rsidRPr="0074099C" w:rsidTr="0074099C">
        <w:trPr>
          <w:trHeight w:val="27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99C" w:rsidRPr="0074099C" w:rsidRDefault="0074099C" w:rsidP="0074099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000000"/>
              </w:rPr>
            </w:pPr>
            <w:r w:rsidRPr="0074099C">
              <w:rPr>
                <w:rFonts w:ascii="宋体" w:eastAsia="宋体" w:hAnsi="宋体" w:cs="宋体" w:hint="eastAsia"/>
                <w:b/>
                <w:bCs/>
                <w:color w:val="000000"/>
              </w:rPr>
              <w:t>内容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4099C" w:rsidRPr="0074099C" w:rsidRDefault="0074099C" w:rsidP="0074099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74099C">
              <w:rPr>
                <w:rFonts w:ascii="宋体" w:eastAsia="宋体" w:hAnsi="宋体" w:cs="宋体" w:hint="eastAsia"/>
                <w:color w:val="000000"/>
              </w:rPr>
              <w:t>有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4099C" w:rsidRPr="0074099C" w:rsidRDefault="0074099C" w:rsidP="0074099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74099C">
              <w:rPr>
                <w:rFonts w:ascii="宋体" w:eastAsia="宋体" w:hAnsi="宋体" w:cs="宋体" w:hint="eastAsia"/>
                <w:color w:val="000000"/>
              </w:rPr>
              <w:t>有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4099C" w:rsidRPr="0074099C" w:rsidRDefault="0074099C" w:rsidP="0074099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74099C">
              <w:rPr>
                <w:rFonts w:ascii="宋体" w:eastAsia="宋体" w:hAnsi="宋体" w:cs="宋体" w:hint="eastAsia"/>
                <w:color w:val="000000"/>
              </w:rPr>
              <w:t>有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4099C" w:rsidRPr="0074099C" w:rsidRDefault="0074099C" w:rsidP="0074099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74099C">
              <w:rPr>
                <w:rFonts w:ascii="宋体" w:eastAsia="宋体" w:hAnsi="宋体" w:cs="宋体" w:hint="eastAsia"/>
                <w:color w:val="000000"/>
              </w:rPr>
              <w:t>有</w:t>
            </w:r>
          </w:p>
        </w:tc>
      </w:tr>
      <w:tr w:rsidR="0074099C" w:rsidRPr="0074099C" w:rsidTr="0074099C">
        <w:trPr>
          <w:trHeight w:val="27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99C" w:rsidRPr="0074099C" w:rsidRDefault="0074099C" w:rsidP="0074099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000000"/>
              </w:rPr>
            </w:pPr>
            <w:r w:rsidRPr="0074099C">
              <w:rPr>
                <w:rFonts w:ascii="宋体" w:eastAsia="宋体" w:hAnsi="宋体" w:cs="宋体" w:hint="eastAsia"/>
                <w:b/>
                <w:bCs/>
                <w:color w:val="000000"/>
              </w:rPr>
              <w:t>发布时间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4099C" w:rsidRPr="0074099C" w:rsidRDefault="0074099C" w:rsidP="0074099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74099C">
              <w:rPr>
                <w:rFonts w:ascii="宋体" w:eastAsia="宋体" w:hAnsi="宋体" w:cs="宋体" w:hint="eastAsia"/>
                <w:color w:val="000000"/>
              </w:rPr>
              <w:t>有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4099C" w:rsidRPr="0074099C" w:rsidRDefault="0074099C" w:rsidP="0074099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74099C">
              <w:rPr>
                <w:rFonts w:ascii="宋体" w:eastAsia="宋体" w:hAnsi="宋体" w:cs="宋体" w:hint="eastAsia"/>
                <w:color w:val="000000"/>
              </w:rPr>
              <w:t>有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4099C" w:rsidRPr="0074099C" w:rsidRDefault="0074099C" w:rsidP="0074099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74099C">
              <w:rPr>
                <w:rFonts w:ascii="宋体" w:eastAsia="宋体" w:hAnsi="宋体" w:cs="宋体" w:hint="eastAsia"/>
                <w:color w:val="000000"/>
              </w:rPr>
              <w:t>有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4099C" w:rsidRPr="0074099C" w:rsidRDefault="0074099C" w:rsidP="0074099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74099C">
              <w:rPr>
                <w:rFonts w:ascii="宋体" w:eastAsia="宋体" w:hAnsi="宋体" w:cs="宋体" w:hint="eastAsia"/>
                <w:color w:val="000000"/>
              </w:rPr>
              <w:t>有</w:t>
            </w:r>
          </w:p>
        </w:tc>
      </w:tr>
      <w:tr w:rsidR="0074099C" w:rsidRPr="0074099C" w:rsidTr="0074099C">
        <w:trPr>
          <w:trHeight w:val="27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99C" w:rsidRPr="0074099C" w:rsidRDefault="0074099C" w:rsidP="0074099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000000"/>
              </w:rPr>
            </w:pPr>
            <w:r w:rsidRPr="0074099C">
              <w:rPr>
                <w:rFonts w:ascii="宋体" w:eastAsia="宋体" w:hAnsi="宋体" w:cs="宋体" w:hint="eastAsia"/>
                <w:b/>
                <w:bCs/>
                <w:color w:val="000000"/>
              </w:rPr>
              <w:t>发布人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4099C" w:rsidRPr="0074099C" w:rsidRDefault="0074099C" w:rsidP="0074099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74099C">
              <w:rPr>
                <w:rFonts w:ascii="宋体" w:eastAsia="宋体" w:hAnsi="宋体" w:cs="宋体" w:hint="eastAsia"/>
                <w:color w:val="000000"/>
              </w:rPr>
              <w:t>有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74099C" w:rsidRPr="0074099C" w:rsidRDefault="0074099C" w:rsidP="0074099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74099C">
              <w:rPr>
                <w:rFonts w:ascii="宋体" w:eastAsia="宋体" w:hAnsi="宋体" w:cs="宋体" w:hint="eastAsia"/>
                <w:color w:val="000000"/>
              </w:rPr>
              <w:t>无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4099C" w:rsidRPr="0074099C" w:rsidRDefault="0074099C" w:rsidP="0074099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74099C">
              <w:rPr>
                <w:rFonts w:ascii="宋体" w:eastAsia="宋体" w:hAnsi="宋体" w:cs="宋体" w:hint="eastAsia"/>
                <w:color w:val="000000"/>
              </w:rPr>
              <w:t>有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74099C" w:rsidRPr="0074099C" w:rsidRDefault="0074099C" w:rsidP="0074099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74099C">
              <w:rPr>
                <w:rFonts w:ascii="宋体" w:eastAsia="宋体" w:hAnsi="宋体" w:cs="宋体" w:hint="eastAsia"/>
                <w:color w:val="000000"/>
              </w:rPr>
              <w:t>无</w:t>
            </w:r>
          </w:p>
        </w:tc>
      </w:tr>
      <w:tr w:rsidR="0074099C" w:rsidRPr="0074099C" w:rsidTr="0074099C">
        <w:trPr>
          <w:trHeight w:val="27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99C" w:rsidRPr="0074099C" w:rsidRDefault="0074099C" w:rsidP="0074099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000000"/>
              </w:rPr>
            </w:pPr>
            <w:r w:rsidRPr="0074099C">
              <w:rPr>
                <w:rFonts w:ascii="宋体" w:eastAsia="宋体" w:hAnsi="宋体" w:cs="宋体" w:hint="eastAsia"/>
                <w:b/>
                <w:bCs/>
                <w:color w:val="000000"/>
              </w:rPr>
              <w:t>发布部门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4099C" w:rsidRPr="0074099C" w:rsidRDefault="0074099C" w:rsidP="0074099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74099C">
              <w:rPr>
                <w:rFonts w:ascii="宋体" w:eastAsia="宋体" w:hAnsi="宋体" w:cs="宋体" w:hint="eastAsia"/>
                <w:color w:val="000000"/>
              </w:rPr>
              <w:t>有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74099C" w:rsidRPr="0074099C" w:rsidRDefault="0074099C" w:rsidP="0074099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74099C">
              <w:rPr>
                <w:rFonts w:ascii="宋体" w:eastAsia="宋体" w:hAnsi="宋体" w:cs="宋体" w:hint="eastAsia"/>
                <w:color w:val="000000"/>
              </w:rPr>
              <w:t>无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74099C" w:rsidRPr="0074099C" w:rsidRDefault="0074099C" w:rsidP="0074099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74099C">
              <w:rPr>
                <w:rFonts w:ascii="宋体" w:eastAsia="宋体" w:hAnsi="宋体" w:cs="宋体" w:hint="eastAsia"/>
                <w:color w:val="000000"/>
              </w:rPr>
              <w:t>无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74099C" w:rsidRPr="0074099C" w:rsidRDefault="0074099C" w:rsidP="0074099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74099C">
              <w:rPr>
                <w:rFonts w:ascii="宋体" w:eastAsia="宋体" w:hAnsi="宋体" w:cs="宋体" w:hint="eastAsia"/>
                <w:color w:val="000000"/>
              </w:rPr>
              <w:t>无</w:t>
            </w:r>
          </w:p>
        </w:tc>
      </w:tr>
      <w:tr w:rsidR="0074099C" w:rsidRPr="0074099C" w:rsidTr="0074099C">
        <w:trPr>
          <w:trHeight w:val="27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99C" w:rsidRPr="0074099C" w:rsidRDefault="0074099C" w:rsidP="0074099C">
            <w:pPr>
              <w:spacing w:after="0" w:line="240" w:lineRule="auto"/>
              <w:rPr>
                <w:rFonts w:ascii="宋体" w:eastAsia="宋体" w:hAnsi="宋体" w:cs="宋体"/>
                <w:b/>
                <w:bCs/>
                <w:color w:val="000000"/>
              </w:rPr>
            </w:pPr>
            <w:r w:rsidRPr="0074099C">
              <w:rPr>
                <w:rFonts w:ascii="宋体" w:eastAsia="宋体" w:hAnsi="宋体" w:cs="宋体" w:hint="eastAsia"/>
                <w:b/>
                <w:bCs/>
                <w:color w:val="000000"/>
              </w:rPr>
              <w:t>附件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4099C" w:rsidRPr="0074099C" w:rsidRDefault="0074099C" w:rsidP="0074099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74099C">
              <w:rPr>
                <w:rFonts w:ascii="宋体" w:eastAsia="宋体" w:hAnsi="宋体" w:cs="宋体" w:hint="eastAsia"/>
                <w:color w:val="000000"/>
              </w:rPr>
              <w:t>有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4099C" w:rsidRPr="0074099C" w:rsidRDefault="0074099C" w:rsidP="0074099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74099C">
              <w:rPr>
                <w:rFonts w:ascii="宋体" w:eastAsia="宋体" w:hAnsi="宋体" w:cs="宋体" w:hint="eastAsia"/>
                <w:color w:val="000000"/>
              </w:rPr>
              <w:t>有（内容内）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4099C" w:rsidRPr="0074099C" w:rsidRDefault="0074099C" w:rsidP="0074099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74099C">
              <w:rPr>
                <w:rFonts w:ascii="宋体" w:eastAsia="宋体" w:hAnsi="宋体" w:cs="宋体" w:hint="eastAsia"/>
                <w:color w:val="000000"/>
              </w:rPr>
              <w:t>有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74099C" w:rsidRPr="0074099C" w:rsidRDefault="0074099C" w:rsidP="0074099C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 w:rsidRPr="0074099C">
              <w:rPr>
                <w:rFonts w:ascii="宋体" w:eastAsia="宋体" w:hAnsi="宋体" w:cs="宋体" w:hint="eastAsia"/>
                <w:color w:val="000000"/>
              </w:rPr>
              <w:t>有（内容内）</w:t>
            </w:r>
          </w:p>
        </w:tc>
      </w:tr>
    </w:tbl>
    <w:p w:rsidR="009C1F4C" w:rsidRDefault="004A7CEE" w:rsidP="006F6FDE">
      <w:r>
        <w:t>课程</w:t>
      </w:r>
    </w:p>
    <w:p w:rsidR="004A7CEE" w:rsidRDefault="004A7CEE" w:rsidP="006F6FDE">
      <w:r>
        <w:t>[</w:t>
      </w:r>
      <w:r>
        <w:t>截图</w:t>
      </w:r>
      <w:r>
        <w:rPr>
          <w:rFonts w:hint="eastAsia"/>
        </w:rPr>
        <w:t>]</w:t>
      </w:r>
    </w:p>
    <w:p w:rsidR="004A7CEE" w:rsidRDefault="00626EE1" w:rsidP="00626EE1">
      <w:pPr>
        <w:pStyle w:val="1"/>
      </w:pPr>
      <w:r>
        <w:t>需求分析</w:t>
      </w:r>
    </w:p>
    <w:p w:rsidR="00626EE1" w:rsidRDefault="006A4B2F" w:rsidP="006A4B2F">
      <w:pPr>
        <w:pStyle w:val="2"/>
      </w:pPr>
      <w:r>
        <w:t>概念模型</w:t>
      </w:r>
    </w:p>
    <w:p w:rsidR="006A4B2F" w:rsidRDefault="006A4B2F" w:rsidP="006A4B2F">
      <w:pPr>
        <w:pStyle w:val="3"/>
      </w:pPr>
      <w:r>
        <w:t>概念用例</w:t>
      </w:r>
    </w:p>
    <w:p w:rsidR="006A4B2F" w:rsidRDefault="006A4B2F" w:rsidP="006A4B2F">
      <w:r>
        <w:rPr>
          <w:rFonts w:hint="eastAsia"/>
        </w:rPr>
        <w:t>查课</w:t>
      </w:r>
    </w:p>
    <w:p w:rsidR="006D75CA" w:rsidRDefault="006D75CA" w:rsidP="006D75CA">
      <w:pPr>
        <w:pStyle w:val="1"/>
      </w:pPr>
      <w:r>
        <w:lastRenderedPageBreak/>
        <w:t>系统分析</w:t>
      </w:r>
    </w:p>
    <w:p w:rsidR="00DA0C5A" w:rsidRDefault="00D73A38" w:rsidP="00D73A38">
      <w:pPr>
        <w:pStyle w:val="2"/>
      </w:pPr>
      <w:r>
        <w:t>系统用例</w:t>
      </w:r>
    </w:p>
    <w:p w:rsidR="00F405EC" w:rsidRDefault="00F405EC" w:rsidP="00F405EC">
      <w:pPr>
        <w:pStyle w:val="3"/>
      </w:pPr>
      <w:r>
        <w:t>确定系统用例</w:t>
      </w:r>
    </w:p>
    <w:p w:rsidR="00F405EC" w:rsidRDefault="00F405EC" w:rsidP="00F405EC">
      <w:pPr>
        <w:rPr>
          <w:rFonts w:hint="eastAsia"/>
        </w:rPr>
      </w:pPr>
    </w:p>
    <w:p w:rsidR="00595550" w:rsidRDefault="006C25CE" w:rsidP="00D73A38">
      <w:r>
        <w:t xml:space="preserve"> </w:t>
      </w:r>
      <w:r w:rsidR="00595550">
        <w:t>[</w:t>
      </w:r>
      <w:r w:rsidR="00595550">
        <w:t>截图</w:t>
      </w:r>
      <w:r w:rsidR="00595550">
        <w:rPr>
          <w:rFonts w:hint="eastAsia"/>
        </w:rPr>
        <w:t>]</w:t>
      </w:r>
    </w:p>
    <w:p w:rsidR="00543ACD" w:rsidRDefault="00543ACD" w:rsidP="00D73A38"/>
    <w:p w:rsidR="00543ACD" w:rsidRDefault="006C25CE" w:rsidP="006C25CE">
      <w:pPr>
        <w:pStyle w:val="3"/>
      </w:pPr>
      <w:r>
        <w:t>用例实现</w:t>
      </w:r>
    </w:p>
    <w:p w:rsidR="006C25CE" w:rsidRDefault="006C25CE" w:rsidP="006C25CE">
      <w:r>
        <w:t>查课</w:t>
      </w:r>
    </w:p>
    <w:p w:rsidR="006C25CE" w:rsidRPr="006C25CE" w:rsidRDefault="006C25CE" w:rsidP="006C25CE">
      <w:pPr>
        <w:rPr>
          <w:rFonts w:hint="eastAsia"/>
        </w:rPr>
      </w:pPr>
      <w:bookmarkStart w:id="0" w:name="_GoBack"/>
      <w:bookmarkEnd w:id="0"/>
    </w:p>
    <w:sectPr w:rsidR="006C25CE" w:rsidRPr="006C2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725" w:rsidRDefault="00F96725" w:rsidP="004269EF">
      <w:pPr>
        <w:spacing w:after="0" w:line="240" w:lineRule="auto"/>
      </w:pPr>
      <w:r>
        <w:separator/>
      </w:r>
    </w:p>
  </w:endnote>
  <w:endnote w:type="continuationSeparator" w:id="0">
    <w:p w:rsidR="00F96725" w:rsidRDefault="00F96725" w:rsidP="00426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725" w:rsidRDefault="00F96725" w:rsidP="004269EF">
      <w:pPr>
        <w:spacing w:after="0" w:line="240" w:lineRule="auto"/>
      </w:pPr>
      <w:r>
        <w:separator/>
      </w:r>
    </w:p>
  </w:footnote>
  <w:footnote w:type="continuationSeparator" w:id="0">
    <w:p w:rsidR="00F96725" w:rsidRDefault="00F96725" w:rsidP="00426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B7F37"/>
    <w:multiLevelType w:val="hybridMultilevel"/>
    <w:tmpl w:val="831E7C6A"/>
    <w:lvl w:ilvl="0" w:tplc="AFB4FA0E">
      <w:start w:val="1"/>
      <w:numFmt w:val="decimalEnclosedCircle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82775B"/>
    <w:multiLevelType w:val="multilevel"/>
    <w:tmpl w:val="E8CA0F5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1BD90872"/>
    <w:multiLevelType w:val="hybridMultilevel"/>
    <w:tmpl w:val="831E7C6A"/>
    <w:lvl w:ilvl="0" w:tplc="AFB4FA0E">
      <w:start w:val="1"/>
      <w:numFmt w:val="decimalEnclosedCircle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74611A"/>
    <w:multiLevelType w:val="hybridMultilevel"/>
    <w:tmpl w:val="831E7C6A"/>
    <w:lvl w:ilvl="0" w:tplc="AFB4FA0E">
      <w:start w:val="1"/>
      <w:numFmt w:val="decimalEnclosedCircle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CD4A43"/>
    <w:multiLevelType w:val="hybridMultilevel"/>
    <w:tmpl w:val="831E7C6A"/>
    <w:lvl w:ilvl="0" w:tplc="AFB4FA0E">
      <w:start w:val="1"/>
      <w:numFmt w:val="decimalEnclosedCircle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FF2F74"/>
    <w:multiLevelType w:val="hybridMultilevel"/>
    <w:tmpl w:val="9D52CC78"/>
    <w:lvl w:ilvl="0" w:tplc="597412F0">
      <w:start w:val="1"/>
      <w:numFmt w:val="decimalEnclosedCircle"/>
      <w:suff w:val="nothing"/>
      <w:lvlText w:val="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8E18C4"/>
    <w:multiLevelType w:val="hybridMultilevel"/>
    <w:tmpl w:val="9A1254D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1C66E13"/>
    <w:multiLevelType w:val="hybridMultilevel"/>
    <w:tmpl w:val="57AA72DE"/>
    <w:lvl w:ilvl="0" w:tplc="F376A93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0253C3"/>
    <w:multiLevelType w:val="hybridMultilevel"/>
    <w:tmpl w:val="9D52CC78"/>
    <w:lvl w:ilvl="0" w:tplc="597412F0">
      <w:start w:val="1"/>
      <w:numFmt w:val="decimalEnclosedCircle"/>
      <w:suff w:val="nothing"/>
      <w:lvlText w:val="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3DF5EAE"/>
    <w:multiLevelType w:val="hybridMultilevel"/>
    <w:tmpl w:val="9D52CC78"/>
    <w:lvl w:ilvl="0" w:tplc="597412F0">
      <w:start w:val="1"/>
      <w:numFmt w:val="decimalEnclosedCircle"/>
      <w:suff w:val="nothing"/>
      <w:lvlText w:val="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A512D8"/>
    <w:multiLevelType w:val="hybridMultilevel"/>
    <w:tmpl w:val="28547A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91D7382"/>
    <w:multiLevelType w:val="hybridMultilevel"/>
    <w:tmpl w:val="831E7C6A"/>
    <w:lvl w:ilvl="0" w:tplc="AFB4FA0E">
      <w:start w:val="1"/>
      <w:numFmt w:val="decimalEnclosedCircle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A140D34"/>
    <w:multiLevelType w:val="hybridMultilevel"/>
    <w:tmpl w:val="831E7C6A"/>
    <w:lvl w:ilvl="0" w:tplc="AFB4FA0E">
      <w:start w:val="1"/>
      <w:numFmt w:val="decimalEnclosedCircle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6301C24"/>
    <w:multiLevelType w:val="hybridMultilevel"/>
    <w:tmpl w:val="9D52CC78"/>
    <w:lvl w:ilvl="0" w:tplc="597412F0">
      <w:start w:val="1"/>
      <w:numFmt w:val="decimalEnclosedCircle"/>
      <w:suff w:val="nothing"/>
      <w:lvlText w:val="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71D0C0F"/>
    <w:multiLevelType w:val="hybridMultilevel"/>
    <w:tmpl w:val="831E7C6A"/>
    <w:lvl w:ilvl="0" w:tplc="AFB4FA0E">
      <w:start w:val="1"/>
      <w:numFmt w:val="decimalEnclosedCircle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86A744F"/>
    <w:multiLevelType w:val="hybridMultilevel"/>
    <w:tmpl w:val="B8786808"/>
    <w:lvl w:ilvl="0" w:tplc="57EC9000">
      <w:start w:val="1"/>
      <w:numFmt w:val="decimalEnclosedCircle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9AB1601"/>
    <w:multiLevelType w:val="hybridMultilevel"/>
    <w:tmpl w:val="53AC752A"/>
    <w:lvl w:ilvl="0" w:tplc="597412F0">
      <w:start w:val="1"/>
      <w:numFmt w:val="decimalEnclosedCircle"/>
      <w:suff w:val="nothing"/>
      <w:lvlText w:val="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DD42BDC"/>
    <w:multiLevelType w:val="hybridMultilevel"/>
    <w:tmpl w:val="831E7C6A"/>
    <w:lvl w:ilvl="0" w:tplc="AFB4FA0E">
      <w:start w:val="1"/>
      <w:numFmt w:val="decimalEnclosedCircle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EA20CE5"/>
    <w:multiLevelType w:val="hybridMultilevel"/>
    <w:tmpl w:val="766EF04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57F6D40"/>
    <w:multiLevelType w:val="hybridMultilevel"/>
    <w:tmpl w:val="C85E444A"/>
    <w:lvl w:ilvl="0" w:tplc="57EC9000">
      <w:start w:val="1"/>
      <w:numFmt w:val="decimalEnclosedCircle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CD435E8"/>
    <w:multiLevelType w:val="hybridMultilevel"/>
    <w:tmpl w:val="99249A4C"/>
    <w:lvl w:ilvl="0" w:tplc="57EC9000">
      <w:start w:val="1"/>
      <w:numFmt w:val="decimalEnclosedCircle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6"/>
  </w:num>
  <w:num w:numId="12">
    <w:abstractNumId w:val="10"/>
  </w:num>
  <w:num w:numId="13">
    <w:abstractNumId w:val="7"/>
  </w:num>
  <w:num w:numId="14">
    <w:abstractNumId w:val="19"/>
  </w:num>
  <w:num w:numId="15">
    <w:abstractNumId w:val="20"/>
  </w:num>
  <w:num w:numId="16">
    <w:abstractNumId w:val="15"/>
  </w:num>
  <w:num w:numId="17">
    <w:abstractNumId w:val="16"/>
  </w:num>
  <w:num w:numId="18">
    <w:abstractNumId w:val="13"/>
  </w:num>
  <w:num w:numId="19">
    <w:abstractNumId w:val="9"/>
  </w:num>
  <w:num w:numId="20">
    <w:abstractNumId w:val="8"/>
  </w:num>
  <w:num w:numId="21">
    <w:abstractNumId w:val="2"/>
  </w:num>
  <w:num w:numId="22">
    <w:abstractNumId w:val="4"/>
  </w:num>
  <w:num w:numId="23">
    <w:abstractNumId w:val="0"/>
  </w:num>
  <w:num w:numId="24">
    <w:abstractNumId w:val="3"/>
  </w:num>
  <w:num w:numId="25">
    <w:abstractNumId w:val="17"/>
  </w:num>
  <w:num w:numId="26">
    <w:abstractNumId w:val="12"/>
  </w:num>
  <w:num w:numId="27">
    <w:abstractNumId w:val="14"/>
  </w:num>
  <w:num w:numId="28">
    <w:abstractNumId w:val="11"/>
  </w:num>
  <w:num w:numId="29">
    <w:abstractNumId w:val="5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B29"/>
    <w:rsid w:val="00003574"/>
    <w:rsid w:val="000415C2"/>
    <w:rsid w:val="00056A34"/>
    <w:rsid w:val="000E08A1"/>
    <w:rsid w:val="00104749"/>
    <w:rsid w:val="0013123C"/>
    <w:rsid w:val="00137441"/>
    <w:rsid w:val="001476F6"/>
    <w:rsid w:val="001515AB"/>
    <w:rsid w:val="0018109E"/>
    <w:rsid w:val="001A49FA"/>
    <w:rsid w:val="001B62E1"/>
    <w:rsid w:val="001D1794"/>
    <w:rsid w:val="001E30FD"/>
    <w:rsid w:val="00211181"/>
    <w:rsid w:val="00211B49"/>
    <w:rsid w:val="00223F11"/>
    <w:rsid w:val="00227D11"/>
    <w:rsid w:val="00241526"/>
    <w:rsid w:val="00272F03"/>
    <w:rsid w:val="002817B2"/>
    <w:rsid w:val="00282406"/>
    <w:rsid w:val="002B3E96"/>
    <w:rsid w:val="002B657B"/>
    <w:rsid w:val="00306044"/>
    <w:rsid w:val="00307B4C"/>
    <w:rsid w:val="00325009"/>
    <w:rsid w:val="00356110"/>
    <w:rsid w:val="00383482"/>
    <w:rsid w:val="00397C60"/>
    <w:rsid w:val="003A2F3B"/>
    <w:rsid w:val="003B4010"/>
    <w:rsid w:val="003D0E6F"/>
    <w:rsid w:val="003D1B00"/>
    <w:rsid w:val="003F6241"/>
    <w:rsid w:val="004269EF"/>
    <w:rsid w:val="00433C7C"/>
    <w:rsid w:val="00434E5A"/>
    <w:rsid w:val="00446371"/>
    <w:rsid w:val="004479A1"/>
    <w:rsid w:val="00464C9D"/>
    <w:rsid w:val="00465C55"/>
    <w:rsid w:val="004823BA"/>
    <w:rsid w:val="00496312"/>
    <w:rsid w:val="00496EFC"/>
    <w:rsid w:val="004A3D4C"/>
    <w:rsid w:val="004A7CEE"/>
    <w:rsid w:val="004C0592"/>
    <w:rsid w:val="004C269A"/>
    <w:rsid w:val="004E2A33"/>
    <w:rsid w:val="00511FF4"/>
    <w:rsid w:val="00514ED1"/>
    <w:rsid w:val="0053497B"/>
    <w:rsid w:val="00540FFB"/>
    <w:rsid w:val="00543ACD"/>
    <w:rsid w:val="00550F4D"/>
    <w:rsid w:val="00573BF7"/>
    <w:rsid w:val="00583243"/>
    <w:rsid w:val="00590BE5"/>
    <w:rsid w:val="00595550"/>
    <w:rsid w:val="005C6C58"/>
    <w:rsid w:val="005D55A2"/>
    <w:rsid w:val="005E2733"/>
    <w:rsid w:val="005E28F3"/>
    <w:rsid w:val="005F0890"/>
    <w:rsid w:val="005F5382"/>
    <w:rsid w:val="00610B29"/>
    <w:rsid w:val="00626EE1"/>
    <w:rsid w:val="00634FE9"/>
    <w:rsid w:val="00644390"/>
    <w:rsid w:val="00656D54"/>
    <w:rsid w:val="00690DD2"/>
    <w:rsid w:val="006A4B2F"/>
    <w:rsid w:val="006C25CE"/>
    <w:rsid w:val="006D75CA"/>
    <w:rsid w:val="006E3CD0"/>
    <w:rsid w:val="006F4734"/>
    <w:rsid w:val="006F6FDE"/>
    <w:rsid w:val="00701B44"/>
    <w:rsid w:val="007049C1"/>
    <w:rsid w:val="00710A94"/>
    <w:rsid w:val="0074099C"/>
    <w:rsid w:val="00767E21"/>
    <w:rsid w:val="007859F4"/>
    <w:rsid w:val="007A28F7"/>
    <w:rsid w:val="007B340C"/>
    <w:rsid w:val="007B5993"/>
    <w:rsid w:val="007B7B75"/>
    <w:rsid w:val="00802A67"/>
    <w:rsid w:val="00807876"/>
    <w:rsid w:val="0082763F"/>
    <w:rsid w:val="00840C37"/>
    <w:rsid w:val="00845D5F"/>
    <w:rsid w:val="008A3052"/>
    <w:rsid w:val="008C71E0"/>
    <w:rsid w:val="008C73B2"/>
    <w:rsid w:val="008D38C2"/>
    <w:rsid w:val="008D7DC2"/>
    <w:rsid w:val="0090096A"/>
    <w:rsid w:val="009061B7"/>
    <w:rsid w:val="009220CE"/>
    <w:rsid w:val="00933C2A"/>
    <w:rsid w:val="0096024A"/>
    <w:rsid w:val="00976A21"/>
    <w:rsid w:val="009B1EE9"/>
    <w:rsid w:val="009B755B"/>
    <w:rsid w:val="009C1F4C"/>
    <w:rsid w:val="009D138B"/>
    <w:rsid w:val="009F54A0"/>
    <w:rsid w:val="00A168C4"/>
    <w:rsid w:val="00A36329"/>
    <w:rsid w:val="00A547A1"/>
    <w:rsid w:val="00A802AF"/>
    <w:rsid w:val="00A83741"/>
    <w:rsid w:val="00A96DA5"/>
    <w:rsid w:val="00AC1631"/>
    <w:rsid w:val="00AD29E9"/>
    <w:rsid w:val="00AE5645"/>
    <w:rsid w:val="00AF46C8"/>
    <w:rsid w:val="00AF7B46"/>
    <w:rsid w:val="00B065C6"/>
    <w:rsid w:val="00B15384"/>
    <w:rsid w:val="00B3619E"/>
    <w:rsid w:val="00B53C8B"/>
    <w:rsid w:val="00B76F3C"/>
    <w:rsid w:val="00B926FD"/>
    <w:rsid w:val="00BC5894"/>
    <w:rsid w:val="00BD49F2"/>
    <w:rsid w:val="00BF7E31"/>
    <w:rsid w:val="00C06572"/>
    <w:rsid w:val="00C31AE2"/>
    <w:rsid w:val="00C37971"/>
    <w:rsid w:val="00C72807"/>
    <w:rsid w:val="00C733A7"/>
    <w:rsid w:val="00CB52A7"/>
    <w:rsid w:val="00CD301C"/>
    <w:rsid w:val="00CE2207"/>
    <w:rsid w:val="00CE4644"/>
    <w:rsid w:val="00D0076C"/>
    <w:rsid w:val="00D02EB7"/>
    <w:rsid w:val="00D04C40"/>
    <w:rsid w:val="00D05F81"/>
    <w:rsid w:val="00D07723"/>
    <w:rsid w:val="00D07FE2"/>
    <w:rsid w:val="00D2706F"/>
    <w:rsid w:val="00D316B1"/>
    <w:rsid w:val="00D32330"/>
    <w:rsid w:val="00D46459"/>
    <w:rsid w:val="00D612EE"/>
    <w:rsid w:val="00D73A38"/>
    <w:rsid w:val="00D97BB9"/>
    <w:rsid w:val="00DA0C5A"/>
    <w:rsid w:val="00DB2303"/>
    <w:rsid w:val="00DB72E9"/>
    <w:rsid w:val="00DD450E"/>
    <w:rsid w:val="00DE0D86"/>
    <w:rsid w:val="00DF5828"/>
    <w:rsid w:val="00E1087A"/>
    <w:rsid w:val="00E41AFF"/>
    <w:rsid w:val="00E42DB9"/>
    <w:rsid w:val="00E579B9"/>
    <w:rsid w:val="00E7439E"/>
    <w:rsid w:val="00E77F51"/>
    <w:rsid w:val="00E97A56"/>
    <w:rsid w:val="00EC1576"/>
    <w:rsid w:val="00ED6C81"/>
    <w:rsid w:val="00F25E6D"/>
    <w:rsid w:val="00F405EC"/>
    <w:rsid w:val="00F707C9"/>
    <w:rsid w:val="00F75804"/>
    <w:rsid w:val="00F82F03"/>
    <w:rsid w:val="00F96725"/>
    <w:rsid w:val="00FC07DA"/>
    <w:rsid w:val="00FC1A86"/>
    <w:rsid w:val="00FF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BB0519-245C-48EA-87F6-D5D92CE35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69EF"/>
  </w:style>
  <w:style w:type="paragraph" w:styleId="1">
    <w:name w:val="heading 1"/>
    <w:basedOn w:val="a"/>
    <w:next w:val="a"/>
    <w:link w:val="1Char"/>
    <w:uiPriority w:val="9"/>
    <w:qFormat/>
    <w:rsid w:val="004269E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69E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69E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269E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269E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269E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269E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269E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269E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69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69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69E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69E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269E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4269E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269E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semiHidden/>
    <w:rsid w:val="004269E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semiHidden/>
    <w:rsid w:val="004269E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4269E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4269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4269E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4269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4269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4269E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4269E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4269E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2">
    <w:name w:val="副标题 Char"/>
    <w:basedOn w:val="a0"/>
    <w:link w:val="a7"/>
    <w:uiPriority w:val="11"/>
    <w:rsid w:val="004269EF"/>
    <w:rPr>
      <w:color w:val="5A5A5A" w:themeColor="text1" w:themeTint="A5"/>
      <w:spacing w:val="10"/>
    </w:rPr>
  </w:style>
  <w:style w:type="character" w:styleId="a8">
    <w:name w:val="Strong"/>
    <w:basedOn w:val="a0"/>
    <w:uiPriority w:val="22"/>
    <w:qFormat/>
    <w:rsid w:val="004269EF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4269EF"/>
    <w:rPr>
      <w:i/>
      <w:iCs/>
      <w:color w:val="auto"/>
    </w:rPr>
  </w:style>
  <w:style w:type="paragraph" w:styleId="aa">
    <w:name w:val="No Spacing"/>
    <w:uiPriority w:val="1"/>
    <w:qFormat/>
    <w:rsid w:val="004269EF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4269E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3">
    <w:name w:val="引用 Char"/>
    <w:basedOn w:val="a0"/>
    <w:link w:val="ab"/>
    <w:uiPriority w:val="29"/>
    <w:rsid w:val="004269EF"/>
    <w:rPr>
      <w:i/>
      <w:iCs/>
      <w:color w:val="000000" w:themeColor="text1"/>
    </w:rPr>
  </w:style>
  <w:style w:type="paragraph" w:styleId="ac">
    <w:name w:val="Intense Quote"/>
    <w:basedOn w:val="a"/>
    <w:next w:val="a"/>
    <w:link w:val="Char4"/>
    <w:uiPriority w:val="30"/>
    <w:qFormat/>
    <w:rsid w:val="004269E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4">
    <w:name w:val="明显引用 Char"/>
    <w:basedOn w:val="a0"/>
    <w:link w:val="ac"/>
    <w:uiPriority w:val="30"/>
    <w:rsid w:val="004269EF"/>
    <w:rPr>
      <w:color w:val="000000" w:themeColor="text1"/>
      <w:shd w:val="clear" w:color="auto" w:fill="F2F2F2" w:themeFill="background1" w:themeFillShade="F2"/>
    </w:rPr>
  </w:style>
  <w:style w:type="character" w:styleId="ad">
    <w:name w:val="Subtle Emphasis"/>
    <w:basedOn w:val="a0"/>
    <w:uiPriority w:val="19"/>
    <w:qFormat/>
    <w:rsid w:val="004269EF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4269EF"/>
    <w:rPr>
      <w:b/>
      <w:bCs/>
      <w:i/>
      <w:iCs/>
      <w:caps/>
    </w:rPr>
  </w:style>
  <w:style w:type="character" w:styleId="af">
    <w:name w:val="Subtle Reference"/>
    <w:basedOn w:val="a0"/>
    <w:uiPriority w:val="31"/>
    <w:qFormat/>
    <w:rsid w:val="004269EF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4269EF"/>
    <w:rPr>
      <w:b/>
      <w:bCs/>
      <w:smallCaps/>
      <w:u w:val="single"/>
    </w:rPr>
  </w:style>
  <w:style w:type="character" w:styleId="af1">
    <w:name w:val="Book Title"/>
    <w:basedOn w:val="a0"/>
    <w:uiPriority w:val="33"/>
    <w:qFormat/>
    <w:rsid w:val="004269EF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4269EF"/>
    <w:pPr>
      <w:outlineLvl w:val="9"/>
    </w:pPr>
  </w:style>
  <w:style w:type="paragraph" w:styleId="af2">
    <w:name w:val="List Paragraph"/>
    <w:basedOn w:val="a"/>
    <w:uiPriority w:val="34"/>
    <w:qFormat/>
    <w:rsid w:val="0090096A"/>
    <w:pPr>
      <w:ind w:firstLineChars="200" w:firstLine="420"/>
    </w:pPr>
  </w:style>
  <w:style w:type="table" w:styleId="af3">
    <w:name w:val="Table Grid"/>
    <w:basedOn w:val="a1"/>
    <w:uiPriority w:val="39"/>
    <w:rsid w:val="00CB5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Balloon Text"/>
    <w:basedOn w:val="a"/>
    <w:link w:val="Char5"/>
    <w:uiPriority w:val="99"/>
    <w:semiHidden/>
    <w:unhideWhenUsed/>
    <w:rsid w:val="00CB52A7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4"/>
    <w:uiPriority w:val="99"/>
    <w:semiHidden/>
    <w:rsid w:val="00CB52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5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79990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FAE84-4D86-457E-BC12-4B7528C42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1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柏杰</dc:creator>
  <cp:keywords/>
  <dc:description/>
  <cp:lastModifiedBy>柏杰</cp:lastModifiedBy>
  <cp:revision>155</cp:revision>
  <dcterms:created xsi:type="dcterms:W3CDTF">2014-03-13T01:37:00Z</dcterms:created>
  <dcterms:modified xsi:type="dcterms:W3CDTF">2014-03-27T09:31:00Z</dcterms:modified>
</cp:coreProperties>
</file>