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847DF5" w:rsidRPr="008A42FE" w:rsidTr="0022126D">
        <w:tc>
          <w:tcPr>
            <w:tcW w:w="460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847DF5" w:rsidRPr="00535781" w:rsidRDefault="00847DF5" w:rsidP="00847DF5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0</w:t>
            </w:r>
            <w:r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 w:rsidR="000F7726">
              <w:rPr>
                <w:rFonts w:ascii="Arial" w:hAnsi="Arial" w:cs="Arial"/>
                <w:b/>
                <w:sz w:val="40"/>
                <w:szCs w:val="40"/>
              </w:rPr>
              <w:t>3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47DF5" w:rsidRPr="008A42FE" w:rsidTr="0022126D">
        <w:tc>
          <w:tcPr>
            <w:tcW w:w="8118" w:type="dxa"/>
            <w:gridSpan w:val="2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847DF5" w:rsidRPr="00535781" w:rsidRDefault="00847DF5" w:rsidP="0022126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847DF5" w:rsidRDefault="00847DF5" w:rsidP="00847DF5">
      <w:pPr>
        <w:ind w:left="720" w:hanging="720"/>
        <w:jc w:val="both"/>
        <w:rPr>
          <w:sz w:val="24"/>
          <w:szCs w:val="24"/>
        </w:rPr>
      </w:pPr>
    </w:p>
    <w:p w:rsidR="000D5C3F" w:rsidRPr="003811AA" w:rsidRDefault="00057AF3" w:rsidP="001413F6">
      <w:pPr>
        <w:rPr>
          <w:rFonts w:ascii="Calibri" w:hAnsi="Calibri"/>
          <w:sz w:val="24"/>
          <w:szCs w:val="24"/>
        </w:rPr>
      </w:pPr>
      <w:r w:rsidRPr="003811AA">
        <w:rPr>
          <w:rFonts w:ascii="Calibri" w:hAnsi="Calibri" w:cs="Arial"/>
          <w:sz w:val="24"/>
          <w:szCs w:val="24"/>
        </w:rPr>
        <w:t xml:space="preserve">Complete method </w:t>
      </w:r>
      <w:r w:rsidR="000D5C3F" w:rsidRPr="003811AA">
        <w:rPr>
          <w:rFonts w:ascii="Calibri" w:hAnsi="Calibri" w:cs="Arial"/>
          <w:b/>
          <w:sz w:val="24"/>
          <w:szCs w:val="24"/>
        </w:rPr>
        <w:t>getGCF</w:t>
      </w:r>
      <w:r w:rsidRPr="003811AA">
        <w:rPr>
          <w:rFonts w:ascii="Calibri" w:hAnsi="Calibri" w:cs="Arial"/>
          <w:b/>
          <w:sz w:val="24"/>
          <w:szCs w:val="24"/>
        </w:rPr>
        <w:t xml:space="preserve"> </w:t>
      </w:r>
      <w:r w:rsidRPr="003811AA">
        <w:rPr>
          <w:rFonts w:ascii="Calibri" w:hAnsi="Calibri" w:cs="Arial"/>
          <w:sz w:val="24"/>
          <w:szCs w:val="24"/>
        </w:rPr>
        <w:t xml:space="preserve">below, which </w:t>
      </w:r>
      <w:r w:rsidR="00320413" w:rsidRPr="003811AA">
        <w:rPr>
          <w:rFonts w:ascii="Calibri" w:hAnsi="Calibri"/>
          <w:sz w:val="24"/>
          <w:szCs w:val="24"/>
        </w:rPr>
        <w:t xml:space="preserve">returns </w:t>
      </w:r>
      <w:r w:rsidR="000D5C3F" w:rsidRPr="003811AA">
        <w:rPr>
          <w:rFonts w:ascii="Calibri" w:hAnsi="Calibri"/>
          <w:sz w:val="24"/>
          <w:szCs w:val="24"/>
        </w:rPr>
        <w:t xml:space="preserve">the Greatest Common Factor (GCF) </w:t>
      </w:r>
      <w:r w:rsidR="001413F6" w:rsidRPr="003811AA">
        <w:rPr>
          <w:rFonts w:ascii="Calibri" w:hAnsi="Calibri"/>
          <w:sz w:val="24"/>
          <w:szCs w:val="24"/>
        </w:rPr>
        <w:t xml:space="preserve">of two </w:t>
      </w:r>
      <w:r w:rsidR="000D5C3F" w:rsidRPr="003811AA">
        <w:rPr>
          <w:rFonts w:ascii="Calibri" w:hAnsi="Calibri"/>
          <w:sz w:val="24"/>
          <w:szCs w:val="24"/>
        </w:rPr>
        <w:t xml:space="preserve">integer arguments.  Two thousand years ago, mathematician </w:t>
      </w:r>
      <w:r w:rsidR="000D5C3F" w:rsidRPr="003811AA">
        <w:rPr>
          <w:rFonts w:ascii="Calibri" w:hAnsi="Calibri"/>
          <w:i/>
          <w:sz w:val="24"/>
          <w:szCs w:val="24"/>
        </w:rPr>
        <w:t xml:space="preserve">Euclid </w:t>
      </w:r>
      <w:r w:rsidR="000D5C3F" w:rsidRPr="003811AA">
        <w:rPr>
          <w:rFonts w:ascii="Calibri" w:hAnsi="Calibri"/>
          <w:sz w:val="24"/>
          <w:szCs w:val="24"/>
        </w:rPr>
        <w:t xml:space="preserve">devised the steps to compute the </w:t>
      </w:r>
      <w:r w:rsidR="000D5C3F" w:rsidRPr="003811AA">
        <w:rPr>
          <w:rFonts w:ascii="Calibri" w:hAnsi="Calibri"/>
          <w:b/>
          <w:sz w:val="24"/>
          <w:szCs w:val="24"/>
        </w:rPr>
        <w:t>GCF</w:t>
      </w:r>
      <w:r w:rsidR="000D5C3F" w:rsidRPr="003811AA">
        <w:rPr>
          <w:rFonts w:ascii="Calibri" w:hAnsi="Calibri"/>
          <w:sz w:val="24"/>
          <w:szCs w:val="24"/>
        </w:rPr>
        <w:t xml:space="preserve">.  The table below explains the steps to compute the </w:t>
      </w:r>
      <w:r w:rsidR="000D5C3F" w:rsidRPr="003811AA">
        <w:rPr>
          <w:rFonts w:ascii="Calibri" w:hAnsi="Calibri"/>
          <w:b/>
          <w:sz w:val="24"/>
          <w:szCs w:val="24"/>
        </w:rPr>
        <w:t>GCF</w:t>
      </w:r>
      <w:r w:rsidR="000D5C3F" w:rsidRPr="003811AA">
        <w:rPr>
          <w:rFonts w:ascii="Calibri" w:hAnsi="Calibri"/>
          <w:sz w:val="24"/>
          <w:szCs w:val="24"/>
        </w:rPr>
        <w:t xml:space="preserve"> with </w:t>
      </w:r>
      <w:smartTag w:uri="urn:schemas-microsoft-com:office:smarttags" w:element="City">
        <w:smartTag w:uri="urn:schemas-microsoft-com:office:smarttags" w:element="place">
          <w:r w:rsidR="000D5C3F" w:rsidRPr="003811AA">
            <w:rPr>
              <w:rFonts w:ascii="Calibri" w:hAnsi="Calibri"/>
              <w:i/>
              <w:sz w:val="24"/>
              <w:szCs w:val="24"/>
            </w:rPr>
            <w:t>Euclid</w:t>
          </w:r>
        </w:smartTag>
      </w:smartTag>
      <w:r w:rsidR="000D5C3F" w:rsidRPr="003811AA">
        <w:rPr>
          <w:rFonts w:ascii="Calibri" w:hAnsi="Calibri"/>
          <w:i/>
          <w:sz w:val="24"/>
          <w:szCs w:val="24"/>
        </w:rPr>
        <w:t>'s</w:t>
      </w:r>
      <w:r w:rsidR="000D5C3F" w:rsidRPr="003811AA">
        <w:rPr>
          <w:rFonts w:ascii="Calibri" w:hAnsi="Calibri"/>
          <w:sz w:val="24"/>
          <w:szCs w:val="24"/>
        </w:rPr>
        <w:t xml:space="preserve"> algorithm. Th</w:t>
      </w:r>
      <w:r w:rsidR="00CE6963">
        <w:rPr>
          <w:rFonts w:ascii="Calibri" w:hAnsi="Calibri"/>
          <w:sz w:val="24"/>
          <w:szCs w:val="24"/>
        </w:rPr>
        <w:t>is</w:t>
      </w:r>
      <w:r w:rsidR="000D5C3F" w:rsidRPr="003811AA">
        <w:rPr>
          <w:rFonts w:ascii="Calibri" w:hAnsi="Calibri"/>
          <w:sz w:val="24"/>
          <w:szCs w:val="24"/>
        </w:rPr>
        <w:t xml:space="preserve"> example computes the </w:t>
      </w:r>
      <w:r w:rsidR="000D5C3F" w:rsidRPr="003811AA">
        <w:rPr>
          <w:rFonts w:ascii="Calibri" w:hAnsi="Calibri"/>
          <w:b/>
          <w:sz w:val="24"/>
          <w:szCs w:val="24"/>
        </w:rPr>
        <w:t>GCF</w:t>
      </w:r>
      <w:r w:rsidR="000D5C3F" w:rsidRPr="003811AA">
        <w:rPr>
          <w:rFonts w:ascii="Calibri" w:hAnsi="Calibri"/>
          <w:sz w:val="24"/>
          <w:szCs w:val="24"/>
        </w:rPr>
        <w:t xml:space="preserve"> for 120 and 108.  </w:t>
      </w:r>
    </w:p>
    <w:p w:rsidR="000D5C3F" w:rsidRDefault="000D5C3F" w:rsidP="000D5C3F">
      <w:pPr>
        <w:jc w:val="both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8"/>
        <w:gridCol w:w="7110"/>
        <w:gridCol w:w="2520"/>
      </w:tblGrid>
      <w:tr w:rsidR="000D5C3F" w:rsidRPr="003811AA">
        <w:trPr>
          <w:jc w:val="center"/>
        </w:trPr>
        <w:tc>
          <w:tcPr>
            <w:tcW w:w="918" w:type="dxa"/>
            <w:tcBorders>
              <w:bottom w:val="single" w:sz="4" w:space="0" w:color="auto"/>
            </w:tcBorders>
            <w:shd w:val="clear" w:color="auto" w:fill="000000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Step</w:t>
            </w:r>
          </w:p>
        </w:tc>
        <w:tc>
          <w:tcPr>
            <w:tcW w:w="7110" w:type="dxa"/>
            <w:tcBorders>
              <w:bottom w:val="single" w:sz="4" w:space="0" w:color="auto"/>
            </w:tcBorders>
            <w:shd w:val="clear" w:color="auto" w:fill="000000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Steps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000000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Example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1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Divide the Numerator (num 1) by the Denominator (num 2)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 xml:space="preserve">120 / 108 = 1 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2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Determine remainder of the integer division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120 - (1 * 108) = 12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3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Check if remainder equals zero</w:t>
            </w:r>
          </w:p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If remainder equals 0 then the GCF is the denominator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12 is not 0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4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If the remainder does not equal 0 then</w:t>
            </w:r>
          </w:p>
          <w:p w:rsidR="000D5C3F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ab/>
              <w:t xml:space="preserve">the </w:t>
            </w:r>
            <w:r w:rsidR="000D5C3F" w:rsidRPr="003811AA">
              <w:rPr>
                <w:rFonts w:ascii="Calibri" w:hAnsi="Calibri" w:cs="Arial"/>
                <w:sz w:val="24"/>
                <w:szCs w:val="24"/>
              </w:rPr>
              <w:t>Numerator (num1) becomes Denominator</w:t>
            </w:r>
          </w:p>
          <w:p w:rsidR="000D5C3F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ab/>
              <w:t xml:space="preserve">and the </w:t>
            </w:r>
            <w:r w:rsidR="000D5C3F" w:rsidRPr="003811AA">
              <w:rPr>
                <w:rFonts w:ascii="Calibri" w:hAnsi="Calibri" w:cs="Arial"/>
                <w:sz w:val="24"/>
                <w:szCs w:val="24"/>
              </w:rPr>
              <w:t>Denominator (num2) becomes remainder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Num = 108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Den = 12</w:t>
            </w:r>
          </w:p>
        </w:tc>
      </w:tr>
      <w:tr w:rsidR="000D5C3F" w:rsidRPr="003811AA">
        <w:trPr>
          <w:jc w:val="center"/>
        </w:trPr>
        <w:tc>
          <w:tcPr>
            <w:tcW w:w="918" w:type="dxa"/>
            <w:shd w:val="clear" w:color="auto" w:fill="auto"/>
          </w:tcPr>
          <w:p w:rsidR="000D5C3F" w:rsidRPr="003811AA" w:rsidRDefault="000D5C3F" w:rsidP="002E7378">
            <w:pPr>
              <w:jc w:val="center"/>
              <w:rPr>
                <w:rFonts w:ascii="Calibri" w:hAnsi="Calibri" w:cs="Arial"/>
                <w:b/>
                <w:sz w:val="24"/>
                <w:szCs w:val="24"/>
              </w:rPr>
            </w:pPr>
            <w:r w:rsidRPr="003811AA">
              <w:rPr>
                <w:rFonts w:ascii="Calibri" w:hAnsi="Calibri" w:cs="Arial"/>
                <w:b/>
                <w:sz w:val="24"/>
                <w:szCs w:val="24"/>
              </w:rPr>
              <w:t>5</w:t>
            </w:r>
          </w:p>
        </w:tc>
        <w:tc>
          <w:tcPr>
            <w:tcW w:w="7110" w:type="dxa"/>
            <w:shd w:val="clear" w:color="auto" w:fill="auto"/>
          </w:tcPr>
          <w:p w:rsidR="000D5C3F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Go back to step 1</w:t>
            </w:r>
            <w:r w:rsidR="00097ADF" w:rsidRPr="003811AA">
              <w:rPr>
                <w:rFonts w:ascii="Calibri" w:hAnsi="Calibri" w:cs="Arial"/>
                <w:sz w:val="24"/>
                <w:szCs w:val="24"/>
              </w:rPr>
              <w:t xml:space="preserve"> and repeat steps</w:t>
            </w:r>
          </w:p>
        </w:tc>
        <w:tc>
          <w:tcPr>
            <w:tcW w:w="2520" w:type="dxa"/>
            <w:shd w:val="clear" w:color="auto" w:fill="auto"/>
          </w:tcPr>
          <w:p w:rsidR="000D5C3F" w:rsidRPr="003811AA" w:rsidRDefault="000D5C3F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Den = 12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108 / 12 = 9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108 - (9 * 12) = 0</w:t>
            </w:r>
          </w:p>
          <w:p w:rsidR="001413F6" w:rsidRPr="003811AA" w:rsidRDefault="001413F6" w:rsidP="002E7378">
            <w:pPr>
              <w:jc w:val="both"/>
              <w:rPr>
                <w:rFonts w:ascii="Calibri" w:hAnsi="Calibri" w:cs="Arial"/>
                <w:sz w:val="24"/>
                <w:szCs w:val="24"/>
              </w:rPr>
            </w:pPr>
            <w:r w:rsidRPr="003811AA">
              <w:rPr>
                <w:rFonts w:ascii="Calibri" w:hAnsi="Calibri" w:cs="Arial"/>
                <w:sz w:val="24"/>
                <w:szCs w:val="24"/>
              </w:rPr>
              <w:t>GCF is 12</w:t>
            </w:r>
          </w:p>
        </w:tc>
      </w:tr>
    </w:tbl>
    <w:p w:rsidR="00EE5B67" w:rsidRDefault="00EE5B67" w:rsidP="004C03A4">
      <w:pPr>
        <w:pStyle w:val="PlainText"/>
        <w:rPr>
          <w:rFonts w:ascii="Calibri" w:hAnsi="Calibri"/>
          <w:b/>
          <w:sz w:val="28"/>
          <w:szCs w:val="28"/>
        </w:rPr>
      </w:pPr>
    </w:p>
    <w:p w:rsidR="0035560A" w:rsidRDefault="00CE6963" w:rsidP="004C03A4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  <w:t>/**</w:t>
      </w:r>
      <w:r w:rsidR="0035560A" w:rsidRPr="00097ADF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 </w:t>
      </w:r>
      <w:r w:rsidR="0035560A" w:rsidRPr="00097ADF">
        <w:rPr>
          <w:rFonts w:ascii="Calibri" w:hAnsi="Calibri"/>
          <w:sz w:val="28"/>
          <w:szCs w:val="28"/>
        </w:rPr>
        <w:t>postcondition:  getGCF returns the Greatest Common Factor of num1 and num2</w:t>
      </w:r>
    </w:p>
    <w:p w:rsidR="00CE6963" w:rsidRPr="00097ADF" w:rsidRDefault="00CE6963" w:rsidP="004C03A4">
      <w:pPr>
        <w:pStyle w:val="Plain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        */</w:t>
      </w:r>
    </w:p>
    <w:p w:rsidR="0035560A" w:rsidRPr="00A627EC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  <w:t>public static int getGCF (int num1, int num2)</w:t>
      </w:r>
      <w:r w:rsidRPr="00A627EC">
        <w:rPr>
          <w:rFonts w:ascii="Calibri" w:hAnsi="Calibri"/>
          <w:b/>
          <w:sz w:val="40"/>
          <w:szCs w:val="40"/>
        </w:rPr>
        <w:tab/>
      </w:r>
    </w:p>
    <w:p w:rsidR="0035560A" w:rsidRPr="00A627EC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  <w:t>{</w:t>
      </w:r>
    </w:p>
    <w:p w:rsidR="0035560A" w:rsidRPr="00A627EC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</w:r>
    </w:p>
    <w:p w:rsidR="00566B5D" w:rsidRPr="00A627EC" w:rsidRDefault="0035560A" w:rsidP="00566B5D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</w:r>
    </w:p>
    <w:p w:rsidR="00566B5D" w:rsidRDefault="00566B5D" w:rsidP="00566B5D">
      <w:pPr>
        <w:pStyle w:val="PlainText"/>
        <w:rPr>
          <w:rFonts w:ascii="Calibri" w:hAnsi="Calibri"/>
          <w:b/>
          <w:sz w:val="40"/>
          <w:szCs w:val="40"/>
        </w:rPr>
      </w:pPr>
    </w:p>
    <w:p w:rsidR="00A627EC" w:rsidRPr="00A627EC" w:rsidRDefault="00A627EC" w:rsidP="00566B5D">
      <w:pPr>
        <w:pStyle w:val="PlainText"/>
        <w:rPr>
          <w:rFonts w:ascii="Calibri" w:hAnsi="Calibri"/>
          <w:b/>
          <w:sz w:val="40"/>
          <w:szCs w:val="40"/>
        </w:rPr>
      </w:pPr>
      <w:bookmarkStart w:id="0" w:name="_GoBack"/>
      <w:bookmarkEnd w:id="0"/>
    </w:p>
    <w:p w:rsidR="00566B5D" w:rsidRPr="00A627EC" w:rsidRDefault="00566B5D" w:rsidP="00566B5D">
      <w:pPr>
        <w:pStyle w:val="PlainText"/>
        <w:rPr>
          <w:rFonts w:ascii="Calibri" w:hAnsi="Calibri"/>
          <w:b/>
          <w:sz w:val="40"/>
          <w:szCs w:val="40"/>
        </w:rPr>
      </w:pPr>
    </w:p>
    <w:p w:rsidR="00566B5D" w:rsidRPr="00A627EC" w:rsidRDefault="00566B5D" w:rsidP="00566B5D">
      <w:pPr>
        <w:pStyle w:val="PlainText"/>
        <w:rPr>
          <w:rFonts w:ascii="Calibri" w:hAnsi="Calibri"/>
          <w:b/>
          <w:sz w:val="40"/>
          <w:szCs w:val="40"/>
        </w:rPr>
      </w:pPr>
    </w:p>
    <w:p w:rsidR="00566B5D" w:rsidRPr="00A627EC" w:rsidRDefault="00566B5D" w:rsidP="00566B5D">
      <w:pPr>
        <w:pStyle w:val="PlainText"/>
        <w:rPr>
          <w:rFonts w:ascii="Calibri" w:hAnsi="Calibri"/>
          <w:b/>
          <w:sz w:val="40"/>
          <w:szCs w:val="40"/>
        </w:rPr>
      </w:pPr>
    </w:p>
    <w:p w:rsidR="00566B5D" w:rsidRPr="00A627EC" w:rsidRDefault="00566B5D" w:rsidP="00566B5D">
      <w:pPr>
        <w:pStyle w:val="PlainText"/>
        <w:rPr>
          <w:rFonts w:ascii="Calibri" w:hAnsi="Calibri"/>
          <w:b/>
          <w:sz w:val="40"/>
          <w:szCs w:val="40"/>
        </w:rPr>
      </w:pPr>
    </w:p>
    <w:p w:rsidR="00566B5D" w:rsidRPr="00A627EC" w:rsidRDefault="00566B5D" w:rsidP="00566B5D">
      <w:pPr>
        <w:pStyle w:val="PlainText"/>
        <w:rPr>
          <w:rFonts w:ascii="Calibri" w:hAnsi="Calibri"/>
          <w:b/>
          <w:sz w:val="40"/>
          <w:szCs w:val="40"/>
        </w:rPr>
      </w:pPr>
    </w:p>
    <w:p w:rsidR="00BD5059" w:rsidRPr="00A627EC" w:rsidRDefault="00BD5059" w:rsidP="00566B5D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</w:r>
    </w:p>
    <w:p w:rsidR="0035560A" w:rsidRPr="00A627EC" w:rsidRDefault="00BD5059" w:rsidP="00BD5059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</w:r>
      <w:r w:rsidRPr="00A627EC">
        <w:rPr>
          <w:rFonts w:ascii="Calibri" w:hAnsi="Calibri"/>
          <w:b/>
          <w:sz w:val="40"/>
          <w:szCs w:val="40"/>
        </w:rPr>
        <w:tab/>
      </w:r>
    </w:p>
    <w:p w:rsidR="007B1D3E" w:rsidRPr="00A627EC" w:rsidRDefault="0035560A" w:rsidP="0035560A">
      <w:pPr>
        <w:pStyle w:val="PlainText"/>
        <w:rPr>
          <w:rFonts w:ascii="Calibri" w:hAnsi="Calibri"/>
          <w:b/>
          <w:sz w:val="40"/>
          <w:szCs w:val="40"/>
        </w:rPr>
      </w:pPr>
      <w:r w:rsidRPr="00A627EC">
        <w:rPr>
          <w:rFonts w:ascii="Calibri" w:hAnsi="Calibri"/>
          <w:b/>
          <w:sz w:val="40"/>
          <w:szCs w:val="40"/>
        </w:rPr>
        <w:tab/>
        <w:t>}</w:t>
      </w:r>
    </w:p>
    <w:sectPr w:rsidR="007B1D3E" w:rsidRPr="00A627EC" w:rsidSect="0035560A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74B6" w:rsidRDefault="006774B6">
      <w:r>
        <w:separator/>
      </w:r>
    </w:p>
  </w:endnote>
  <w:endnote w:type="continuationSeparator" w:id="0">
    <w:p w:rsidR="006774B6" w:rsidRDefault="0067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B0" w:rsidRPr="00847DF5" w:rsidRDefault="00847DF5" w:rsidP="00847DF5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0F7726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</w:t>
    </w:r>
    <w:r w:rsidRPr="00535781">
      <w:rPr>
        <w:szCs w:val="24"/>
      </w:rPr>
      <w:t>0</w:t>
    </w:r>
    <w:r>
      <w:rPr>
        <w:szCs w:val="24"/>
      </w:rPr>
      <w:t>9</w:t>
    </w:r>
    <w:r w:rsidRPr="00535781">
      <w:rPr>
        <w:szCs w:val="24"/>
      </w:rPr>
      <w:t>.0</w:t>
    </w:r>
    <w:r w:rsidR="000F7726">
      <w:rPr>
        <w:szCs w:val="24"/>
      </w:rPr>
      <w:t>3</w:t>
    </w:r>
    <w:r>
      <w:rPr>
        <w:szCs w:val="24"/>
      </w:rPr>
      <w:t xml:space="preserve">  </w:t>
    </w:r>
    <w:r w:rsidRPr="00535781">
      <w:rPr>
        <w:szCs w:val="24"/>
      </w:rPr>
      <w:t xml:space="preserve">     </w:t>
    </w:r>
    <w:r w:rsidR="000F7726">
      <w:rPr>
        <w:szCs w:val="24"/>
      </w:rPr>
      <w:t>05-30-15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74B6" w:rsidRDefault="006774B6">
      <w:r>
        <w:separator/>
      </w:r>
    </w:p>
  </w:footnote>
  <w:footnote w:type="continuationSeparator" w:id="0">
    <w:p w:rsidR="006774B6" w:rsidRDefault="00677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B34FEC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C5E0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E02D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8006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A95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4ED70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2767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E277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E07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4B58BD5E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7809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B3E5E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686C0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0EA0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9F406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EC4E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5648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6FE49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57AF3"/>
    <w:rsid w:val="00085AAE"/>
    <w:rsid w:val="00094E2A"/>
    <w:rsid w:val="00096313"/>
    <w:rsid w:val="00097ADF"/>
    <w:rsid w:val="000C3C17"/>
    <w:rsid w:val="000D5C3F"/>
    <w:rsid w:val="000F1A32"/>
    <w:rsid w:val="000F7726"/>
    <w:rsid w:val="001413F6"/>
    <w:rsid w:val="001866CA"/>
    <w:rsid w:val="00187A83"/>
    <w:rsid w:val="001B6B22"/>
    <w:rsid w:val="00204BBE"/>
    <w:rsid w:val="00241A0B"/>
    <w:rsid w:val="00246BD3"/>
    <w:rsid w:val="002E7378"/>
    <w:rsid w:val="00304285"/>
    <w:rsid w:val="00320413"/>
    <w:rsid w:val="003402DE"/>
    <w:rsid w:val="00341291"/>
    <w:rsid w:val="0034532A"/>
    <w:rsid w:val="00346953"/>
    <w:rsid w:val="00355306"/>
    <w:rsid w:val="0035560A"/>
    <w:rsid w:val="003811AA"/>
    <w:rsid w:val="003D535B"/>
    <w:rsid w:val="003D6065"/>
    <w:rsid w:val="004368AF"/>
    <w:rsid w:val="00445515"/>
    <w:rsid w:val="00494388"/>
    <w:rsid w:val="004C03A4"/>
    <w:rsid w:val="004D3E97"/>
    <w:rsid w:val="00510DC9"/>
    <w:rsid w:val="00535789"/>
    <w:rsid w:val="00565B5F"/>
    <w:rsid w:val="00566B5D"/>
    <w:rsid w:val="005A2462"/>
    <w:rsid w:val="0064232B"/>
    <w:rsid w:val="00670C38"/>
    <w:rsid w:val="006774B6"/>
    <w:rsid w:val="006836B4"/>
    <w:rsid w:val="00706207"/>
    <w:rsid w:val="007662DE"/>
    <w:rsid w:val="007739C6"/>
    <w:rsid w:val="007B1D3E"/>
    <w:rsid w:val="007B735A"/>
    <w:rsid w:val="00847DF5"/>
    <w:rsid w:val="00895FD0"/>
    <w:rsid w:val="008C5E3D"/>
    <w:rsid w:val="00906889"/>
    <w:rsid w:val="00927F20"/>
    <w:rsid w:val="00994E4B"/>
    <w:rsid w:val="009A3B30"/>
    <w:rsid w:val="009E37FF"/>
    <w:rsid w:val="009F2A70"/>
    <w:rsid w:val="009F2DB0"/>
    <w:rsid w:val="00A35338"/>
    <w:rsid w:val="00A621D3"/>
    <w:rsid w:val="00A627EC"/>
    <w:rsid w:val="00A6305F"/>
    <w:rsid w:val="00A7218C"/>
    <w:rsid w:val="00A93063"/>
    <w:rsid w:val="00AA46CA"/>
    <w:rsid w:val="00AC439D"/>
    <w:rsid w:val="00AD4256"/>
    <w:rsid w:val="00AE062B"/>
    <w:rsid w:val="00B27E59"/>
    <w:rsid w:val="00B42A3F"/>
    <w:rsid w:val="00B83D77"/>
    <w:rsid w:val="00BD5059"/>
    <w:rsid w:val="00C0572A"/>
    <w:rsid w:val="00CA2B04"/>
    <w:rsid w:val="00CE6963"/>
    <w:rsid w:val="00D11ACA"/>
    <w:rsid w:val="00D11F0C"/>
    <w:rsid w:val="00D13B49"/>
    <w:rsid w:val="00D5433E"/>
    <w:rsid w:val="00D609E1"/>
    <w:rsid w:val="00D85B9F"/>
    <w:rsid w:val="00DA05ED"/>
    <w:rsid w:val="00DC2E30"/>
    <w:rsid w:val="00DD4F3A"/>
    <w:rsid w:val="00E11AD6"/>
    <w:rsid w:val="00E544A8"/>
    <w:rsid w:val="00E555F0"/>
    <w:rsid w:val="00E75C26"/>
    <w:rsid w:val="00E82FAB"/>
    <w:rsid w:val="00E93C2F"/>
    <w:rsid w:val="00EE5B67"/>
    <w:rsid w:val="00F10C6C"/>
    <w:rsid w:val="00F51E7D"/>
    <w:rsid w:val="00F63C3B"/>
    <w:rsid w:val="00F7795E"/>
    <w:rsid w:val="00F81063"/>
    <w:rsid w:val="00F84B30"/>
    <w:rsid w:val="00F86B22"/>
    <w:rsid w:val="00F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2015-05-31T00:55:00Z</dcterms:created>
  <dcterms:modified xsi:type="dcterms:W3CDTF">2015-05-31T00:55:00Z</dcterms:modified>
</cp:coreProperties>
</file>