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CA83E" w14:textId="77777777" w:rsidR="00973FBF" w:rsidRPr="003D7F80" w:rsidRDefault="00973FBF" w:rsidP="008A57F9">
      <w:pPr>
        <w:widowControl/>
        <w:spacing w:line="480" w:lineRule="auto"/>
        <w:jc w:val="center"/>
        <w:rPr>
          <w:rFonts w:ascii="Times New Roman" w:eastAsia="等线" w:hAnsi="Times New Roman" w:cs="Times New Roman"/>
          <w:b/>
          <w:color w:val="000000"/>
          <w:kern w:val="0"/>
          <w:sz w:val="22"/>
        </w:rPr>
      </w:pPr>
      <w:r w:rsidRPr="003D7F80">
        <w:rPr>
          <w:rFonts w:ascii="Times New Roman" w:eastAsia="等线" w:hAnsi="Times New Roman" w:cs="Times New Roman"/>
          <w:b/>
          <w:color w:val="000000"/>
          <w:kern w:val="0"/>
          <w:sz w:val="24"/>
        </w:rPr>
        <w:t>Planning Tree Diagram Discussion</w:t>
      </w:r>
    </w:p>
    <w:p w14:paraId="055F4026" w14:textId="77777777" w:rsidR="00EC292B" w:rsidRPr="008A57F9" w:rsidRDefault="00973FBF" w:rsidP="00C41077">
      <w:pPr>
        <w:jc w:val="center"/>
        <w:rPr>
          <w:rFonts w:ascii="Times New Roman" w:hAnsi="Times New Roman" w:cs="Times New Roman"/>
          <w:b/>
          <w:sz w:val="20"/>
        </w:rPr>
      </w:pPr>
      <w:r w:rsidRPr="008A57F9">
        <w:rPr>
          <w:rFonts w:ascii="Times New Roman" w:hAnsi="Times New Roman" w:cs="Times New Roman"/>
          <w:b/>
          <w:sz w:val="20"/>
        </w:rPr>
        <w:t>Yatong Bai ME 2110-F</w:t>
      </w:r>
    </w:p>
    <w:p w14:paraId="322C9B51" w14:textId="77777777" w:rsidR="002B30A5" w:rsidRPr="003D7F80" w:rsidRDefault="00973FBF" w:rsidP="00C41077">
      <w:pPr>
        <w:spacing w:line="312" w:lineRule="auto"/>
        <w:rPr>
          <w:rFonts w:ascii="Times New Roman" w:hAnsi="Times New Roman" w:cs="Times New Roman"/>
          <w:sz w:val="22"/>
        </w:rPr>
      </w:pPr>
      <w:r w:rsidRPr="003D7F80">
        <w:rPr>
          <w:rFonts w:ascii="Times New Roman" w:hAnsi="Times New Roman" w:cs="Times New Roman"/>
          <w:sz w:val="22"/>
        </w:rPr>
        <w:tab/>
        <w:t xml:space="preserve">For the task of the Mission of Mars competition, </w:t>
      </w:r>
      <w:r w:rsidR="00440344" w:rsidRPr="003D7F80">
        <w:rPr>
          <w:rFonts w:ascii="Times New Roman" w:hAnsi="Times New Roman" w:cs="Times New Roman"/>
          <w:sz w:val="22"/>
        </w:rPr>
        <w:t xml:space="preserve">the </w:t>
      </w:r>
      <w:r w:rsidRPr="003D7F80">
        <w:rPr>
          <w:rFonts w:ascii="Times New Roman" w:hAnsi="Times New Roman" w:cs="Times New Roman"/>
          <w:sz w:val="22"/>
        </w:rPr>
        <w:t>Planning Tree Diagram</w:t>
      </w:r>
      <w:r w:rsidR="002B30A5" w:rsidRPr="003D7F80">
        <w:rPr>
          <w:rFonts w:ascii="Times New Roman" w:hAnsi="Times New Roman" w:cs="Times New Roman"/>
          <w:sz w:val="22"/>
        </w:rPr>
        <w:t xml:space="preserve"> (Chart 1)</w:t>
      </w:r>
      <w:r w:rsidRPr="003D7F80">
        <w:rPr>
          <w:rFonts w:ascii="Times New Roman" w:hAnsi="Times New Roman" w:cs="Times New Roman"/>
          <w:sz w:val="22"/>
        </w:rPr>
        <w:t xml:space="preserve"> is used to plan future designs.</w:t>
      </w:r>
      <w:r w:rsidR="00443470" w:rsidRPr="003D7F80">
        <w:rPr>
          <w:rFonts w:ascii="Times New Roman" w:hAnsi="Times New Roman" w:cs="Times New Roman"/>
          <w:sz w:val="22"/>
        </w:rPr>
        <w:t xml:space="preserve"> </w:t>
      </w:r>
      <w:r w:rsidRPr="003D7F80">
        <w:rPr>
          <w:rFonts w:ascii="Times New Roman" w:hAnsi="Times New Roman" w:cs="Times New Roman"/>
          <w:sz w:val="22"/>
        </w:rPr>
        <w:t>This Planning Tree Diagram is first divided by the five tasks of the competition, then by the different proce</w:t>
      </w:r>
      <w:r w:rsidR="0091210A" w:rsidRPr="003D7F80">
        <w:rPr>
          <w:rFonts w:ascii="Times New Roman" w:hAnsi="Times New Roman" w:cs="Times New Roman"/>
          <w:sz w:val="22"/>
        </w:rPr>
        <w:t xml:space="preserve">dures required in each task. </w:t>
      </w:r>
      <w:r w:rsidR="00B0557C" w:rsidRPr="003D7F80">
        <w:rPr>
          <w:rFonts w:ascii="Times New Roman" w:hAnsi="Times New Roman" w:cs="Times New Roman"/>
          <w:sz w:val="22"/>
        </w:rPr>
        <w:t xml:space="preserve">In the design process, these steps might be further divided </w:t>
      </w:r>
      <w:r w:rsidR="00440344" w:rsidRPr="003D7F80">
        <w:rPr>
          <w:rFonts w:ascii="Times New Roman" w:hAnsi="Times New Roman" w:cs="Times New Roman"/>
          <w:sz w:val="22"/>
        </w:rPr>
        <w:t xml:space="preserve">depending on the mechanisms that will be used. </w:t>
      </w:r>
    </w:p>
    <w:p w14:paraId="744F3E07" w14:textId="23E38B6E" w:rsidR="00973FBF" w:rsidRPr="003D7F80" w:rsidRDefault="002B30A5" w:rsidP="00C41077">
      <w:pPr>
        <w:spacing w:line="312" w:lineRule="auto"/>
        <w:ind w:firstLine="420"/>
        <w:rPr>
          <w:rFonts w:ascii="Times New Roman" w:hAnsi="Times New Roman" w:cs="Times New Roman"/>
          <w:sz w:val="22"/>
        </w:rPr>
      </w:pPr>
      <w:r w:rsidRPr="003D7F80">
        <w:rPr>
          <w:rFonts w:ascii="Times New Roman" w:hAnsi="Times New Roman" w:cs="Times New Roman"/>
          <w:b/>
          <w:sz w:val="22"/>
        </w:rPr>
        <w:t xml:space="preserve">Ramifications: </w:t>
      </w:r>
      <w:r w:rsidR="0091210A" w:rsidRPr="003D7F80">
        <w:rPr>
          <w:rFonts w:ascii="Times New Roman" w:hAnsi="Times New Roman" w:cs="Times New Roman"/>
          <w:sz w:val="22"/>
        </w:rPr>
        <w:t>Though the mechanisms that will be used in the competitions are still not determined, there are some steps that will be involved independ</w:t>
      </w:r>
      <w:r w:rsidR="00D73835" w:rsidRPr="003D7F80">
        <w:rPr>
          <w:rFonts w:ascii="Times New Roman" w:hAnsi="Times New Roman" w:cs="Times New Roman"/>
          <w:sz w:val="22"/>
        </w:rPr>
        <w:t>ent on the type of mechanisms</w:t>
      </w:r>
      <w:r w:rsidR="0091210A" w:rsidRPr="003D7F80">
        <w:rPr>
          <w:rFonts w:ascii="Times New Roman" w:hAnsi="Times New Roman" w:cs="Times New Roman"/>
          <w:sz w:val="22"/>
        </w:rPr>
        <w:t xml:space="preserve"> use</w:t>
      </w:r>
      <w:r w:rsidR="00D73835" w:rsidRPr="003D7F80">
        <w:rPr>
          <w:rFonts w:ascii="Times New Roman" w:hAnsi="Times New Roman" w:cs="Times New Roman"/>
          <w:sz w:val="22"/>
        </w:rPr>
        <w:t>d</w:t>
      </w:r>
      <w:r w:rsidR="0091210A" w:rsidRPr="003D7F80">
        <w:rPr>
          <w:rFonts w:ascii="Times New Roman" w:hAnsi="Times New Roman" w:cs="Times New Roman"/>
          <w:sz w:val="22"/>
        </w:rPr>
        <w:t>.</w:t>
      </w:r>
      <w:r w:rsidRPr="003D7F80">
        <w:rPr>
          <w:rFonts w:ascii="Times New Roman" w:hAnsi="Times New Roman" w:cs="Times New Roman"/>
          <w:sz w:val="22"/>
        </w:rPr>
        <w:t xml:space="preserve"> And they together form the ramifications of </w:t>
      </w:r>
      <w:r w:rsidR="00C41077" w:rsidRPr="003D7F80">
        <w:rPr>
          <w:rFonts w:ascii="Times New Roman" w:hAnsi="Times New Roman" w:cs="Times New Roman"/>
          <w:sz w:val="22"/>
        </w:rPr>
        <w:t>Chart</w:t>
      </w:r>
      <w:r w:rsidRPr="003D7F80">
        <w:rPr>
          <w:rFonts w:ascii="Times New Roman" w:hAnsi="Times New Roman" w:cs="Times New Roman"/>
          <w:sz w:val="22"/>
        </w:rPr>
        <w:t xml:space="preserve"> 1.</w:t>
      </w:r>
    </w:p>
    <w:p w14:paraId="1F0B76F3" w14:textId="77777777" w:rsidR="0091210A" w:rsidRPr="003D7F80" w:rsidRDefault="0091210A" w:rsidP="00C41077">
      <w:pPr>
        <w:widowControl/>
        <w:spacing w:line="312" w:lineRule="auto"/>
        <w:rPr>
          <w:rFonts w:ascii="Times New Roman" w:eastAsia="等线" w:hAnsi="Times New Roman" w:cs="Times New Roman"/>
          <w:color w:val="000000"/>
          <w:kern w:val="0"/>
          <w:sz w:val="22"/>
        </w:rPr>
      </w:pPr>
      <w:r w:rsidRPr="003D7F80">
        <w:rPr>
          <w:rFonts w:ascii="Times New Roman" w:hAnsi="Times New Roman" w:cs="Times New Roman"/>
          <w:sz w:val="22"/>
        </w:rPr>
        <w:tab/>
        <w:t>For example, “</w:t>
      </w:r>
      <w:r w:rsidRPr="003D7F80">
        <w:rPr>
          <w:rFonts w:ascii="Times New Roman" w:eastAsia="等线" w:hAnsi="Times New Roman" w:cs="Times New Roman"/>
          <w:color w:val="000000"/>
          <w:kern w:val="0"/>
          <w:sz w:val="22"/>
        </w:rPr>
        <w:t>Trigger Control Signal”</w:t>
      </w:r>
      <w:r w:rsidR="002B30A5" w:rsidRPr="003D7F80">
        <w:rPr>
          <w:rFonts w:ascii="Times New Roman" w:eastAsia="等线" w:hAnsi="Times New Roman" w:cs="Times New Roman"/>
          <w:color w:val="000000"/>
          <w:kern w:val="0"/>
          <w:sz w:val="22"/>
        </w:rPr>
        <w:t xml:space="preserve"> is a ramificati</w:t>
      </w:r>
      <w:bookmarkStart w:id="0" w:name="_GoBack"/>
      <w:bookmarkEnd w:id="0"/>
      <w:r w:rsidR="002B30A5" w:rsidRPr="003D7F80">
        <w:rPr>
          <w:rFonts w:ascii="Times New Roman" w:eastAsia="等线" w:hAnsi="Times New Roman" w:cs="Times New Roman"/>
          <w:color w:val="000000"/>
          <w:kern w:val="0"/>
          <w:sz w:val="22"/>
        </w:rPr>
        <w:t>on of sub-tasks</w:t>
      </w:r>
      <w:r w:rsidRPr="003D7F80">
        <w:rPr>
          <w:rFonts w:ascii="Times New Roman" w:eastAsia="等线" w:hAnsi="Times New Roman" w:cs="Times New Roman"/>
          <w:color w:val="000000"/>
          <w:kern w:val="0"/>
          <w:sz w:val="22"/>
        </w:rPr>
        <w:t xml:space="preserve"> appeared in several places in the diagram.</w:t>
      </w:r>
      <w:r w:rsidR="000A3DB4" w:rsidRPr="003D7F80">
        <w:rPr>
          <w:rFonts w:ascii="Times New Roman" w:eastAsia="等线" w:hAnsi="Times New Roman" w:cs="Times New Roman"/>
          <w:color w:val="000000"/>
          <w:kern w:val="0"/>
          <w:sz w:val="22"/>
        </w:rPr>
        <w:t xml:space="preserve"> Though how signals will be triggered, whether it will be a mechanical or electrical system and what the signals will trigger are undetermined, signals will always be needed. </w:t>
      </w:r>
      <w:r w:rsidR="002B30A5" w:rsidRPr="003D7F80">
        <w:rPr>
          <w:rFonts w:ascii="Times New Roman" w:eastAsia="等线" w:hAnsi="Times New Roman" w:cs="Times New Roman"/>
          <w:color w:val="000000"/>
          <w:kern w:val="0"/>
          <w:sz w:val="22"/>
        </w:rPr>
        <w:t xml:space="preserve">Because each </w:t>
      </w:r>
      <w:r w:rsidR="001807A3" w:rsidRPr="003D7F80">
        <w:rPr>
          <w:rFonts w:ascii="Times New Roman" w:eastAsia="等线" w:hAnsi="Times New Roman" w:cs="Times New Roman"/>
          <w:color w:val="000000"/>
          <w:kern w:val="0"/>
          <w:sz w:val="22"/>
        </w:rPr>
        <w:t>task</w:t>
      </w:r>
      <w:r w:rsidR="000A3DB4" w:rsidRPr="003D7F80">
        <w:rPr>
          <w:rFonts w:ascii="Times New Roman" w:eastAsia="等线" w:hAnsi="Times New Roman" w:cs="Times New Roman"/>
          <w:color w:val="000000"/>
          <w:kern w:val="0"/>
          <w:sz w:val="22"/>
        </w:rPr>
        <w:t xml:space="preserve"> will involve 2-3 </w:t>
      </w:r>
      <w:r w:rsidR="00931873" w:rsidRPr="003D7F80">
        <w:rPr>
          <w:rFonts w:ascii="Times New Roman" w:eastAsia="等线" w:hAnsi="Times New Roman" w:cs="Times New Roman"/>
          <w:color w:val="000000"/>
          <w:kern w:val="0"/>
          <w:sz w:val="22"/>
        </w:rPr>
        <w:t>steps. So</w:t>
      </w:r>
      <w:r w:rsidR="001807A3" w:rsidRPr="003D7F80">
        <w:rPr>
          <w:rFonts w:ascii="Times New Roman" w:eastAsia="等线" w:hAnsi="Times New Roman" w:cs="Times New Roman"/>
          <w:color w:val="000000"/>
          <w:kern w:val="0"/>
          <w:sz w:val="22"/>
        </w:rPr>
        <w:t>,</w:t>
      </w:r>
      <w:r w:rsidR="00931873" w:rsidRPr="003D7F80">
        <w:rPr>
          <w:rFonts w:ascii="Times New Roman" w:eastAsia="等线" w:hAnsi="Times New Roman" w:cs="Times New Roman"/>
          <w:color w:val="000000"/>
          <w:kern w:val="0"/>
          <w:sz w:val="22"/>
        </w:rPr>
        <w:t xml:space="preserve"> the starting and ending point of each step must be determined by the signal. </w:t>
      </w:r>
    </w:p>
    <w:p w14:paraId="15DF0B0B" w14:textId="687C2960" w:rsidR="002B30A5" w:rsidRPr="003D7F80" w:rsidRDefault="00C41077" w:rsidP="00C41077">
      <w:pPr>
        <w:widowControl/>
        <w:spacing w:line="312" w:lineRule="auto"/>
        <w:rPr>
          <w:rFonts w:ascii="Times New Roman" w:eastAsia="等线" w:hAnsi="Times New Roman" w:cs="Times New Roman"/>
          <w:color w:val="000000"/>
          <w:kern w:val="0"/>
          <w:sz w:val="22"/>
        </w:rPr>
      </w:pPr>
      <w:r w:rsidRPr="003D7F80">
        <w:rPr>
          <w:rFonts w:ascii="Times New Roman" w:eastAsia="等线" w:hAnsi="Times New Roman" w:cs="Times New Roman"/>
          <w:color w:val="000000"/>
          <w:kern w:val="0"/>
          <w:sz w:val="22"/>
        </w:rPr>
        <w:tab/>
        <w:t>Another example of important</w:t>
      </w:r>
      <w:r w:rsidR="00931873" w:rsidRPr="003D7F80">
        <w:rPr>
          <w:rFonts w:ascii="Times New Roman" w:eastAsia="等线" w:hAnsi="Times New Roman" w:cs="Times New Roman"/>
          <w:color w:val="000000"/>
          <w:kern w:val="0"/>
          <w:sz w:val="22"/>
        </w:rPr>
        <w:t xml:space="preserve"> but undetermined part </w:t>
      </w:r>
      <w:r w:rsidR="00B0557C" w:rsidRPr="003D7F80">
        <w:rPr>
          <w:rFonts w:ascii="Times New Roman" w:eastAsia="等线" w:hAnsi="Times New Roman" w:cs="Times New Roman"/>
          <w:color w:val="000000"/>
          <w:kern w:val="0"/>
          <w:sz w:val="22"/>
        </w:rPr>
        <w:t xml:space="preserve">is “Gain / Generate Energy”. </w:t>
      </w:r>
      <w:r w:rsidR="00440344" w:rsidRPr="003D7F80">
        <w:rPr>
          <w:rFonts w:ascii="Times New Roman" w:eastAsia="等线" w:hAnsi="Times New Roman" w:cs="Times New Roman"/>
          <w:color w:val="000000"/>
          <w:kern w:val="0"/>
          <w:sz w:val="22"/>
        </w:rPr>
        <w:t>There are many choices for this step, including using mechanical designs and electric devices, and utilizing the gravity. Though some of them generate line</w:t>
      </w:r>
      <w:r w:rsidR="000E062E" w:rsidRPr="003D7F80">
        <w:rPr>
          <w:rFonts w:ascii="Times New Roman" w:eastAsia="等线" w:hAnsi="Times New Roman" w:cs="Times New Roman"/>
          <w:color w:val="000000"/>
          <w:kern w:val="0"/>
          <w:sz w:val="22"/>
        </w:rPr>
        <w:t>ar motion while others generate</w:t>
      </w:r>
      <w:r w:rsidR="00440344" w:rsidRPr="003D7F80">
        <w:rPr>
          <w:rFonts w:ascii="Times New Roman" w:eastAsia="等线" w:hAnsi="Times New Roman" w:cs="Times New Roman"/>
          <w:color w:val="000000"/>
          <w:kern w:val="0"/>
          <w:sz w:val="22"/>
        </w:rPr>
        <w:t xml:space="preserve"> rotational motion, </w:t>
      </w:r>
      <w:r w:rsidR="000E062E" w:rsidRPr="003D7F80">
        <w:rPr>
          <w:rFonts w:ascii="Times New Roman" w:eastAsia="等线" w:hAnsi="Times New Roman" w:cs="Times New Roman"/>
          <w:color w:val="000000"/>
          <w:kern w:val="0"/>
          <w:sz w:val="22"/>
        </w:rPr>
        <w:t xml:space="preserve">some mechanisms that provide energy will be needed. </w:t>
      </w:r>
    </w:p>
    <w:p w14:paraId="28B75268" w14:textId="172EFB2F" w:rsidR="00AA2857" w:rsidRPr="003D7F80" w:rsidRDefault="002B30A5" w:rsidP="00C41077">
      <w:pPr>
        <w:widowControl/>
        <w:spacing w:line="312" w:lineRule="auto"/>
        <w:ind w:firstLine="420"/>
        <w:rPr>
          <w:rFonts w:ascii="Times New Roman" w:eastAsia="等线" w:hAnsi="Times New Roman" w:cs="Times New Roman"/>
          <w:color w:val="000000"/>
          <w:kern w:val="0"/>
          <w:sz w:val="22"/>
        </w:rPr>
      </w:pPr>
      <w:r w:rsidRPr="003D7F80">
        <w:rPr>
          <w:rFonts w:ascii="Times New Roman" w:eastAsia="等线" w:hAnsi="Times New Roman" w:cs="Times New Roman"/>
          <w:b/>
          <w:color w:val="000000"/>
          <w:kern w:val="0"/>
          <w:sz w:val="22"/>
        </w:rPr>
        <w:t xml:space="preserve">Major Findings: </w:t>
      </w:r>
      <w:r w:rsidRPr="003D7F80">
        <w:rPr>
          <w:rFonts w:ascii="Times New Roman" w:eastAsia="等线" w:hAnsi="Times New Roman" w:cs="Times New Roman"/>
          <w:color w:val="000000"/>
          <w:kern w:val="0"/>
          <w:sz w:val="22"/>
        </w:rPr>
        <w:t>During the process of making the diagram, it became clear that</w:t>
      </w:r>
      <w:r w:rsidR="001807A3" w:rsidRPr="003D7F80">
        <w:rPr>
          <w:rFonts w:ascii="Times New Roman" w:eastAsia="等线" w:hAnsi="Times New Roman" w:cs="Times New Roman"/>
          <w:color w:val="000000"/>
          <w:kern w:val="0"/>
          <w:sz w:val="22"/>
        </w:rPr>
        <w:t xml:space="preserve"> the most </w:t>
      </w:r>
      <w:r w:rsidR="00D84803" w:rsidRPr="003D7F80">
        <w:rPr>
          <w:rFonts w:ascii="Times New Roman" w:eastAsia="等线" w:hAnsi="Times New Roman" w:cs="Times New Roman"/>
          <w:color w:val="000000"/>
          <w:kern w:val="0"/>
          <w:sz w:val="22"/>
        </w:rPr>
        <w:t>challenging</w:t>
      </w:r>
      <w:r w:rsidR="001807A3" w:rsidRPr="003D7F80">
        <w:rPr>
          <w:rFonts w:ascii="Times New Roman" w:eastAsia="等线" w:hAnsi="Times New Roman" w:cs="Times New Roman"/>
          <w:color w:val="000000"/>
          <w:kern w:val="0"/>
          <w:sz w:val="22"/>
        </w:rPr>
        <w:t xml:space="preserve"> part of the design is to “Start with Signal”. As the power sources that can be directly controlled by electric signals (Motors, Solenoids) are limited, some designs that can intermediately control energies need to be considered to make the design more effective and simple (simplicity brings reliability). These will require special considerations.</w:t>
      </w:r>
    </w:p>
    <w:p w14:paraId="0066E84F" w14:textId="44F4AC1D" w:rsidR="00D84803" w:rsidRPr="003D7F80" w:rsidRDefault="00D84803" w:rsidP="00C41077">
      <w:pPr>
        <w:widowControl/>
        <w:spacing w:line="312" w:lineRule="auto"/>
        <w:ind w:firstLine="420"/>
        <w:jc w:val="left"/>
        <w:rPr>
          <w:rFonts w:ascii="Times New Roman" w:eastAsia="Times New Roman" w:hAnsi="Times New Roman" w:cs="Times New Roman"/>
          <w:kern w:val="0"/>
          <w:sz w:val="24"/>
          <w:szCs w:val="24"/>
        </w:rPr>
      </w:pPr>
      <w:r w:rsidRPr="003D7F80">
        <w:rPr>
          <w:rFonts w:ascii="Times New Roman" w:eastAsia="等线" w:hAnsi="Times New Roman" w:cs="Times New Roman"/>
          <w:b/>
          <w:color w:val="000000"/>
          <w:kern w:val="0"/>
          <w:sz w:val="22"/>
        </w:rPr>
        <w:t xml:space="preserve">Impact on future decisions: </w:t>
      </w:r>
      <w:r w:rsidR="00C41077" w:rsidRPr="003D7F80">
        <w:rPr>
          <w:rFonts w:ascii="Times New Roman" w:eastAsia="等线" w:hAnsi="Times New Roman" w:cs="Times New Roman"/>
          <w:color w:val="000000"/>
          <w:kern w:val="0"/>
          <w:sz w:val="22"/>
        </w:rPr>
        <w:t xml:space="preserve">Due to the important relationship between signals, starting points and stopping points, </w:t>
      </w:r>
      <w:r w:rsidRPr="003D7F80">
        <w:rPr>
          <w:rFonts w:ascii="Times New Roman" w:eastAsia="等线" w:hAnsi="Times New Roman" w:cs="Times New Roman"/>
          <w:color w:val="000000"/>
          <w:kern w:val="0"/>
          <w:sz w:val="22"/>
        </w:rPr>
        <w:t xml:space="preserve">In </w:t>
      </w:r>
      <w:r w:rsidR="00C41077" w:rsidRPr="003D7F80">
        <w:rPr>
          <w:rFonts w:ascii="Times New Roman" w:eastAsia="等线" w:hAnsi="Times New Roman" w:cs="Times New Roman"/>
          <w:color w:val="000000"/>
          <w:kern w:val="0"/>
          <w:sz w:val="22"/>
        </w:rPr>
        <w:t xml:space="preserve">the </w:t>
      </w:r>
      <w:r w:rsidRPr="003D7F80">
        <w:rPr>
          <w:rFonts w:ascii="Times New Roman" w:eastAsia="等线" w:hAnsi="Times New Roman" w:cs="Times New Roman"/>
          <w:color w:val="000000"/>
          <w:kern w:val="0"/>
          <w:sz w:val="22"/>
        </w:rPr>
        <w:t xml:space="preserve">future design process, </w:t>
      </w:r>
      <w:r w:rsidR="00C41077" w:rsidRPr="003D7F80">
        <w:rPr>
          <w:rFonts w:ascii="Times New Roman" w:eastAsia="等线" w:hAnsi="Times New Roman" w:cs="Times New Roman"/>
          <w:color w:val="000000"/>
          <w:kern w:val="0"/>
          <w:sz w:val="22"/>
        </w:rPr>
        <w:t>relationships between sub-tasks will be considered when making decisions. For example, when choosing a mechanism for a sub-function listed in Chart 1, the type of signals (whether physical or electrical) it receives and generates will be taken into consideration.</w:t>
      </w:r>
    </w:p>
    <w:p w14:paraId="1BE1161B" w14:textId="77777777" w:rsidR="0091210A" w:rsidRPr="003D7F80" w:rsidRDefault="00AA2857" w:rsidP="00C41077">
      <w:pPr>
        <w:spacing w:line="312" w:lineRule="auto"/>
        <w:ind w:firstLine="420"/>
        <w:rPr>
          <w:rFonts w:ascii="Times New Roman" w:hAnsi="Times New Roman" w:cs="Times New Roman"/>
          <w:sz w:val="22"/>
        </w:rPr>
      </w:pPr>
      <w:r w:rsidRPr="003D7F80">
        <w:rPr>
          <w:rFonts w:ascii="Times New Roman" w:hAnsi="Times New Roman" w:cs="Times New Roman"/>
          <w:b/>
          <w:sz w:val="22"/>
        </w:rPr>
        <w:t>Conclusion</w:t>
      </w:r>
      <w:r w:rsidR="001807A3" w:rsidRPr="003D7F80">
        <w:rPr>
          <w:rFonts w:ascii="Times New Roman" w:hAnsi="Times New Roman" w:cs="Times New Roman"/>
          <w:b/>
          <w:sz w:val="22"/>
        </w:rPr>
        <w:t>s:</w:t>
      </w:r>
      <w:r w:rsidRPr="003D7F80">
        <w:rPr>
          <w:rFonts w:ascii="Times New Roman" w:hAnsi="Times New Roman" w:cs="Times New Roman"/>
          <w:sz w:val="22"/>
        </w:rPr>
        <w:t xml:space="preserve"> </w:t>
      </w:r>
      <w:r w:rsidR="0091210A" w:rsidRPr="003D7F80">
        <w:rPr>
          <w:rFonts w:ascii="Times New Roman" w:hAnsi="Times New Roman" w:cs="Times New Roman"/>
          <w:sz w:val="22"/>
        </w:rPr>
        <w:t>In a nutshell, this planning tree diagram divides the big competition into small parts that will need to be considered in the future. In the desi</w:t>
      </w:r>
      <w:r w:rsidR="000A3DB4" w:rsidRPr="003D7F80">
        <w:rPr>
          <w:rFonts w:ascii="Times New Roman" w:hAnsi="Times New Roman" w:cs="Times New Roman"/>
          <w:sz w:val="22"/>
        </w:rPr>
        <w:t>gn process of each mechanisms, t</w:t>
      </w:r>
      <w:r w:rsidR="0091210A" w:rsidRPr="003D7F80">
        <w:rPr>
          <w:rFonts w:ascii="Times New Roman" w:hAnsi="Times New Roman" w:cs="Times New Roman"/>
          <w:sz w:val="22"/>
        </w:rPr>
        <w:t xml:space="preserve">he Planning Tree will remind designers </w:t>
      </w:r>
      <w:r w:rsidR="00396D09" w:rsidRPr="003D7F80">
        <w:rPr>
          <w:rFonts w:ascii="Times New Roman" w:hAnsi="Times New Roman" w:cs="Times New Roman"/>
          <w:sz w:val="22"/>
        </w:rPr>
        <w:t>the subsystems</w:t>
      </w:r>
      <w:r w:rsidR="0091210A" w:rsidRPr="003D7F80">
        <w:rPr>
          <w:rFonts w:ascii="Times New Roman" w:hAnsi="Times New Roman" w:cs="Times New Roman"/>
          <w:sz w:val="22"/>
        </w:rPr>
        <w:t xml:space="preserve"> </w:t>
      </w:r>
      <w:r w:rsidR="00396D09" w:rsidRPr="003D7F80">
        <w:rPr>
          <w:rFonts w:ascii="Times New Roman" w:hAnsi="Times New Roman" w:cs="Times New Roman"/>
          <w:sz w:val="22"/>
        </w:rPr>
        <w:t xml:space="preserve">that need to </w:t>
      </w:r>
      <w:r w:rsidR="00595602" w:rsidRPr="003D7F80">
        <w:rPr>
          <w:rFonts w:ascii="Times New Roman" w:hAnsi="Times New Roman" w:cs="Times New Roman"/>
          <w:sz w:val="22"/>
        </w:rPr>
        <w:t xml:space="preserve">be </w:t>
      </w:r>
      <w:r w:rsidR="00396D09" w:rsidRPr="003D7F80">
        <w:rPr>
          <w:rFonts w:ascii="Times New Roman" w:hAnsi="Times New Roman" w:cs="Times New Roman"/>
          <w:sz w:val="22"/>
        </w:rPr>
        <w:t>consider</w:t>
      </w:r>
      <w:r w:rsidR="00595602" w:rsidRPr="003D7F80">
        <w:rPr>
          <w:rFonts w:ascii="Times New Roman" w:hAnsi="Times New Roman" w:cs="Times New Roman"/>
          <w:sz w:val="22"/>
        </w:rPr>
        <w:t>ed and designed</w:t>
      </w:r>
      <w:r w:rsidR="00396D09" w:rsidRPr="003D7F80">
        <w:rPr>
          <w:rFonts w:ascii="Times New Roman" w:hAnsi="Times New Roman" w:cs="Times New Roman"/>
          <w:sz w:val="22"/>
        </w:rPr>
        <w:t xml:space="preserve">, so that designers can design </w:t>
      </w:r>
      <w:r w:rsidR="00595602" w:rsidRPr="003D7F80">
        <w:rPr>
          <w:rFonts w:ascii="Times New Roman" w:hAnsi="Times New Roman" w:cs="Times New Roman"/>
          <w:sz w:val="22"/>
        </w:rPr>
        <w:t>step by step and combine each sub-mechanism for each sub-task (entries of the diagram)</w:t>
      </w:r>
      <w:r w:rsidR="00396D09" w:rsidRPr="003D7F80">
        <w:rPr>
          <w:rFonts w:ascii="Times New Roman" w:hAnsi="Times New Roman" w:cs="Times New Roman"/>
          <w:sz w:val="22"/>
        </w:rPr>
        <w:t xml:space="preserve"> in the robot to </w:t>
      </w:r>
      <w:r w:rsidR="001B6F5F" w:rsidRPr="003D7F80">
        <w:rPr>
          <w:rFonts w:ascii="Times New Roman" w:hAnsi="Times New Roman" w:cs="Times New Roman"/>
          <w:sz w:val="22"/>
        </w:rPr>
        <w:t>achieve the tasks.</w:t>
      </w:r>
    </w:p>
    <w:sectPr w:rsidR="0091210A" w:rsidRPr="003D7F80" w:rsidSect="001807A3">
      <w:pgSz w:w="11906" w:h="16838"/>
      <w:pgMar w:top="1440" w:right="1728" w:bottom="1440" w:left="1728"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FBF"/>
    <w:rsid w:val="000A3DB4"/>
    <w:rsid w:val="000E062E"/>
    <w:rsid w:val="001807A3"/>
    <w:rsid w:val="001B6F5F"/>
    <w:rsid w:val="002B30A5"/>
    <w:rsid w:val="00396D09"/>
    <w:rsid w:val="003D7F80"/>
    <w:rsid w:val="00440344"/>
    <w:rsid w:val="00443470"/>
    <w:rsid w:val="00595602"/>
    <w:rsid w:val="008A57F9"/>
    <w:rsid w:val="0091210A"/>
    <w:rsid w:val="00931873"/>
    <w:rsid w:val="00973FBF"/>
    <w:rsid w:val="00AA2857"/>
    <w:rsid w:val="00B0557C"/>
    <w:rsid w:val="00C41077"/>
    <w:rsid w:val="00D73835"/>
    <w:rsid w:val="00D84803"/>
    <w:rsid w:val="00EC292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C189"/>
  <w15:chartTrackingRefBased/>
  <w15:docId w15:val="{A9F86FA3-F1C7-46C3-A03B-26FF213D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86531">
      <w:bodyDiv w:val="1"/>
      <w:marLeft w:val="0"/>
      <w:marRight w:val="0"/>
      <w:marTop w:val="0"/>
      <w:marBottom w:val="0"/>
      <w:divBdr>
        <w:top w:val="none" w:sz="0" w:space="0" w:color="auto"/>
        <w:left w:val="none" w:sz="0" w:space="0" w:color="auto"/>
        <w:bottom w:val="none" w:sz="0" w:space="0" w:color="auto"/>
        <w:right w:val="none" w:sz="0" w:space="0" w:color="auto"/>
      </w:divBdr>
    </w:div>
    <w:div w:id="571240007">
      <w:bodyDiv w:val="1"/>
      <w:marLeft w:val="0"/>
      <w:marRight w:val="0"/>
      <w:marTop w:val="0"/>
      <w:marBottom w:val="0"/>
      <w:divBdr>
        <w:top w:val="none" w:sz="0" w:space="0" w:color="auto"/>
        <w:left w:val="none" w:sz="0" w:space="0" w:color="auto"/>
        <w:bottom w:val="none" w:sz="0" w:space="0" w:color="auto"/>
        <w:right w:val="none" w:sz="0" w:space="0" w:color="auto"/>
      </w:divBdr>
    </w:div>
    <w:div w:id="1109278781">
      <w:bodyDiv w:val="1"/>
      <w:marLeft w:val="0"/>
      <w:marRight w:val="0"/>
      <w:marTop w:val="0"/>
      <w:marBottom w:val="0"/>
      <w:divBdr>
        <w:top w:val="none" w:sz="0" w:space="0" w:color="auto"/>
        <w:left w:val="none" w:sz="0" w:space="0" w:color="auto"/>
        <w:bottom w:val="none" w:sz="0" w:space="0" w:color="auto"/>
        <w:right w:val="none" w:sz="0" w:space="0" w:color="auto"/>
      </w:divBdr>
    </w:div>
    <w:div w:id="1190990937">
      <w:bodyDiv w:val="1"/>
      <w:marLeft w:val="0"/>
      <w:marRight w:val="0"/>
      <w:marTop w:val="0"/>
      <w:marBottom w:val="0"/>
      <w:divBdr>
        <w:top w:val="none" w:sz="0" w:space="0" w:color="auto"/>
        <w:left w:val="none" w:sz="0" w:space="0" w:color="auto"/>
        <w:bottom w:val="none" w:sz="0" w:space="0" w:color="auto"/>
        <w:right w:val="none" w:sz="0" w:space="0" w:color="auto"/>
      </w:divBdr>
    </w:div>
    <w:div w:id="127706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403</Words>
  <Characters>2302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Yatong</dc:creator>
  <cp:keywords/>
  <dc:description/>
  <cp:lastModifiedBy>Bai, Yatong</cp:lastModifiedBy>
  <cp:revision>9</cp:revision>
  <dcterms:created xsi:type="dcterms:W3CDTF">2017-02-21T19:28:00Z</dcterms:created>
  <dcterms:modified xsi:type="dcterms:W3CDTF">2017-02-27T05:00:00Z</dcterms:modified>
</cp:coreProperties>
</file>