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6011" w14:textId="77777777" w:rsidR="00073E47" w:rsidRDefault="00073E47" w:rsidP="00073E47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话题分类：计算机视觉-目标检测 YOLO算法改进与应用</w:t>
      </w:r>
    </w:p>
    <w:p w14:paraId="14517376" w14:textId="0CBAE81D" w:rsidR="00073E47" w:rsidRDefault="00073E47" w:rsidP="00073E47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073E47">
        <w:rPr>
          <w:rFonts w:asciiTheme="majorEastAsia" w:eastAsiaTheme="majorEastAsia" w:hAnsiTheme="majorEastAsia"/>
          <w:sz w:val="24"/>
          <w:szCs w:val="24"/>
        </w:rPr>
        <w:t>作者：</w:t>
      </w:r>
      <w:proofErr w:type="gramStart"/>
      <w:r w:rsidRPr="00073E47">
        <w:rPr>
          <w:rFonts w:asciiTheme="majorEastAsia" w:eastAsiaTheme="majorEastAsia" w:hAnsiTheme="majorEastAsia"/>
          <w:sz w:val="24"/>
          <w:szCs w:val="24"/>
        </w:rPr>
        <w:t>刘善梅</w:t>
      </w:r>
      <w:proofErr w:type="gramEnd"/>
      <w:r w:rsidRPr="00073E47">
        <w:rPr>
          <w:rFonts w:asciiTheme="majorEastAsia" w:eastAsiaTheme="majorEastAsia" w:hAnsiTheme="majorEastAsia"/>
          <w:sz w:val="24"/>
          <w:szCs w:val="24"/>
        </w:rPr>
        <w:t>; 程</w:t>
      </w:r>
      <w:r>
        <w:rPr>
          <w:rFonts w:asciiTheme="majorEastAsia" w:eastAsiaTheme="majorEastAsia" w:hAnsiTheme="majorEastAsia" w:hint="eastAsia"/>
          <w:sz w:val="24"/>
          <w:szCs w:val="24"/>
        </w:rPr>
        <w:t>焜</w:t>
      </w:r>
      <w:r w:rsidRPr="00073E47">
        <w:rPr>
          <w:rFonts w:asciiTheme="majorEastAsia" w:eastAsiaTheme="majorEastAsia" w:hAnsiTheme="majorEastAsia"/>
          <w:sz w:val="24"/>
          <w:szCs w:val="24"/>
        </w:rPr>
        <w:t xml:space="preserve">; 翟瑞芳; 陈阳; 彭辉 </w:t>
      </w:r>
    </w:p>
    <w:p w14:paraId="0D7BD857" w14:textId="77777777" w:rsidR="00073E47" w:rsidRDefault="00073E47" w:rsidP="00073E47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073E47">
        <w:rPr>
          <w:rFonts w:asciiTheme="majorEastAsia" w:eastAsiaTheme="majorEastAsia" w:hAnsiTheme="majorEastAsia"/>
          <w:sz w:val="24"/>
          <w:szCs w:val="24"/>
        </w:rPr>
        <w:t xml:space="preserve">日期：2026年2月（收稿日期: 2024-11-11; </w:t>
      </w:r>
      <w:proofErr w:type="gramStart"/>
      <w:r w:rsidRPr="00073E47">
        <w:rPr>
          <w:rFonts w:asciiTheme="majorEastAsia" w:eastAsiaTheme="majorEastAsia" w:hAnsiTheme="majorEastAsia"/>
          <w:sz w:val="24"/>
          <w:szCs w:val="24"/>
        </w:rPr>
        <w:t>修回日期</w:t>
      </w:r>
      <w:proofErr w:type="gramEnd"/>
      <w:r w:rsidRPr="00073E47">
        <w:rPr>
          <w:rFonts w:asciiTheme="majorEastAsia" w:eastAsiaTheme="majorEastAsia" w:hAnsiTheme="majorEastAsia"/>
          <w:sz w:val="24"/>
          <w:szCs w:val="24"/>
        </w:rPr>
        <w:t xml:space="preserve">: 2024-12-16） </w:t>
      </w:r>
    </w:p>
    <w:p w14:paraId="742BE147" w14:textId="77777777" w:rsidR="00073E47" w:rsidRDefault="00073E47" w:rsidP="00073E47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073E47">
        <w:rPr>
          <w:rFonts w:asciiTheme="majorEastAsia" w:eastAsiaTheme="majorEastAsia" w:hAnsiTheme="majorEastAsia"/>
          <w:sz w:val="24"/>
          <w:szCs w:val="24"/>
        </w:rPr>
        <w:t xml:space="preserve">题目：基于改进 YOLO v8 的水稻害虫检测方法 </w:t>
      </w:r>
    </w:p>
    <w:p w14:paraId="6EC8712D" w14:textId="77777777" w:rsidR="00073E47" w:rsidRDefault="00073E47" w:rsidP="00073E47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073E47">
        <w:rPr>
          <w:rFonts w:asciiTheme="majorEastAsia" w:eastAsiaTheme="majorEastAsia" w:hAnsiTheme="majorEastAsia"/>
          <w:sz w:val="24"/>
          <w:szCs w:val="24"/>
        </w:rPr>
        <w:t xml:space="preserve">出版信息详情：农业机械学报, 2026年2月, 第57卷第4期, </w:t>
      </w:r>
    </w:p>
    <w:p w14:paraId="613924AC" w14:textId="3091B379" w:rsidR="00073E47" w:rsidRDefault="00073E47" w:rsidP="00073E47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073E47">
        <w:rPr>
          <w:rFonts w:asciiTheme="majorEastAsia" w:eastAsiaTheme="majorEastAsia" w:hAnsiTheme="majorEastAsia"/>
          <w:sz w:val="24"/>
          <w:szCs w:val="24"/>
        </w:rPr>
        <w:t>DOI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  <w:r w:rsidR="009162CA">
        <w:rPr>
          <w:rFonts w:asciiTheme="majorEastAsia" w:eastAsiaTheme="majorEastAsia" w:hAnsiTheme="majorEastAsia" w:hint="eastAsia"/>
          <w:sz w:val="24"/>
          <w:szCs w:val="24"/>
        </w:rPr>
        <w:t>[</w:t>
      </w:r>
      <w:r w:rsidR="009162CA" w:rsidRPr="009162CA">
        <w:rPr>
          <w:rFonts w:asciiTheme="majorEastAsia" w:eastAsiaTheme="majorEastAsia" w:hAnsiTheme="majorEastAsia"/>
          <w:sz w:val="24"/>
          <w:szCs w:val="24"/>
        </w:rPr>
        <w:t>https://www.j-csam.org/jcsam/article/abstract/20260431</w:t>
      </w:r>
      <w:r w:rsidR="009162CA">
        <w:rPr>
          <w:rFonts w:asciiTheme="majorEastAsia" w:eastAsiaTheme="majorEastAsia" w:hAnsiTheme="majorEastAsia" w:hint="eastAsia"/>
          <w:sz w:val="24"/>
          <w:szCs w:val="24"/>
        </w:rPr>
        <w:t>]</w:t>
      </w:r>
    </w:p>
    <w:p w14:paraId="3CC17512" w14:textId="77777777" w:rsidR="00073E47" w:rsidRDefault="00073E47" w:rsidP="00073E47">
      <w:pPr>
        <w:pStyle w:val="a9"/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  <w:szCs w:val="24"/>
        </w:rPr>
        <w:t xml:space="preserve">我为什么要读这本书？ </w:t>
      </w:r>
    </w:p>
    <w:p w14:paraId="64B516BE" w14:textId="7171A5A8" w:rsidR="00073E47" w:rsidRPr="002472BC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9162CA" w:rsidRPr="009162CA">
        <w:rPr>
          <w:rFonts w:asciiTheme="majorEastAsia" w:eastAsiaTheme="majorEastAsia" w:hAnsiTheme="majorEastAsia"/>
          <w:sz w:val="24"/>
          <w:szCs w:val="24"/>
        </w:rPr>
        <w:t>这篇论文以 YOLOv8n 为基线，针对水稻害虫检测中的复杂背景干扰、多尺度目标、小目标等问题，提出 YOLO v8-FDI 模型，通过更换 backbone（</w:t>
      </w:r>
      <w:proofErr w:type="spellStart"/>
      <w:r w:rsidR="009162CA" w:rsidRPr="009162CA">
        <w:rPr>
          <w:rFonts w:asciiTheme="majorEastAsia" w:eastAsiaTheme="majorEastAsia" w:hAnsiTheme="majorEastAsia"/>
          <w:sz w:val="24"/>
          <w:szCs w:val="24"/>
        </w:rPr>
        <w:t>FasterNet</w:t>
      </w:r>
      <w:proofErr w:type="spellEnd"/>
      <w:r w:rsidR="009162CA" w:rsidRPr="009162CA">
        <w:rPr>
          <w:rFonts w:asciiTheme="majorEastAsia" w:eastAsiaTheme="majorEastAsia" w:hAnsiTheme="majorEastAsia"/>
          <w:sz w:val="24"/>
          <w:szCs w:val="24"/>
        </w:rPr>
        <w:t>）、引入 Dynamic Head、采用 Inner-</w:t>
      </w:r>
      <w:proofErr w:type="spellStart"/>
      <w:r w:rsidR="009162CA" w:rsidRPr="009162CA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="009162CA" w:rsidRPr="009162CA">
        <w:rPr>
          <w:rFonts w:asciiTheme="majorEastAsia" w:eastAsiaTheme="majorEastAsia" w:hAnsiTheme="majorEastAsia"/>
          <w:sz w:val="24"/>
          <w:szCs w:val="24"/>
        </w:rPr>
        <w:t xml:space="preserve"> 损失函数三项改进，系统性地应对 YOLO 在农业害虫检测中的不足。论文梳理了 Faster R-CNN、YOLO 系列在农业病虫害检测中的应用与局限</w:t>
      </w:r>
      <w:r w:rsidR="009162CA">
        <w:rPr>
          <w:rFonts w:asciiTheme="majorEastAsia" w:eastAsiaTheme="majorEastAsia" w:hAnsiTheme="majorEastAsia" w:hint="eastAsia"/>
          <w:sz w:val="24"/>
          <w:szCs w:val="24"/>
        </w:rPr>
        <w:t>。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123663BF" w14:textId="77777777" w:rsidR="00073E47" w:rsidRPr="001B057D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二.   </w:t>
      </w:r>
      <w:r w:rsidRPr="002472BC">
        <w:rPr>
          <w:rFonts w:asciiTheme="majorEastAsia" w:eastAsiaTheme="majorEastAsia" w:hAnsiTheme="majorEastAsia"/>
          <w:sz w:val="24"/>
          <w:szCs w:val="24"/>
        </w:rPr>
        <w:t>作者的目的</w:t>
      </w:r>
    </w:p>
    <w:p w14:paraId="4B9D5F5E" w14:textId="5776BD01" w:rsidR="00073E47" w:rsidRPr="001B057D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987289" w:rsidRPr="00987289">
        <w:rPr>
          <w:rFonts w:asciiTheme="majorEastAsia" w:eastAsiaTheme="majorEastAsia" w:hAnsiTheme="majorEastAsia"/>
          <w:sz w:val="24"/>
          <w:szCs w:val="24"/>
        </w:rPr>
        <w:t xml:space="preserve">针对水稻害虫检测中深度学习技术面临的复杂背景干扰、害虫尺度差异大、数据集样本种类代表性不足及样本量有限等挑战，构建包含 14 类水稻害虫图像的数据集 IP14-RICE，并基于 YOLOv8n 提出 YOLO v8-FDI 模型，通过采用 </w:t>
      </w:r>
      <w:proofErr w:type="spellStart"/>
      <w:r w:rsidR="00987289" w:rsidRPr="00987289">
        <w:rPr>
          <w:rFonts w:asciiTheme="majorEastAsia" w:eastAsiaTheme="majorEastAsia" w:hAnsiTheme="majorEastAsia"/>
          <w:sz w:val="24"/>
          <w:szCs w:val="24"/>
        </w:rPr>
        <w:t>FasterNet</w:t>
      </w:r>
      <w:proofErr w:type="spellEnd"/>
      <w:r w:rsidR="00987289" w:rsidRPr="00987289">
        <w:rPr>
          <w:rFonts w:asciiTheme="majorEastAsia" w:eastAsiaTheme="majorEastAsia" w:hAnsiTheme="majorEastAsia"/>
          <w:sz w:val="24"/>
          <w:szCs w:val="24"/>
        </w:rPr>
        <w:t xml:space="preserve"> 作为主干网络、引入 Dynamic Head 动态检测头、采用 Inner-</w:t>
      </w:r>
      <w:proofErr w:type="spellStart"/>
      <w:r w:rsidR="00987289" w:rsidRPr="00987289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="00987289" w:rsidRPr="00987289">
        <w:rPr>
          <w:rFonts w:asciiTheme="majorEastAsia" w:eastAsiaTheme="majorEastAsia" w:hAnsiTheme="majorEastAsia"/>
          <w:sz w:val="24"/>
          <w:szCs w:val="24"/>
        </w:rPr>
        <w:t xml:space="preserve"> 损失函数，实现复杂背景下多尺度水稻害虫实时精准检测，为水稻害虫自动监测提供技术支撑</w:t>
      </w:r>
      <w:r w:rsidR="00987289"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6F606FD7" w14:textId="77777777" w:rsidR="00073E47" w:rsidRPr="00A64CAE" w:rsidRDefault="00073E47" w:rsidP="00073E47">
      <w:pPr>
        <w:pStyle w:val="a9"/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作者谈论的话题与我的方向之间的关系</w:t>
      </w:r>
    </w:p>
    <w:p w14:paraId="2A730FA0" w14:textId="77777777" w:rsidR="00987289" w:rsidRDefault="00987289" w:rsidP="00987289">
      <w:pPr>
        <w:spacing w:line="360" w:lineRule="auto"/>
        <w:ind w:firstLine="360"/>
        <w:rPr>
          <w:rFonts w:asciiTheme="majorEastAsia" w:eastAsiaTheme="majorEastAsia" w:hAnsiTheme="majorEastAsia"/>
          <w:sz w:val="24"/>
          <w:szCs w:val="24"/>
        </w:rPr>
      </w:pPr>
      <w:r w:rsidRPr="00987289">
        <w:rPr>
          <w:rFonts w:asciiTheme="majorEastAsia" w:eastAsiaTheme="majorEastAsia" w:hAnsiTheme="majorEastAsia"/>
          <w:sz w:val="24"/>
          <w:szCs w:val="24"/>
        </w:rPr>
        <w:t>现有深度学习方法（包括 YOLO）在水稻害虫检测中面临复杂背景干扰、害虫尺度差异大（多尺度目标）、小目标检测困难等挑战；</w:t>
      </w:r>
      <w:r>
        <w:rPr>
          <w:rFonts w:asciiTheme="majorEastAsia" w:eastAsiaTheme="majorEastAsia" w:hAnsiTheme="majorEastAsia" w:hint="eastAsia"/>
          <w:sz w:val="24"/>
          <w:szCs w:val="24"/>
        </w:rPr>
        <w:t>此外</w:t>
      </w:r>
      <w:r w:rsidRPr="00987289">
        <w:rPr>
          <w:rFonts w:asciiTheme="majorEastAsia" w:eastAsiaTheme="majorEastAsia" w:hAnsiTheme="majorEastAsia"/>
          <w:sz w:val="24"/>
          <w:szCs w:val="24"/>
        </w:rPr>
        <w:t>数据集样本种类代</w:t>
      </w:r>
      <w:r w:rsidRPr="00987289">
        <w:rPr>
          <w:rFonts w:asciiTheme="majorEastAsia" w:eastAsiaTheme="majorEastAsia" w:hAnsiTheme="majorEastAsia"/>
          <w:sz w:val="24"/>
          <w:szCs w:val="24"/>
        </w:rPr>
        <w:lastRenderedPageBreak/>
        <w:t>表性不足及样本量有限影响 YOLO 模型泛化性能；INTRO 通过文献综述隐含指出：虽然 YOLO v5、YOLO v4-GCF、YOLOX 等在农业病虫害检测中取得一定效果，但仍存在检测精度、实时性、小目标召回率等方面的提升空间</w:t>
      </w:r>
      <w:r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26501E67" w14:textId="77777777" w:rsidR="00987289" w:rsidRDefault="00987289" w:rsidP="00987289">
      <w:pPr>
        <w:spacing w:line="360" w:lineRule="auto"/>
        <w:ind w:firstLine="360"/>
        <w:rPr>
          <w:rFonts w:asciiTheme="majorEastAsia" w:eastAsiaTheme="majorEastAsia" w:hAnsiTheme="majorEastAsia"/>
          <w:sz w:val="24"/>
          <w:szCs w:val="24"/>
        </w:rPr>
      </w:pPr>
      <w:r w:rsidRPr="00987289">
        <w:rPr>
          <w:rFonts w:asciiTheme="majorEastAsia" w:eastAsiaTheme="majorEastAsia" w:hAnsiTheme="majorEastAsia"/>
          <w:sz w:val="24"/>
          <w:szCs w:val="24"/>
        </w:rPr>
        <w:t xml:space="preserve">本文提出：(1) 用 </w:t>
      </w:r>
      <w:proofErr w:type="spellStart"/>
      <w:r w:rsidRPr="00987289">
        <w:rPr>
          <w:rFonts w:asciiTheme="majorEastAsia" w:eastAsiaTheme="majorEastAsia" w:hAnsiTheme="majorEastAsia"/>
          <w:sz w:val="24"/>
          <w:szCs w:val="24"/>
        </w:rPr>
        <w:t>FasterNet</w:t>
      </w:r>
      <w:proofErr w:type="spellEnd"/>
      <w:r w:rsidRPr="00987289">
        <w:rPr>
          <w:rFonts w:asciiTheme="majorEastAsia" w:eastAsiaTheme="majorEastAsia" w:hAnsiTheme="majorEastAsia"/>
          <w:sz w:val="24"/>
          <w:szCs w:val="24"/>
        </w:rPr>
        <w:t xml:space="preserve"> 替换 YOLOv8n 的 backbone，提高特征提取效率与敏感性；(2) 引入 Dynamic Head 动态检测头，优化网络结构、保持对不同尺度害虫特征的敏感性；(3) 采用 Inner-</w:t>
      </w:r>
      <w:proofErr w:type="spellStart"/>
      <w:r w:rsidRPr="00987289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Pr="00987289">
        <w:rPr>
          <w:rFonts w:asciiTheme="majorEastAsia" w:eastAsiaTheme="majorEastAsia" w:hAnsiTheme="majorEastAsia"/>
          <w:sz w:val="24"/>
          <w:szCs w:val="24"/>
        </w:rPr>
        <w:t xml:space="preserve"> 损失函数，自动调节损失计算中比例因子，加速训练收敛并提升模型性能；</w:t>
      </w:r>
    </w:p>
    <w:p w14:paraId="55562086" w14:textId="15598500" w:rsidR="00987289" w:rsidRPr="00987289" w:rsidRDefault="00987289" w:rsidP="00987289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987289">
        <w:rPr>
          <w:rFonts w:asciiTheme="majorEastAsia" w:eastAsiaTheme="majorEastAsia" w:hAnsiTheme="majorEastAsia"/>
          <w:sz w:val="24"/>
          <w:szCs w:val="24"/>
        </w:rPr>
        <w:t>文献综述中提到的改进方向：改进 Faster R-CNN（李就好等、LI 等）、结合深度图像挖掘与多特征融合（TANG 等 Pest-YOLO）、改进卷积神经网络（</w:t>
      </w:r>
      <w:proofErr w:type="gramStart"/>
      <w:r w:rsidRPr="00987289">
        <w:rPr>
          <w:rFonts w:asciiTheme="majorEastAsia" w:eastAsiaTheme="majorEastAsia" w:hAnsiTheme="majorEastAsia"/>
          <w:sz w:val="24"/>
          <w:szCs w:val="24"/>
        </w:rPr>
        <w:t>巢湘鹏</w:t>
      </w:r>
      <w:proofErr w:type="gramEnd"/>
      <w:r w:rsidRPr="00987289">
        <w:rPr>
          <w:rFonts w:asciiTheme="majorEastAsia" w:eastAsiaTheme="majorEastAsia" w:hAnsiTheme="majorEastAsia"/>
          <w:sz w:val="24"/>
          <w:szCs w:val="24"/>
        </w:rPr>
        <w:t>等）、引入 Swin Transformer（</w:t>
      </w:r>
      <w:proofErr w:type="gramStart"/>
      <w:r w:rsidRPr="00987289">
        <w:rPr>
          <w:rFonts w:asciiTheme="majorEastAsia" w:eastAsiaTheme="majorEastAsia" w:hAnsiTheme="majorEastAsia"/>
          <w:sz w:val="24"/>
          <w:szCs w:val="24"/>
        </w:rPr>
        <w:t>王铭慧等</w:t>
      </w:r>
      <w:proofErr w:type="gramEnd"/>
      <w:r w:rsidRPr="00987289">
        <w:rPr>
          <w:rFonts w:asciiTheme="majorEastAsia" w:eastAsiaTheme="majorEastAsia" w:hAnsiTheme="majorEastAsia"/>
          <w:sz w:val="24"/>
          <w:szCs w:val="24"/>
        </w:rPr>
        <w:t xml:space="preserve"> YOLOX）、</w:t>
      </w:r>
      <w:proofErr w:type="spellStart"/>
      <w:r w:rsidRPr="00987289">
        <w:rPr>
          <w:rFonts w:asciiTheme="majorEastAsia" w:eastAsiaTheme="majorEastAsia" w:hAnsiTheme="majorEastAsia"/>
          <w:sz w:val="24"/>
          <w:szCs w:val="24"/>
        </w:rPr>
        <w:t>DenseNet</w:t>
      </w:r>
      <w:proofErr w:type="spellEnd"/>
      <w:r w:rsidRPr="00987289">
        <w:rPr>
          <w:rFonts w:asciiTheme="majorEastAsia" w:eastAsiaTheme="majorEastAsia" w:hAnsiTheme="majorEastAsia"/>
          <w:sz w:val="24"/>
          <w:szCs w:val="24"/>
        </w:rPr>
        <w:t xml:space="preserve"> + 自注意力（ZHANG 等 DCPSNET）、多</w:t>
      </w:r>
      <w:proofErr w:type="gramStart"/>
      <w:r w:rsidRPr="00987289">
        <w:rPr>
          <w:rFonts w:asciiTheme="majorEastAsia" w:eastAsiaTheme="majorEastAsia" w:hAnsiTheme="majorEastAsia"/>
          <w:sz w:val="24"/>
          <w:szCs w:val="24"/>
        </w:rPr>
        <w:t>尺度双</w:t>
      </w:r>
      <w:proofErr w:type="gramEnd"/>
      <w:r w:rsidRPr="00987289">
        <w:rPr>
          <w:rFonts w:asciiTheme="majorEastAsia" w:eastAsiaTheme="majorEastAsia" w:hAnsiTheme="majorEastAsia"/>
          <w:sz w:val="24"/>
          <w:szCs w:val="24"/>
        </w:rPr>
        <w:t>分支结构（HU 等 GAN-MSDB-</w:t>
      </w:r>
      <w:proofErr w:type="spellStart"/>
      <w:r w:rsidRPr="00987289">
        <w:rPr>
          <w:rFonts w:asciiTheme="majorEastAsia" w:eastAsiaTheme="majorEastAsia" w:hAnsiTheme="majorEastAsia"/>
          <w:sz w:val="24"/>
          <w:szCs w:val="24"/>
        </w:rPr>
        <w:t>ResNet</w:t>
      </w:r>
      <w:proofErr w:type="spellEnd"/>
      <w:r w:rsidRPr="00987289">
        <w:rPr>
          <w:rFonts w:asciiTheme="majorEastAsia" w:eastAsiaTheme="majorEastAsia" w:hAnsiTheme="majorEastAsia"/>
          <w:sz w:val="24"/>
          <w:szCs w:val="24"/>
        </w:rPr>
        <w:t>）等</w:t>
      </w:r>
    </w:p>
    <w:p w14:paraId="5C12A4C0" w14:textId="77777777" w:rsidR="00073E47" w:rsidRDefault="00073E47" w:rsidP="00073E47">
      <w:pPr>
        <w:pStyle w:val="a9"/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作者的论证有说服力</w:t>
      </w:r>
    </w:p>
    <w:p w14:paraId="52473B3B" w14:textId="6D28155D" w:rsidR="00073E47" w:rsidRPr="006F4A11" w:rsidRDefault="002570DC" w:rsidP="002570DC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2570DC">
        <w:rPr>
          <w:rFonts w:asciiTheme="majorEastAsia" w:eastAsiaTheme="majorEastAsia" w:hAnsiTheme="majorEastAsia"/>
          <w:sz w:val="24"/>
          <w:szCs w:val="24"/>
        </w:rPr>
        <w:t>研究背景充分：水稻害虫对粮食安全的威胁明确，传统农药喷洒方法的局限（环境污染、精准度低）</w:t>
      </w:r>
      <w:r>
        <w:rPr>
          <w:rFonts w:asciiTheme="majorEastAsia" w:eastAsiaTheme="majorEastAsia" w:hAnsiTheme="majorEastAsia" w:hint="eastAsia"/>
          <w:sz w:val="24"/>
          <w:szCs w:val="24"/>
        </w:rPr>
        <w:t>。</w:t>
      </w:r>
      <w:r w:rsidRPr="002570DC">
        <w:rPr>
          <w:rFonts w:asciiTheme="majorEastAsia" w:eastAsiaTheme="majorEastAsia" w:hAnsiTheme="majorEastAsia"/>
          <w:sz w:val="24"/>
          <w:szCs w:val="24"/>
        </w:rPr>
        <w:t>技术演进脉络清晰：从深度学习在农业病虫害检测中的应用现状，梳理了 Faster R-CNN、YOLO 系列等方法的成果与局限；问题归纳具体：明确指出现有方法在水稻害虫检测中面临的四大挑战（复杂背景、多尺度、数据代表性、样本量）；改进方案针对性强：三项改进（</w:t>
      </w:r>
      <w:proofErr w:type="spellStart"/>
      <w:r w:rsidRPr="002570DC">
        <w:rPr>
          <w:rFonts w:asciiTheme="majorEastAsia" w:eastAsiaTheme="majorEastAsia" w:hAnsiTheme="majorEastAsia"/>
          <w:sz w:val="24"/>
          <w:szCs w:val="24"/>
        </w:rPr>
        <w:t>FasterNet</w:t>
      </w:r>
      <w:proofErr w:type="spellEnd"/>
      <w:r w:rsidRPr="002570DC">
        <w:rPr>
          <w:rFonts w:asciiTheme="majorEastAsia" w:eastAsiaTheme="majorEastAsia" w:hAnsiTheme="majorEastAsia"/>
          <w:sz w:val="24"/>
          <w:szCs w:val="24"/>
        </w:rPr>
        <w:t>、Dynamic Head、Inner-</w:t>
      </w:r>
      <w:proofErr w:type="spellStart"/>
      <w:r w:rsidRPr="002570DC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Pr="002570DC">
        <w:rPr>
          <w:rFonts w:asciiTheme="majorEastAsia" w:eastAsiaTheme="majorEastAsia" w:hAnsiTheme="majorEastAsia"/>
          <w:sz w:val="24"/>
          <w:szCs w:val="24"/>
        </w:rPr>
        <w:t>）分别对应效率、多尺度敏感性、训练优化三个维度的不足；</w:t>
      </w:r>
      <w:r>
        <w:rPr>
          <w:rFonts w:asciiTheme="majorEastAsia" w:eastAsiaTheme="majorEastAsia" w:hAnsiTheme="majorEastAsia" w:hint="eastAsia"/>
          <w:sz w:val="24"/>
          <w:szCs w:val="24"/>
        </w:rPr>
        <w:t>同时还有</w:t>
      </w:r>
      <w:r w:rsidRPr="002570DC">
        <w:rPr>
          <w:rFonts w:asciiTheme="majorEastAsia" w:eastAsiaTheme="majorEastAsia" w:hAnsiTheme="majorEastAsia"/>
          <w:sz w:val="24"/>
          <w:szCs w:val="24"/>
        </w:rPr>
        <w:t xml:space="preserve">数据集贡献：构建包含 14 类水稻害虫、1248 </w:t>
      </w:r>
      <w:proofErr w:type="gramStart"/>
      <w:r w:rsidRPr="002570DC">
        <w:rPr>
          <w:rFonts w:asciiTheme="majorEastAsia" w:eastAsiaTheme="majorEastAsia" w:hAnsiTheme="majorEastAsia"/>
          <w:sz w:val="24"/>
          <w:szCs w:val="24"/>
        </w:rPr>
        <w:t>个</w:t>
      </w:r>
      <w:proofErr w:type="gramEnd"/>
      <w:r w:rsidRPr="002570DC">
        <w:rPr>
          <w:rFonts w:asciiTheme="majorEastAsia" w:eastAsiaTheme="majorEastAsia" w:hAnsiTheme="majorEastAsia"/>
          <w:sz w:val="24"/>
          <w:szCs w:val="24"/>
        </w:rPr>
        <w:t>样本的 IP14-RICE 数据集，增强研究可信度。 整体 INTRO 论证逻辑严密，文献综述充分，问题</w:t>
      </w:r>
      <w:proofErr w:type="gramStart"/>
      <w:r w:rsidRPr="002570DC">
        <w:rPr>
          <w:rFonts w:asciiTheme="majorEastAsia" w:eastAsiaTheme="majorEastAsia" w:hAnsiTheme="majorEastAsia"/>
          <w:sz w:val="24"/>
          <w:szCs w:val="24"/>
        </w:rPr>
        <w:t>—方法</w:t>
      </w:r>
      <w:proofErr w:type="gramEnd"/>
      <w:r w:rsidRPr="002570DC">
        <w:rPr>
          <w:rFonts w:asciiTheme="majorEastAsia" w:eastAsiaTheme="majorEastAsia" w:hAnsiTheme="majorEastAsia"/>
          <w:sz w:val="24"/>
          <w:szCs w:val="24"/>
        </w:rPr>
        <w:t>对应清晰，说服力强；</w:t>
      </w:r>
    </w:p>
    <w:p w14:paraId="11B82C57" w14:textId="77777777" w:rsidR="00073E47" w:rsidRDefault="00073E47" w:rsidP="00073E47">
      <w:pPr>
        <w:pStyle w:val="a9"/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你能利用这本书做什么</w:t>
      </w:r>
    </w:p>
    <w:p w14:paraId="5EAD64E6" w14:textId="77777777" w:rsidR="002570DC" w:rsidRDefault="002570DC" w:rsidP="002570DC">
      <w:pPr>
        <w:spacing w:line="360" w:lineRule="auto"/>
        <w:ind w:firstLine="360"/>
        <w:rPr>
          <w:rFonts w:asciiTheme="majorEastAsia" w:eastAsiaTheme="majorEastAsia" w:hAnsiTheme="majorEastAsia"/>
          <w:sz w:val="24"/>
          <w:szCs w:val="24"/>
        </w:rPr>
      </w:pPr>
      <w:r w:rsidRPr="002570DC">
        <w:rPr>
          <w:rFonts w:asciiTheme="majorEastAsia" w:eastAsiaTheme="majorEastAsia" w:hAnsiTheme="majorEastAsia"/>
          <w:sz w:val="24"/>
          <w:szCs w:val="24"/>
        </w:rPr>
        <w:lastRenderedPageBreak/>
        <w:t>改进路线组合参考：backbone 替换（</w:t>
      </w:r>
      <w:proofErr w:type="spellStart"/>
      <w:r w:rsidRPr="002570DC">
        <w:rPr>
          <w:rFonts w:asciiTheme="majorEastAsia" w:eastAsiaTheme="majorEastAsia" w:hAnsiTheme="majorEastAsia"/>
          <w:sz w:val="24"/>
          <w:szCs w:val="24"/>
        </w:rPr>
        <w:t>FasterNet</w:t>
      </w:r>
      <w:proofErr w:type="spellEnd"/>
      <w:r w:rsidRPr="002570DC">
        <w:rPr>
          <w:rFonts w:asciiTheme="majorEastAsia" w:eastAsiaTheme="majorEastAsia" w:hAnsiTheme="majorEastAsia"/>
          <w:sz w:val="24"/>
          <w:szCs w:val="24"/>
        </w:rPr>
        <w:t>）+ 动态检测头（Dynamic Head）+ 损失函数改进（Inner-</w:t>
      </w:r>
      <w:proofErr w:type="spellStart"/>
      <w:r w:rsidRPr="002570DC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Pr="002570DC">
        <w:rPr>
          <w:rFonts w:asciiTheme="majorEastAsia" w:eastAsiaTheme="majorEastAsia" w:hAnsiTheme="majorEastAsia"/>
          <w:sz w:val="24"/>
          <w:szCs w:val="24"/>
        </w:rPr>
        <w:t>）的三位一体改进范式，可迁移至其他检测任务；</w:t>
      </w:r>
    </w:p>
    <w:p w14:paraId="6189BA47" w14:textId="50E4AA14" w:rsidR="00073E47" w:rsidRPr="009E6A69" w:rsidRDefault="002570DC" w:rsidP="002570DC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2570DC">
        <w:rPr>
          <w:rFonts w:asciiTheme="majorEastAsia" w:eastAsiaTheme="majorEastAsia" w:hAnsiTheme="majorEastAsia"/>
          <w:sz w:val="24"/>
          <w:szCs w:val="24"/>
        </w:rPr>
        <w:t>农业病虫害检测文献综述库：INTRO 梳理了大量 YOLO 在农业领域的应用案例（Pest-YOLO、YOLO v5 稻纵卷叶螟检测、YOLOX 番茄病虫害、YOLO v4-GCF 荔枝病虫害等）</w:t>
      </w:r>
    </w:p>
    <w:p w14:paraId="7BBC2A3A" w14:textId="77777777" w:rsidR="00073E47" w:rsidRPr="002570DC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7CACFD9C" w14:textId="77777777" w:rsidR="00073E47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138A4455" w14:textId="77777777" w:rsidR="00073E47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3A6C31B1" w14:textId="77777777" w:rsidR="00073E47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63BB31B5" w14:textId="77777777" w:rsidR="00073E47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1F6EE7DD" w14:textId="77777777" w:rsidR="00073E47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7CC1CD77" w14:textId="77777777" w:rsidR="00073E47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772514AE" w14:textId="77777777" w:rsidR="002570DC" w:rsidRDefault="002570DC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1E4EC041" w14:textId="77777777" w:rsidR="002570DC" w:rsidRDefault="002570DC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7AA58214" w14:textId="77777777" w:rsidR="002570DC" w:rsidRDefault="002570DC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4AACE2A7" w14:textId="77777777" w:rsidR="002570DC" w:rsidRDefault="002570DC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7B832A55" w14:textId="77777777" w:rsidR="002570DC" w:rsidRDefault="002570DC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6AEE8060" w14:textId="77777777" w:rsidR="002570DC" w:rsidRDefault="002570DC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0EB0C56E" w14:textId="77777777" w:rsidR="002570DC" w:rsidRDefault="002570DC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31F459AC" w14:textId="77777777" w:rsidR="00073E47" w:rsidRPr="001E7FDF" w:rsidRDefault="00073E47" w:rsidP="00073E47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0620F6AD" w14:textId="388807DB" w:rsidR="00073E47" w:rsidRDefault="00073E47" w:rsidP="00073E47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代码：</w:t>
      </w:r>
      <w:r w:rsidR="002570DC">
        <w:rPr>
          <w:rFonts w:asciiTheme="majorEastAsia" w:eastAsiaTheme="majorEastAsia" w:hAnsiTheme="majorEastAsia" w:hint="eastAsia"/>
          <w:sz w:val="24"/>
          <w:szCs w:val="24"/>
        </w:rPr>
        <w:t>2</w:t>
      </w:r>
    </w:p>
    <w:p w14:paraId="39A4007F" w14:textId="77777777" w:rsidR="00073E47" w:rsidRDefault="00073E47" w:rsidP="00073E47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63B3E412" w14:textId="77777777" w:rsidR="00073E47" w:rsidRPr="00F62CE5" w:rsidRDefault="00073E47" w:rsidP="00073E47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074181E0" w14:textId="77777777" w:rsidR="00073E47" w:rsidRDefault="00073E47" w:rsidP="00073E47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ontents: </w:t>
      </w:r>
    </w:p>
    <w:p w14:paraId="77202119" w14:textId="77777777" w:rsidR="00073E47" w:rsidRPr="008D20E0" w:rsidRDefault="00073E47" w:rsidP="00073E47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26A2BB2A" w14:textId="77777777" w:rsidR="00073E47" w:rsidRDefault="00073E47" w:rsidP="00073E47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esearch questions/purpose: </w:t>
      </w:r>
    </w:p>
    <w:p w14:paraId="41F312D5" w14:textId="01119653" w:rsidR="00073E47" w:rsidRDefault="00756BA2" w:rsidP="00756BA2">
      <w:pPr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756BA2">
        <w:rPr>
          <w:rFonts w:asciiTheme="majorEastAsia" w:eastAsiaTheme="majorEastAsia" w:hAnsiTheme="majorEastAsia"/>
          <w:sz w:val="24"/>
          <w:szCs w:val="24"/>
        </w:rPr>
        <w:t xml:space="preserve">针对水稻害虫检测中复杂背景干扰、多尺度目标、数据集样本代表性不足及样本量有限等挑战，构建 IP14-RICE 数据集（14 类水稻害虫，1248 样本），并基于 YOLOv8n 提出 YOLO v8-FDI 模型，通过采用 </w:t>
      </w:r>
      <w:proofErr w:type="spellStart"/>
      <w:r w:rsidRPr="00756BA2">
        <w:rPr>
          <w:rFonts w:asciiTheme="majorEastAsia" w:eastAsiaTheme="majorEastAsia" w:hAnsiTheme="majorEastAsia"/>
          <w:sz w:val="24"/>
          <w:szCs w:val="24"/>
        </w:rPr>
        <w:t>FasterNet</w:t>
      </w:r>
      <w:proofErr w:type="spellEnd"/>
      <w:r w:rsidRPr="00756BA2">
        <w:rPr>
          <w:rFonts w:asciiTheme="majorEastAsia" w:eastAsiaTheme="majorEastAsia" w:hAnsiTheme="majorEastAsia"/>
          <w:sz w:val="24"/>
          <w:szCs w:val="24"/>
        </w:rPr>
        <w:t xml:space="preserve"> 作为主干网络、引入 Dynamic Head 动态检测头、采用 Inner-</w:t>
      </w:r>
      <w:proofErr w:type="spellStart"/>
      <w:r w:rsidRPr="00756BA2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Pr="00756BA2">
        <w:rPr>
          <w:rFonts w:asciiTheme="majorEastAsia" w:eastAsiaTheme="majorEastAsia" w:hAnsiTheme="majorEastAsia"/>
          <w:sz w:val="24"/>
          <w:szCs w:val="24"/>
        </w:rPr>
        <w:t xml:space="preserve"> 损失函数，实现复杂背景下多尺度水稻害虫实时精准检测</w:t>
      </w:r>
    </w:p>
    <w:p w14:paraId="49326C70" w14:textId="77777777" w:rsidR="00756BA2" w:rsidRPr="00191801" w:rsidRDefault="00756BA2" w:rsidP="00756BA2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25263DFD" w14:textId="77777777" w:rsidR="00073E47" w:rsidRDefault="00073E47" w:rsidP="00073E47">
      <w:pPr>
        <w:rPr>
          <w:rFonts w:asciiTheme="minorHAnsi" w:eastAsiaTheme="minorHAnsi" w:hAnsiTheme="minorHAnsi" w:hint="eastAsia"/>
          <w:sz w:val="24"/>
          <w:szCs w:val="24"/>
        </w:rPr>
      </w:pPr>
      <w:r w:rsidRPr="004C3582">
        <w:rPr>
          <w:rFonts w:asciiTheme="majorEastAsia" w:eastAsiaTheme="majorEastAsia" w:hAnsiTheme="majorEastAsia"/>
          <w:sz w:val="24"/>
          <w:szCs w:val="24"/>
        </w:rPr>
        <w:t>I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>nstruments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: </w:t>
      </w:r>
    </w:p>
    <w:p w14:paraId="4724C6C3" w14:textId="034DED49" w:rsidR="00073E47" w:rsidRDefault="00073E47" w:rsidP="00073E47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ab/>
      </w:r>
      <w:r w:rsidR="00756BA2" w:rsidRPr="00756BA2">
        <w:rPr>
          <w:rFonts w:asciiTheme="majorEastAsia" w:eastAsiaTheme="majorEastAsia" w:hAnsiTheme="majorEastAsia"/>
          <w:sz w:val="24"/>
          <w:szCs w:val="24"/>
        </w:rPr>
        <w:t>YOLOv8n 作为基线；</w:t>
      </w:r>
      <w:proofErr w:type="spellStart"/>
      <w:r w:rsidR="00756BA2" w:rsidRPr="00756BA2">
        <w:rPr>
          <w:rFonts w:asciiTheme="majorEastAsia" w:eastAsiaTheme="majorEastAsia" w:hAnsiTheme="majorEastAsia"/>
          <w:sz w:val="24"/>
          <w:szCs w:val="24"/>
        </w:rPr>
        <w:t>FasterNet</w:t>
      </w:r>
      <w:proofErr w:type="spellEnd"/>
      <w:r w:rsidR="00756BA2" w:rsidRPr="00756BA2">
        <w:rPr>
          <w:rFonts w:asciiTheme="majorEastAsia" w:eastAsiaTheme="majorEastAsia" w:hAnsiTheme="majorEastAsia"/>
          <w:sz w:val="24"/>
          <w:szCs w:val="24"/>
        </w:rPr>
        <w:t xml:space="preserve"> 作为主干网络；Dynamic Head 动态检测头；Inner-</w:t>
      </w:r>
      <w:proofErr w:type="spellStart"/>
      <w:r w:rsidR="00756BA2" w:rsidRPr="00756BA2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="00756BA2" w:rsidRPr="00756BA2">
        <w:rPr>
          <w:rFonts w:asciiTheme="majorEastAsia" w:eastAsiaTheme="majorEastAsia" w:hAnsiTheme="majorEastAsia"/>
          <w:sz w:val="24"/>
          <w:szCs w:val="24"/>
        </w:rPr>
        <w:t xml:space="preserve"> 损失函数；自构建数据集 IP14-RICE（从 IP102 筛选 14 类共 1248 样本）；文献中提及的对比方法包括 Faster R-CNN、TPest-RCNN、Pest-YOLO、YOLO v5、YOLOX、YOLO v4-GCF、DCPSNET、GAN-MSDB-</w:t>
      </w:r>
      <w:proofErr w:type="spellStart"/>
      <w:r w:rsidR="00756BA2" w:rsidRPr="00756BA2">
        <w:rPr>
          <w:rFonts w:asciiTheme="majorEastAsia" w:eastAsiaTheme="majorEastAsia" w:hAnsiTheme="majorEastAsia"/>
          <w:sz w:val="24"/>
          <w:szCs w:val="24"/>
        </w:rPr>
        <w:t>ResNet</w:t>
      </w:r>
      <w:proofErr w:type="spellEnd"/>
      <w:r w:rsidR="00756BA2" w:rsidRPr="00756BA2">
        <w:rPr>
          <w:rFonts w:asciiTheme="majorEastAsia" w:eastAsiaTheme="majorEastAsia" w:hAnsiTheme="majorEastAsia"/>
          <w:sz w:val="24"/>
          <w:szCs w:val="24"/>
        </w:rPr>
        <w:t xml:space="preserve"> 等</w:t>
      </w:r>
      <w:r w:rsidR="00756BA2">
        <w:rPr>
          <w:rFonts w:asciiTheme="majorEastAsia" w:eastAsiaTheme="majorEastAsia" w:hAnsiTheme="majorEastAsia" w:hint="eastAsia"/>
          <w:sz w:val="24"/>
          <w:szCs w:val="24"/>
        </w:rPr>
        <w:t>。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68E9F4FD" w14:textId="77777777" w:rsidR="00073E47" w:rsidRPr="00DC3BF3" w:rsidRDefault="00073E47" w:rsidP="00073E47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02CE7610" w14:textId="77777777" w:rsidR="00B90F22" w:rsidRDefault="00073E47" w:rsidP="00073E47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Subjects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7268790E" w14:textId="09E3CA24" w:rsidR="00073E47" w:rsidRDefault="00B90F22" w:rsidP="00B90F22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B90F22">
        <w:rPr>
          <w:rFonts w:asciiTheme="majorEastAsia" w:eastAsiaTheme="majorEastAsia" w:hAnsiTheme="majorEastAsia"/>
          <w:sz w:val="24"/>
          <w:szCs w:val="24"/>
        </w:rPr>
        <w:t xml:space="preserve">自构建 IP14-RICE 数据集，包含 14 类水稻害虫图像共 1248 </w:t>
      </w:r>
      <w:proofErr w:type="gramStart"/>
      <w:r w:rsidRPr="00B90F22">
        <w:rPr>
          <w:rFonts w:asciiTheme="majorEastAsia" w:eastAsiaTheme="majorEastAsia" w:hAnsiTheme="majorEastAsia"/>
          <w:sz w:val="24"/>
          <w:szCs w:val="24"/>
        </w:rPr>
        <w:t>个</w:t>
      </w:r>
      <w:proofErr w:type="gramEnd"/>
      <w:r w:rsidRPr="00B90F22">
        <w:rPr>
          <w:rFonts w:asciiTheme="majorEastAsia" w:eastAsiaTheme="majorEastAsia" w:hAnsiTheme="majorEastAsia"/>
          <w:sz w:val="24"/>
          <w:szCs w:val="24"/>
        </w:rPr>
        <w:t>样本，从 IP102 数据集筛选得到</w:t>
      </w:r>
    </w:p>
    <w:p w14:paraId="2CF9048D" w14:textId="77777777" w:rsidR="00073E47" w:rsidRPr="008D20E0" w:rsidRDefault="00073E47" w:rsidP="00073E47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470A450F" w14:textId="77777777" w:rsidR="00B90F22" w:rsidRDefault="00073E47" w:rsidP="00073E47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68304F71" w14:textId="7731A816" w:rsidR="00073E47" w:rsidRDefault="00B90F22" w:rsidP="00B90F22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B90F22">
        <w:rPr>
          <w:rFonts w:asciiTheme="majorEastAsia" w:eastAsiaTheme="majorEastAsia" w:hAnsiTheme="majorEastAsia"/>
          <w:sz w:val="24"/>
          <w:szCs w:val="24"/>
        </w:rPr>
        <w:t>从公开的大型害虫数据集 IP102 的基础上，通过数据筛选、数据增强及精细</w:t>
      </w:r>
      <w:r w:rsidRPr="00B90F22">
        <w:rPr>
          <w:rFonts w:asciiTheme="majorEastAsia" w:eastAsiaTheme="majorEastAsia" w:hAnsiTheme="majorEastAsia"/>
          <w:sz w:val="24"/>
          <w:szCs w:val="24"/>
        </w:rPr>
        <w:lastRenderedPageBreak/>
        <w:t>的数据标注操作，构建了满足上述要求的水稻害虫数据集 IP14-RICE</w:t>
      </w:r>
    </w:p>
    <w:p w14:paraId="20648110" w14:textId="77777777" w:rsidR="00073E47" w:rsidRPr="008D20E0" w:rsidRDefault="00073E47" w:rsidP="00073E47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4AB80293" w14:textId="77777777" w:rsidR="00073E47" w:rsidRDefault="00073E47" w:rsidP="00073E47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3269D2EA" w14:textId="57926F17" w:rsidR="00CA585C" w:rsidRPr="00073E47" w:rsidRDefault="00490C59" w:rsidP="00B90F22">
      <w:pPr>
        <w:ind w:firstLine="420"/>
        <w:rPr>
          <w:rFonts w:hint="eastAsia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改进模型</w:t>
      </w:r>
      <w:r w:rsidR="00B90F22" w:rsidRPr="00B90F22">
        <w:rPr>
          <w:rFonts w:asciiTheme="majorEastAsia" w:eastAsiaTheme="majorEastAsia" w:hAnsiTheme="majorEastAsia"/>
          <w:sz w:val="24"/>
          <w:szCs w:val="24"/>
        </w:rPr>
        <w:t xml:space="preserve">YOLO v8-FDI 模型平均处理时间 12.43 </w:t>
      </w:r>
      <w:proofErr w:type="spellStart"/>
      <w:r w:rsidR="00B90F22" w:rsidRPr="00B90F22">
        <w:rPr>
          <w:rFonts w:asciiTheme="majorEastAsia" w:eastAsiaTheme="majorEastAsia" w:hAnsiTheme="majorEastAsia"/>
          <w:sz w:val="24"/>
          <w:szCs w:val="24"/>
        </w:rPr>
        <w:t>ms</w:t>
      </w:r>
      <w:proofErr w:type="spellEnd"/>
      <w:r w:rsidR="00B90F22" w:rsidRPr="00B90F22">
        <w:rPr>
          <w:rFonts w:asciiTheme="majorEastAsia" w:eastAsiaTheme="majorEastAsia" w:hAnsiTheme="majorEastAsia"/>
          <w:sz w:val="24"/>
          <w:szCs w:val="24"/>
        </w:rPr>
        <w:t xml:space="preserve">，FPS 超过 80，满足实时性要求；在测试集上精确率、mAP@0.5/0.95、F1 分数分别为 97.7%、94.0%、97.2%；相比 YOLO v3-tiny、YOLOv5n、YOLOv7-tiny、YOLOv8n、YOLOv9t、YOLOv10n，精确率分别提升 5.2、2.7、6.7、3.4、2.2、3.2 </w:t>
      </w:r>
      <w:proofErr w:type="gramStart"/>
      <w:r w:rsidR="00B90F22" w:rsidRPr="00B90F22">
        <w:rPr>
          <w:rFonts w:asciiTheme="majorEastAsia" w:eastAsiaTheme="majorEastAsia" w:hAnsiTheme="majorEastAsia"/>
          <w:sz w:val="24"/>
          <w:szCs w:val="24"/>
        </w:rPr>
        <w:t>个</w:t>
      </w:r>
      <w:proofErr w:type="gramEnd"/>
      <w:r w:rsidR="00B90F22" w:rsidRPr="00B90F22">
        <w:rPr>
          <w:rFonts w:asciiTheme="majorEastAsia" w:eastAsiaTheme="majorEastAsia" w:hAnsiTheme="majorEastAsia"/>
          <w:sz w:val="24"/>
          <w:szCs w:val="24"/>
        </w:rPr>
        <w:t xml:space="preserve">百分点，mAP@0.5/0.95 分别提升 10.8、5.4、18.1、2.3、1.0、6.4 </w:t>
      </w:r>
      <w:proofErr w:type="gramStart"/>
      <w:r w:rsidR="00B90F22" w:rsidRPr="00B90F22">
        <w:rPr>
          <w:rFonts w:asciiTheme="majorEastAsia" w:eastAsiaTheme="majorEastAsia" w:hAnsiTheme="majorEastAsia"/>
          <w:sz w:val="24"/>
          <w:szCs w:val="24"/>
        </w:rPr>
        <w:t>个</w:t>
      </w:r>
      <w:proofErr w:type="gramEnd"/>
      <w:r w:rsidR="00B90F22" w:rsidRPr="00B90F22">
        <w:rPr>
          <w:rFonts w:asciiTheme="majorEastAsia" w:eastAsiaTheme="majorEastAsia" w:hAnsiTheme="majorEastAsia"/>
          <w:sz w:val="24"/>
          <w:szCs w:val="24"/>
        </w:rPr>
        <w:t xml:space="preserve">百分点，F1 分数分别提升 2.6、2.0、4.9、1.2、1.3、2.9 </w:t>
      </w:r>
      <w:proofErr w:type="gramStart"/>
      <w:r w:rsidR="00B90F22" w:rsidRPr="00B90F22">
        <w:rPr>
          <w:rFonts w:asciiTheme="majorEastAsia" w:eastAsiaTheme="majorEastAsia" w:hAnsiTheme="majorEastAsia"/>
          <w:sz w:val="24"/>
          <w:szCs w:val="24"/>
        </w:rPr>
        <w:t>个</w:t>
      </w:r>
      <w:proofErr w:type="gramEnd"/>
      <w:r w:rsidR="00B90F22" w:rsidRPr="00B90F22">
        <w:rPr>
          <w:rFonts w:asciiTheme="majorEastAsia" w:eastAsiaTheme="majorEastAsia" w:hAnsiTheme="majorEastAsia"/>
          <w:sz w:val="24"/>
          <w:szCs w:val="24"/>
        </w:rPr>
        <w:t>百分点。</w:t>
      </w:r>
    </w:p>
    <w:sectPr w:rsidR="00CA585C" w:rsidRPr="00073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9DE1" w14:textId="77777777" w:rsidR="00810CCB" w:rsidRDefault="00810CCB" w:rsidP="00073E47">
      <w:pPr>
        <w:rPr>
          <w:rFonts w:hint="eastAsia"/>
        </w:rPr>
      </w:pPr>
      <w:r>
        <w:separator/>
      </w:r>
    </w:p>
  </w:endnote>
  <w:endnote w:type="continuationSeparator" w:id="0">
    <w:p w14:paraId="305816BE" w14:textId="77777777" w:rsidR="00810CCB" w:rsidRDefault="00810CCB" w:rsidP="00073E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562DE" w14:textId="77777777" w:rsidR="00810CCB" w:rsidRDefault="00810CCB" w:rsidP="00073E47">
      <w:pPr>
        <w:rPr>
          <w:rFonts w:hint="eastAsia"/>
        </w:rPr>
      </w:pPr>
      <w:r>
        <w:separator/>
      </w:r>
    </w:p>
  </w:footnote>
  <w:footnote w:type="continuationSeparator" w:id="0">
    <w:p w14:paraId="78921241" w14:textId="77777777" w:rsidR="00810CCB" w:rsidRDefault="00810CCB" w:rsidP="00073E4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38EA"/>
    <w:multiLevelType w:val="multilevel"/>
    <w:tmpl w:val="36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207AB0"/>
    <w:multiLevelType w:val="multilevel"/>
    <w:tmpl w:val="0AD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071E0"/>
    <w:multiLevelType w:val="multilevel"/>
    <w:tmpl w:val="D1E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1541D"/>
    <w:multiLevelType w:val="multilevel"/>
    <w:tmpl w:val="3BB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8158005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34014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6455735">
    <w:abstractNumId w:val="1"/>
  </w:num>
  <w:num w:numId="4" w16cid:durableId="27262986">
    <w:abstractNumId w:val="5"/>
  </w:num>
  <w:num w:numId="5" w16cid:durableId="466968949">
    <w:abstractNumId w:val="2"/>
  </w:num>
  <w:num w:numId="6" w16cid:durableId="1454054852">
    <w:abstractNumId w:val="4"/>
  </w:num>
  <w:num w:numId="7" w16cid:durableId="573930640">
    <w:abstractNumId w:val="3"/>
  </w:num>
  <w:num w:numId="8" w16cid:durableId="75008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E4"/>
    <w:rsid w:val="00073E47"/>
    <w:rsid w:val="002570DC"/>
    <w:rsid w:val="00410635"/>
    <w:rsid w:val="00477F88"/>
    <w:rsid w:val="00490C59"/>
    <w:rsid w:val="006E53EC"/>
    <w:rsid w:val="00756BA2"/>
    <w:rsid w:val="00784E98"/>
    <w:rsid w:val="00810CCB"/>
    <w:rsid w:val="009162CA"/>
    <w:rsid w:val="00987289"/>
    <w:rsid w:val="00B90F22"/>
    <w:rsid w:val="00CA585C"/>
    <w:rsid w:val="00CB53C2"/>
    <w:rsid w:val="00CC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220D1"/>
  <w15:chartTrackingRefBased/>
  <w15:docId w15:val="{881B5DC6-5AE7-454D-B084-F2BE5113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E4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C76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6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6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6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6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6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6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6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76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76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76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76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76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76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76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76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6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76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76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76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76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76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76E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84E9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84E9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73E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73E4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73E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73E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12</cp:revision>
  <dcterms:created xsi:type="dcterms:W3CDTF">2026-03-15T08:02:00Z</dcterms:created>
  <dcterms:modified xsi:type="dcterms:W3CDTF">2026-03-15T08:23:00Z</dcterms:modified>
</cp:coreProperties>
</file>