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-892175</wp:posOffset>
                </wp:positionH>
                <wp:positionV relativeFrom="paragraph">
                  <wp:posOffset>-729615</wp:posOffset>
                </wp:positionV>
                <wp:extent cx="3838575" cy="158242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5824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before="0" w:line="240" w:lineRule="auto"/>
                              <w:jc w:val="both"/>
                              <w:rPr>
                                <w:rFonts w:hint="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lang w:eastAsia="zh-CN"/>
                              </w:rPr>
                              <w:t>主机处理器➕固态硬盘嵌入式处理器</w:t>
                            </w:r>
                          </w:p>
                          <w:p>
                            <w:pPr>
                              <w:snapToGrid w:val="0"/>
                              <w:spacing w:before="0" w:line="240" w:lineRule="auto"/>
                              <w:jc w:val="both"/>
                              <w:rPr>
                                <w:rFonts w:hint="eastAsia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lang w:eastAsia="zh-CN"/>
                              </w:rPr>
                              <w:t>应用领域：一般性（计算功能可由用户编程）数据密集型应用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0.25pt;margin-top:-57.45pt;height:124.6pt;width:302.25pt;mso-position-horizontal-relative:margin;z-index:251666432;mso-width-relative:page;mso-height-relative:page;" filled="f" stroked="f" coordsize="21600,21600" o:gfxdata="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VQtqbZAAAADQEAAA8AAAAAAAAAAQAgAAAAIgAAAGRycy9kb3ducmV2LnhtbFBLAQIUABQAAAAI&#10;AIdO4kAzUDZZJQIAACIEAAAOAAAAAAAAAAEAIAAAACgBAABkcnMvZTJvRG9jLnhtbFBLBQYAAAAA&#10;BgAGAFkBAAC/BQAAAAAA&#10;">
                <v:fill on="f" focussize="0,0"/>
                <v:stroke on="f" weight="0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before="0" w:line="240" w:lineRule="auto"/>
                        <w:jc w:val="both"/>
                        <w:rPr>
                          <w:rFonts w:hint="eastAsia"/>
                          <w:color w:val="FF0000"/>
                          <w:sz w:val="21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21"/>
                          <w:lang w:eastAsia="zh-CN"/>
                        </w:rPr>
                        <w:t>主机处理器➕固态硬盘嵌入式处理器</w:t>
                      </w:r>
                    </w:p>
                    <w:p>
                      <w:pPr>
                        <w:snapToGrid w:val="0"/>
                        <w:spacing w:before="0" w:line="240" w:lineRule="auto"/>
                        <w:jc w:val="both"/>
                        <w:rPr>
                          <w:rFonts w:hint="eastAsia"/>
                          <w:sz w:val="21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21"/>
                          <w:lang w:eastAsia="zh-CN"/>
                        </w:rPr>
                        <w:t>应用领域：一般性（计算功能可由用户编程）数据密集型应用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sz w:val="24"/>
          <w:szCs w:val="24"/>
          <w:lang w:eastAsia="zh-CN"/>
        </w:rPr>
        <w:t>Enabling Cost-effective Data Processing with Smart SSD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图1是几种计算模型，（a）存在能耗大开销大的问题，（b）（c）在机械硬盘内部或利用FPGA配置丰富的计算和内存资源会导致设计复杂和制造成本高昂等问题。随着SSD的广泛应用，在固态盘内部利用ISP应运而生。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95265" cy="1718945"/>
            <wp:effectExtent l="0" t="0" r="6350" b="6350"/>
            <wp:docPr id="10" name="图片 10" descr="2020-03-31 20:18:23.70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3-31 20:18:23.703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图2是SSD的结构，其主要元件包含SSD控制器、DRAM和闪存阵列。其中SSD控制器包含有主机接口控制器、嵌入式处理器和闪存控制器（FMC）。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1341755</wp:posOffset>
            </wp:positionH>
            <wp:positionV relativeFrom="paragraph">
              <wp:posOffset>112395</wp:posOffset>
            </wp:positionV>
            <wp:extent cx="2600960" cy="1812290"/>
            <wp:effectExtent l="0" t="0" r="4445" b="3810"/>
            <wp:wrapTight wrapText="bothSides">
              <wp:wrapPolygon>
                <wp:start x="0" y="0"/>
                <wp:lineTo x="0" y="21729"/>
                <wp:lineTo x="21695" y="21729"/>
                <wp:lineTo x="21695" y="0"/>
                <wp:lineTo x="0" y="0"/>
              </wp:wrapPolygon>
            </wp:wrapTight>
            <wp:docPr id="2" name="图片 2" descr="/private/var/mobile/Containers/Data/Application/DE29125E-F2F1-49E0-AF30-FA37ABC21F3C/tmp/insert_image_tmp_dir/2020-02-23 18:23:32.520000.png2020-02-23 18:23:32.52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private/var/mobile/Containers/Data/Application/DE29125E-F2F1-49E0-AF30-FA37ABC21F3C/tmp/insert_image_tmp_dir/2020-02-23 18:23:32.520000.png2020-02-23 18:23:32.520000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由于闪存阵列具有极高的并行性，SSD内部带宽远远高于主机设备硬件接口所能提供的带宽，若不改变硬件，则无法完全利用SSD高性能的优势。另外，利用主机进行数据处理时，需要知道存储设备内配置的信息才能进行高效的请求调度，而暴露配置信息具有一定的安全性问题。然而，利用SSD控制器进行数据处理，无需将数据由存储设备中转移到主机中，即无需扩宽主机-设备间数据通道，即无需硬件改变，就可以利用闪存阵列的高并行性实现高性能的数据处理，同时也无需暴露SSD配置信息即可进行调度。另外，SSD控制器相较于主机处理器能耗更低。综上，在SSD内部利用ISP具有高性能、低能耗的优点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Smart SSD结构如图1（e）所示，这一计算模型性能优于（d），因为在进行复杂计算时，也可利用主机处理器完成。（SSD控制器处理能力有限）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在主机-设备原本的数据通道上，还需额外的IO指令用于管理和执行任务的传递。考虑到MapReduce编程模型可以将输入数据直接映射到任务，Smart SSD基于MapReduce模型（MapReduce编程模型用于大规模数据集的并行运算。概念"Map（映射）"和"Reduce（归约）"是主要思想，极大地方便了编程人员在不会分布式并行编程的情况下，将自己的程序运行在分布式系统上）实现了一个扩展的object-based接口。该接口运行于现存设备接口的顶层，这样主机端和设备端均可应用同一套API。扩展的MapReduce结构将Map移入设备中完成，实现ISP，具体如下图3和论文截图所示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综上，图4是Smart SSD的ISP结构图。设备端ISP引擎即SSD控制器，因是object-based接口，用户视角视任务为目标且具有唯一的ID以供识别。设备端Object Command Handler，其API（具体如下图5及论文截图所示）由固件实现，接收主机指令并触发设备中任务的执</w:t>
      </w:r>
      <w:r>
        <w:rPr>
          <w:rFonts w:hint="eastAsia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-188595</wp:posOffset>
            </wp:positionH>
            <wp:positionV relativeFrom="paragraph">
              <wp:posOffset>819150</wp:posOffset>
            </wp:positionV>
            <wp:extent cx="2575560" cy="1735455"/>
            <wp:effectExtent l="0" t="0" r="1905" b="3810"/>
            <wp:wrapTight wrapText="bothSides">
              <wp:wrapPolygon>
                <wp:start x="0" y="0"/>
                <wp:lineTo x="0" y="21734"/>
                <wp:lineTo x="21675" y="21734"/>
                <wp:lineTo x="21675" y="0"/>
                <wp:lineTo x="0" y="0"/>
              </wp:wrapPolygon>
            </wp:wrapTight>
            <wp:docPr id="3" name="图片 3" descr="2020-02-23 18:17:05.20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2-23 18:17:05.209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行。主机端在Hadoop MapReduce结构上添加设备内Map功能及object-based文件系统以实</w:t>
      </w:r>
      <w:r>
        <w:rPr>
          <w:rFonts w:hint="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2415540</wp:posOffset>
            </wp:positionH>
            <wp:positionV relativeFrom="paragraph">
              <wp:posOffset>254000</wp:posOffset>
            </wp:positionV>
            <wp:extent cx="2670175" cy="4163060"/>
            <wp:effectExtent l="0" t="0" r="5080" b="0"/>
            <wp:wrapTight wrapText="bothSides">
              <wp:wrapPolygon>
                <wp:start x="0" y="0"/>
                <wp:lineTo x="0" y="21636"/>
                <wp:lineTo x="21698" y="21636"/>
                <wp:lineTo x="21698" y="0"/>
                <wp:lineTo x="0" y="0"/>
              </wp:wrapPolygon>
            </wp:wrapTight>
            <wp:docPr id="4" name="图片 4" descr="2020-02-23 18:17:05.36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2-23 18:17:05.367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现ID与LBA的联系。主机端object-based IO library处理请求并将其传递给FS（联系ID与LBA以便设备端的后续处理）。</w:t>
      </w:r>
    </w:p>
    <w:p>
      <w:pPr>
        <w:rPr>
          <w:rFonts w:hint="eastAsia"/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-163830</wp:posOffset>
            </wp:positionH>
            <wp:positionV relativeFrom="paragraph">
              <wp:posOffset>724535</wp:posOffset>
            </wp:positionV>
            <wp:extent cx="2777490" cy="1537335"/>
            <wp:effectExtent l="0" t="0" r="2540" b="6350"/>
            <wp:wrapTight wrapText="bothSides">
              <wp:wrapPolygon>
                <wp:start x="0" y="0"/>
                <wp:lineTo x="0" y="21689"/>
                <wp:lineTo x="21674" y="21689"/>
                <wp:lineTo x="21674" y="0"/>
                <wp:lineTo x="0" y="0"/>
              </wp:wrapPolygon>
            </wp:wrapTight>
            <wp:docPr id="6" name="图片 6" descr="2020-02-23 18:18:34.27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2-23 18:18:34.274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2310765</wp:posOffset>
            </wp:positionV>
            <wp:extent cx="2701925" cy="2975610"/>
            <wp:effectExtent l="0" t="0" r="1270" b="0"/>
            <wp:wrapTight wrapText="bothSides">
              <wp:wrapPolygon>
                <wp:start x="0" y="0"/>
                <wp:lineTo x="0" y="21651"/>
                <wp:lineTo x="21666" y="21651"/>
                <wp:lineTo x="21666" y="0"/>
                <wp:lineTo x="0" y="0"/>
              </wp:wrapPolygon>
            </wp:wrapTight>
            <wp:docPr id="7" name="图片 7" descr="2020-02-23 18:19:34.89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2-23 18:19:34.890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2540</wp:posOffset>
                </wp:positionH>
                <wp:positionV relativeFrom="paragraph">
                  <wp:posOffset>5483860</wp:posOffset>
                </wp:positionV>
                <wp:extent cx="5299710" cy="158242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9710" cy="15824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before="0" w:line="240" w:lineRule="auto"/>
                              <w:jc w:val="both"/>
                              <w:rPr>
                                <w:rFonts w:hint="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lang w:eastAsia="zh-CN"/>
                              </w:rPr>
                              <w:t>Summary：</w:t>
                            </w:r>
                          </w:p>
                          <w:p>
                            <w:pPr>
                              <w:snapToGrid w:val="0"/>
                              <w:spacing w:before="0" w:line="240" w:lineRule="auto"/>
                              <w:jc w:val="both"/>
                              <w:rPr>
                                <w:rFonts w:hint="eastAsia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lang w:eastAsia="zh-CN"/>
                              </w:rPr>
                              <w:t xml:space="preserve">    美国加州大学圣克鲁兹分校和三星半导体、三星微电子于2013年提出Smart SSD概念。在不对操作系统做更改的情况下实现高性能、低功耗的ISP系统，以一套API实现object-based接口以供交互，并提供一套SSD内部运行的Hadoop MapReduce系统。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2pt;margin-top:431.8pt;height:124.6pt;width:417.3pt;mso-position-horizontal-relative:margin;z-index:251665408;mso-width-relative:page;mso-height-relative:page;" filled="f" stroked="f" coordsize="21600,21600" o:gfxdata="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Oxc&#10;5NcAAAAJAQAADwAAAAAAAAABACAAAAAiAAAAZHJzL2Rvd25yZXYueG1sUEsBAhQAFAAAAAgAh07i&#10;QE4eUJcjAgAAIgQAAA4AAAAAAAAAAQAgAAAAJgEAAGRycy9lMm9Eb2MueG1sUEsFBgAAAAAGAAYA&#10;WQEAALsFAAAAAAAA&#10;">
                <v:fill on="f" focussize="0,0"/>
                <v:stroke on="f" weight="0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before="0" w:line="240" w:lineRule="auto"/>
                        <w:jc w:val="both"/>
                        <w:rPr>
                          <w:rFonts w:hint="eastAsia"/>
                          <w:color w:val="FF0000"/>
                          <w:sz w:val="21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21"/>
                          <w:lang w:eastAsia="zh-CN"/>
                        </w:rPr>
                        <w:t>Summary：</w:t>
                      </w:r>
                    </w:p>
                    <w:p>
                      <w:pPr>
                        <w:snapToGrid w:val="0"/>
                        <w:spacing w:before="0" w:line="240" w:lineRule="auto"/>
                        <w:jc w:val="both"/>
                        <w:rPr>
                          <w:rFonts w:hint="eastAsia"/>
                          <w:sz w:val="21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21"/>
                          <w:lang w:eastAsia="zh-CN"/>
                        </w:rPr>
                        <w:t xml:space="preserve">    美国加州大学圣克鲁兹分校和三星半导体、三星微电子于2013年提出Smart SSD概念。在不对操作系统做更改的情况下实现高性能、低功耗的ISP系统，以一套API实现object-based接口以供交互，并提供一套SSD内部运行的Hadoop MapReduce系统。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2773045</wp:posOffset>
            </wp:positionH>
            <wp:positionV relativeFrom="paragraph">
              <wp:posOffset>2507615</wp:posOffset>
            </wp:positionV>
            <wp:extent cx="2536825" cy="2713355"/>
            <wp:effectExtent l="0" t="0" r="5715" b="3810"/>
            <wp:wrapTight wrapText="bothSides">
              <wp:wrapPolygon>
                <wp:start x="0" y="0"/>
                <wp:lineTo x="0" y="21686"/>
                <wp:lineTo x="21649" y="21686"/>
                <wp:lineTo x="21708" y="0"/>
                <wp:lineTo x="0" y="0"/>
              </wp:wrapPolygon>
            </wp:wrapTight>
            <wp:docPr id="8" name="图片 8" descr="2020-02-23 18:19:34.98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2-23 18:19:34.985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2020-02-25T00:44:26Z</dcterms:created>
  <dc:creator>iPad (2)</dc:creator>
  <cp:lastModifiedBy>iPad (2)</cp:lastModifiedBy>
  <dcterms:modified xsi:type="dcterms:W3CDTF">2020-03-31T20:50:11Z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2052-10.7.1</vt:lpwstr>
  </property>
</Properties>
</file>