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4E28" w14:textId="77777777" w:rsidR="004D5EC4" w:rsidRDefault="004D5EC4" w:rsidP="004D5EC4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跑批功能需要考虑补偿，有几种情况需要补偿：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任务执行失败，要重新执行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由于系统问题，任务没有触发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紧急问题处理，需要再执行一次</w:t>
      </w:r>
    </w:p>
    <w:p w14:paraId="0FE13E55" w14:textId="77777777" w:rsidR="004D5EC4" w:rsidRDefault="004D5EC4" w:rsidP="004D5EC4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quartz</w:t>
      </w:r>
      <w:r>
        <w:rPr>
          <w:rFonts w:ascii="Open Sans" w:hAnsi="Open Sans" w:cs="Open Sans"/>
          <w:color w:val="494949"/>
        </w:rPr>
        <w:t>自带触发一次的功能，且是异步的。</w:t>
      </w:r>
    </w:p>
    <w:p w14:paraId="5F541CDD" w14:textId="77777777" w:rsidR="003D0CA3" w:rsidRDefault="003D0CA3"/>
    <w:sectPr w:rsidR="003D0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A6"/>
    <w:rsid w:val="003D0CA3"/>
    <w:rsid w:val="004D5EC4"/>
    <w:rsid w:val="00E3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D71CE-05F3-411C-B102-06CB2F7D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2023-06-10T01:41:00Z</dcterms:created>
  <dcterms:modified xsi:type="dcterms:W3CDTF">2023-06-10T01:41:00Z</dcterms:modified>
</cp:coreProperties>
</file>