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73EF" w14:textId="77777777" w:rsidR="00957C6C" w:rsidRDefault="00957C6C" w:rsidP="00957C6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12306</w:t>
      </w:r>
      <w:r>
        <w:rPr>
          <w:rFonts w:ascii="Open Sans" w:hAnsi="Open Sans" w:cs="Open Sans"/>
          <w:color w:val="494949"/>
        </w:rPr>
        <w:t>规则：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只有全部是一等座或全部是二等座才</w:t>
      </w:r>
      <w:proofErr w:type="gramStart"/>
      <w:r>
        <w:rPr>
          <w:rFonts w:ascii="Open Sans" w:hAnsi="Open Sans" w:cs="Open Sans"/>
          <w:color w:val="494949"/>
        </w:rPr>
        <w:t>支持选座</w:t>
      </w:r>
      <w:proofErr w:type="gramEnd"/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余票小于一定数量时，不允许选座（本项目以</w:t>
      </w:r>
      <w:r>
        <w:rPr>
          <w:rFonts w:ascii="Open Sans" w:hAnsi="Open Sans" w:cs="Open Sans"/>
          <w:color w:val="494949"/>
        </w:rPr>
        <w:t>20</w:t>
      </w:r>
      <w:r>
        <w:rPr>
          <w:rFonts w:ascii="Open Sans" w:hAnsi="Open Sans" w:cs="Open Sans"/>
          <w:color w:val="494949"/>
        </w:rPr>
        <w:t>为例）</w:t>
      </w:r>
    </w:p>
    <w:p w14:paraId="6E247AE0" w14:textId="77777777" w:rsidR="00957C6C" w:rsidRDefault="00957C6C" w:rsidP="00957C6C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gramStart"/>
      <w:r>
        <w:rPr>
          <w:rFonts w:ascii="Open Sans" w:hAnsi="Open Sans" w:cs="Open Sans"/>
          <w:color w:val="494949"/>
        </w:rPr>
        <w:t>选座效果</w:t>
      </w:r>
      <w:proofErr w:type="gramEnd"/>
      <w:r>
        <w:rPr>
          <w:rFonts w:ascii="Open Sans" w:hAnsi="Open Sans" w:cs="Open Sans"/>
          <w:color w:val="494949"/>
        </w:rPr>
        <w:t>：</w:t>
      </w:r>
    </w:p>
    <w:p w14:paraId="74289F38" w14:textId="4DF9870A" w:rsidR="00A05DF2" w:rsidRDefault="00957C6C">
      <w:r>
        <w:rPr>
          <w:noProof/>
        </w:rPr>
        <w:drawing>
          <wp:inline distT="0" distB="0" distL="0" distR="0" wp14:anchorId="1ADFB016" wp14:editId="6B5599C8">
            <wp:extent cx="4975860" cy="1889760"/>
            <wp:effectExtent l="0" t="0" r="0" b="0"/>
            <wp:docPr id="1801704965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5E98" w14:textId="5F25045B" w:rsidR="00957C6C" w:rsidRDefault="00957C6C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座位类型枚举：</w:t>
      </w:r>
    </w:p>
    <w:p w14:paraId="6A454AAB" w14:textId="785B5621" w:rsidR="00957C6C" w:rsidRDefault="00957C6C">
      <w:r>
        <w:rPr>
          <w:noProof/>
        </w:rPr>
        <w:drawing>
          <wp:inline distT="0" distB="0" distL="0" distR="0" wp14:anchorId="3DD7BB6E" wp14:editId="36927E29">
            <wp:extent cx="5274310" cy="2606040"/>
            <wp:effectExtent l="0" t="0" r="2540" b="3810"/>
            <wp:docPr id="22645363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13DA" w14:textId="6A8ECF7F" w:rsidR="00957C6C" w:rsidRDefault="00957C6C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构造两个重要的响应式变量：</w:t>
      </w:r>
    </w:p>
    <w:p w14:paraId="617BB903" w14:textId="77777777" w:rsidR="00957C6C" w:rsidRDefault="00957C6C" w:rsidP="00957C6C">
      <w:r>
        <w:t>// 0：不支持选座；1：选一等座；2：选二等座</w:t>
      </w:r>
    </w:p>
    <w:p w14:paraId="62758FCA" w14:textId="77777777" w:rsidR="00957C6C" w:rsidRDefault="00957C6C" w:rsidP="00957C6C">
      <w:r>
        <w:t xml:space="preserve">const </w:t>
      </w:r>
      <w:proofErr w:type="spellStart"/>
      <w:r>
        <w:t>chooseSeatType</w:t>
      </w:r>
      <w:proofErr w:type="spellEnd"/>
      <w:r>
        <w:t xml:space="preserve"> = </w:t>
      </w:r>
      <w:proofErr w:type="gramStart"/>
      <w:r>
        <w:t>ref(</w:t>
      </w:r>
      <w:proofErr w:type="gramEnd"/>
      <w:r>
        <w:t>0);</w:t>
      </w:r>
    </w:p>
    <w:p w14:paraId="531A2135" w14:textId="77777777" w:rsidR="00957C6C" w:rsidRDefault="00957C6C" w:rsidP="00957C6C"/>
    <w:p w14:paraId="2C78CC84" w14:textId="77777777" w:rsidR="00957C6C" w:rsidRDefault="00957C6C" w:rsidP="00957C6C">
      <w:r>
        <w:t>// 选择的座位</w:t>
      </w:r>
    </w:p>
    <w:p w14:paraId="314AAAC3" w14:textId="77777777" w:rsidR="00957C6C" w:rsidRDefault="00957C6C" w:rsidP="00957C6C">
      <w:r>
        <w:t>// {</w:t>
      </w:r>
    </w:p>
    <w:p w14:paraId="1885C745" w14:textId="77777777" w:rsidR="00957C6C" w:rsidRDefault="00957C6C" w:rsidP="00957C6C">
      <w:r>
        <w:t>//   A1: false, C1: true，D1: false, F1: false，</w:t>
      </w:r>
    </w:p>
    <w:p w14:paraId="5F3A6008" w14:textId="77777777" w:rsidR="00957C6C" w:rsidRDefault="00957C6C" w:rsidP="00957C6C">
      <w:r>
        <w:t>//   A2: false, C2: false，D2: true, F2: false</w:t>
      </w:r>
    </w:p>
    <w:p w14:paraId="5D82F510" w14:textId="77777777" w:rsidR="00957C6C" w:rsidRDefault="00957C6C" w:rsidP="00957C6C">
      <w:r>
        <w:t>// }</w:t>
      </w:r>
    </w:p>
    <w:p w14:paraId="3E3FA88A" w14:textId="04003EB5" w:rsidR="00957C6C" w:rsidRDefault="00957C6C" w:rsidP="00957C6C">
      <w:r>
        <w:t xml:space="preserve">const </w:t>
      </w:r>
      <w:proofErr w:type="spellStart"/>
      <w:r>
        <w:t>chooseSeatObj</w:t>
      </w:r>
      <w:proofErr w:type="spellEnd"/>
      <w:r>
        <w:t xml:space="preserve"> = </w:t>
      </w:r>
      <w:proofErr w:type="gramStart"/>
      <w:r>
        <w:t>ref(</w:t>
      </w:r>
      <w:proofErr w:type="gramEnd"/>
      <w:r>
        <w:t>{});</w:t>
      </w:r>
    </w:p>
    <w:p w14:paraId="7634D9D6" w14:textId="77777777" w:rsidR="00957C6C" w:rsidRDefault="00957C6C" w:rsidP="00957C6C"/>
    <w:p w14:paraId="62966898" w14:textId="3A0877D4" w:rsidR="00957C6C" w:rsidRDefault="00957C6C" w:rsidP="00957C6C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lastRenderedPageBreak/>
        <w:t>最终购票</w:t>
      </w:r>
      <w:r>
        <w:rPr>
          <w:rFonts w:ascii="Open Sans" w:hAnsi="Open Sans" w:cs="Open Sans"/>
          <w:color w:val="494949"/>
          <w:shd w:val="clear" w:color="auto" w:fill="FFFFFF"/>
        </w:rPr>
        <w:t>tickets</w:t>
      </w:r>
      <w:r>
        <w:rPr>
          <w:rFonts w:ascii="Open Sans" w:hAnsi="Open Sans" w:cs="Open Sans"/>
          <w:color w:val="494949"/>
          <w:shd w:val="clear" w:color="auto" w:fill="FFFFFF"/>
        </w:rPr>
        <w:t>：</w:t>
      </w:r>
    </w:p>
    <w:p w14:paraId="6D32F400" w14:textId="77777777" w:rsidR="00957C6C" w:rsidRDefault="00957C6C" w:rsidP="00957C6C">
      <w:r>
        <w:t>// seat可选，</w:t>
      </w:r>
      <w:proofErr w:type="gramStart"/>
      <w:r>
        <w:t>当无选座时</w:t>
      </w:r>
      <w:proofErr w:type="gramEnd"/>
      <w:r>
        <w:t>，seat为空</w:t>
      </w:r>
    </w:p>
    <w:p w14:paraId="56C796B7" w14:textId="77777777" w:rsidR="00957C6C" w:rsidRDefault="00957C6C" w:rsidP="00957C6C">
      <w:r>
        <w:t>[{</w:t>
      </w:r>
    </w:p>
    <w:p w14:paraId="41EDC7EB" w14:textId="77777777" w:rsidR="00957C6C" w:rsidRDefault="00957C6C" w:rsidP="00957C6C">
      <w:r>
        <w:t xml:space="preserve">  </w:t>
      </w:r>
      <w:proofErr w:type="spellStart"/>
      <w:r>
        <w:t>passengerId</w:t>
      </w:r>
      <w:proofErr w:type="spellEnd"/>
      <w:r>
        <w:t>: 123,</w:t>
      </w:r>
    </w:p>
    <w:p w14:paraId="5A1B4941" w14:textId="77777777" w:rsidR="00957C6C" w:rsidRDefault="00957C6C" w:rsidP="00957C6C">
      <w:r>
        <w:t xml:space="preserve">  </w:t>
      </w:r>
      <w:proofErr w:type="spellStart"/>
      <w:r>
        <w:t>passengerType</w:t>
      </w:r>
      <w:proofErr w:type="spellEnd"/>
      <w:r>
        <w:t>: "1",</w:t>
      </w:r>
    </w:p>
    <w:p w14:paraId="63D61602" w14:textId="77777777" w:rsidR="00957C6C" w:rsidRDefault="00957C6C" w:rsidP="00957C6C">
      <w:r>
        <w:t xml:space="preserve">  </w:t>
      </w:r>
      <w:proofErr w:type="spellStart"/>
      <w:r>
        <w:t>seatTypeCode</w:t>
      </w:r>
      <w:proofErr w:type="spellEnd"/>
      <w:r>
        <w:t>: "1",</w:t>
      </w:r>
    </w:p>
    <w:p w14:paraId="27172AF0" w14:textId="77777777" w:rsidR="00957C6C" w:rsidRDefault="00957C6C" w:rsidP="00957C6C">
      <w:r>
        <w:t xml:space="preserve">  </w:t>
      </w:r>
      <w:proofErr w:type="spellStart"/>
      <w:r>
        <w:t>passengerName</w:t>
      </w:r>
      <w:proofErr w:type="spellEnd"/>
      <w:r>
        <w:t>: "张三",</w:t>
      </w:r>
    </w:p>
    <w:p w14:paraId="3ED6F55B" w14:textId="77777777" w:rsidR="00957C6C" w:rsidRDefault="00957C6C" w:rsidP="00957C6C">
      <w:r>
        <w:t xml:space="preserve">  </w:t>
      </w:r>
      <w:proofErr w:type="spellStart"/>
      <w:r>
        <w:t>passengerIdCard</w:t>
      </w:r>
      <w:proofErr w:type="spellEnd"/>
      <w:r>
        <w:t>: "12323132132",</w:t>
      </w:r>
    </w:p>
    <w:p w14:paraId="578F786D" w14:textId="77777777" w:rsidR="00957C6C" w:rsidRDefault="00957C6C" w:rsidP="00957C6C">
      <w:r>
        <w:t xml:space="preserve">  seat: "C1"</w:t>
      </w:r>
    </w:p>
    <w:p w14:paraId="360BDBAB" w14:textId="77777777" w:rsidR="00957C6C" w:rsidRDefault="00957C6C" w:rsidP="00957C6C">
      <w:r>
        <w:t>}, {</w:t>
      </w:r>
    </w:p>
    <w:p w14:paraId="7FF70270" w14:textId="77777777" w:rsidR="00957C6C" w:rsidRDefault="00957C6C" w:rsidP="00957C6C">
      <w:r>
        <w:t xml:space="preserve">  </w:t>
      </w:r>
      <w:proofErr w:type="spellStart"/>
      <w:r>
        <w:t>passengerId</w:t>
      </w:r>
      <w:proofErr w:type="spellEnd"/>
      <w:r>
        <w:t>: 123,</w:t>
      </w:r>
    </w:p>
    <w:p w14:paraId="4225824A" w14:textId="77777777" w:rsidR="00957C6C" w:rsidRDefault="00957C6C" w:rsidP="00957C6C">
      <w:r>
        <w:t xml:space="preserve">  </w:t>
      </w:r>
      <w:proofErr w:type="spellStart"/>
      <w:r>
        <w:t>passengerType</w:t>
      </w:r>
      <w:proofErr w:type="spellEnd"/>
      <w:r>
        <w:t>: "1",</w:t>
      </w:r>
    </w:p>
    <w:p w14:paraId="3404379C" w14:textId="77777777" w:rsidR="00957C6C" w:rsidRDefault="00957C6C" w:rsidP="00957C6C">
      <w:r>
        <w:t xml:space="preserve">  </w:t>
      </w:r>
      <w:proofErr w:type="spellStart"/>
      <w:r>
        <w:t>seatTypeCode</w:t>
      </w:r>
      <w:proofErr w:type="spellEnd"/>
      <w:r>
        <w:t>: "1",</w:t>
      </w:r>
    </w:p>
    <w:p w14:paraId="20D636A3" w14:textId="77777777" w:rsidR="00957C6C" w:rsidRDefault="00957C6C" w:rsidP="00957C6C">
      <w:r>
        <w:t xml:space="preserve">  </w:t>
      </w:r>
      <w:proofErr w:type="spellStart"/>
      <w:r>
        <w:t>passengerName</w:t>
      </w:r>
      <w:proofErr w:type="spellEnd"/>
      <w:r>
        <w:t>: "李四",</w:t>
      </w:r>
    </w:p>
    <w:p w14:paraId="54FAD252" w14:textId="77777777" w:rsidR="00957C6C" w:rsidRDefault="00957C6C" w:rsidP="00957C6C">
      <w:r>
        <w:t xml:space="preserve">  </w:t>
      </w:r>
      <w:proofErr w:type="spellStart"/>
      <w:r>
        <w:t>passengerIdCard</w:t>
      </w:r>
      <w:proofErr w:type="spellEnd"/>
      <w:r>
        <w:t>: "12323132132",</w:t>
      </w:r>
    </w:p>
    <w:p w14:paraId="35637C17" w14:textId="77777777" w:rsidR="00957C6C" w:rsidRDefault="00957C6C" w:rsidP="00957C6C">
      <w:r>
        <w:t xml:space="preserve">  seat: "D2"</w:t>
      </w:r>
    </w:p>
    <w:p w14:paraId="30329C71" w14:textId="449C5233" w:rsidR="00957C6C" w:rsidRDefault="00957C6C" w:rsidP="00957C6C">
      <w:r>
        <w:t>}]</w:t>
      </w:r>
    </w:p>
    <w:p w14:paraId="72FF9EE0" w14:textId="77777777" w:rsidR="00957C6C" w:rsidRDefault="00957C6C" w:rsidP="00957C6C"/>
    <w:p w14:paraId="48712000" w14:textId="78A2BF31" w:rsidR="00957C6C" w:rsidRDefault="00957C6C" w:rsidP="00957C6C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座位售卖详情，比如有</w:t>
      </w:r>
      <w:r>
        <w:rPr>
          <w:rFonts w:ascii="Open Sans" w:hAnsi="Open Sans" w:cs="Open Sans"/>
          <w:color w:val="494949"/>
          <w:shd w:val="clear" w:color="auto" w:fill="FFFFFF"/>
        </w:rPr>
        <w:t>ABCDE</w:t>
      </w:r>
      <w:r>
        <w:rPr>
          <w:rFonts w:ascii="Open Sans" w:hAnsi="Open Sans" w:cs="Open Sans"/>
          <w:color w:val="494949"/>
          <w:shd w:val="clear" w:color="auto" w:fill="FFFFFF"/>
        </w:rPr>
        <w:t>五个站，</w:t>
      </w:r>
      <w:r>
        <w:rPr>
          <w:rFonts w:ascii="Open Sans" w:hAnsi="Open Sans" w:cs="Open Sans"/>
          <w:color w:val="494949"/>
          <w:shd w:val="clear" w:color="auto" w:fill="FFFFFF"/>
        </w:rPr>
        <w:t>sell=0110</w:t>
      </w:r>
      <w:r>
        <w:rPr>
          <w:rFonts w:ascii="Open Sans" w:hAnsi="Open Sans" w:cs="Open Sans"/>
          <w:color w:val="494949"/>
          <w:shd w:val="clear" w:color="auto" w:fill="FFFFFF"/>
        </w:rPr>
        <w:t>，则</w:t>
      </w:r>
      <w:r>
        <w:rPr>
          <w:rFonts w:ascii="Open Sans" w:hAnsi="Open Sans" w:cs="Open Sans"/>
          <w:color w:val="494949"/>
          <w:shd w:val="clear" w:color="auto" w:fill="FFFFFF"/>
        </w:rPr>
        <w:t>AB</w:t>
      </w:r>
      <w:r>
        <w:rPr>
          <w:rFonts w:ascii="Open Sans" w:hAnsi="Open Sans" w:cs="Open Sans"/>
          <w:color w:val="494949"/>
          <w:shd w:val="clear" w:color="auto" w:fill="FFFFFF"/>
        </w:rPr>
        <w:t>未被购买，</w:t>
      </w:r>
      <w:r>
        <w:rPr>
          <w:rFonts w:ascii="Open Sans" w:hAnsi="Open Sans" w:cs="Open Sans"/>
          <w:color w:val="494949"/>
          <w:shd w:val="clear" w:color="auto" w:fill="FFFFFF"/>
        </w:rPr>
        <w:t>AC</w:t>
      </w:r>
      <w:r>
        <w:rPr>
          <w:rFonts w:ascii="Open Sans" w:hAnsi="Open Sans" w:cs="Open Sans"/>
          <w:color w:val="494949"/>
          <w:shd w:val="clear" w:color="auto" w:fill="FFFFFF"/>
        </w:rPr>
        <w:t>已被购买</w:t>
      </w:r>
    </w:p>
    <w:p w14:paraId="56F85F59" w14:textId="7E4AA5AE" w:rsidR="00957C6C" w:rsidRDefault="00957C6C" w:rsidP="00957C6C">
      <w:r>
        <w:rPr>
          <w:noProof/>
        </w:rPr>
        <w:drawing>
          <wp:inline distT="0" distB="0" distL="0" distR="0" wp14:anchorId="5B070E7C" wp14:editId="7631C446">
            <wp:extent cx="5274310" cy="3392805"/>
            <wp:effectExtent l="0" t="0" r="2540" b="0"/>
            <wp:docPr id="1699357475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79EF" w14:textId="77777777" w:rsidR="00957C6C" w:rsidRPr="00957C6C" w:rsidRDefault="00957C6C" w:rsidP="00957C6C">
      <w:r w:rsidRPr="00957C6C">
        <w:t>后端购票逻辑，</w:t>
      </w:r>
      <w:proofErr w:type="gramStart"/>
      <w:r w:rsidRPr="00957C6C">
        <w:t>分成选座和</w:t>
      </w:r>
      <w:proofErr w:type="gramEnd"/>
      <w:r w:rsidRPr="00957C6C">
        <w:t>不选座</w:t>
      </w:r>
      <w:r w:rsidRPr="00957C6C">
        <w:br/>
        <w:t>不选座，以购买一等座为例：遍历一等座车厢，每个车厢从1号座位开始找，未被购买的，就选中它</w:t>
      </w:r>
      <w:r w:rsidRPr="00957C6C">
        <w:br/>
        <w:t>选座，以购买两张一等座AB为例：遍历一等座车厢，每个车厢从1号座位开始找A列座位，未被购买的，就预选中它；再挑它旁边的B，如果也未被购买，则最终选中这两个座位，如果B已被购买，则回到第一步，继续找未被购买的A座。</w:t>
      </w:r>
    </w:p>
    <w:p w14:paraId="6BBA85E3" w14:textId="77777777" w:rsidR="00957C6C" w:rsidRPr="00957C6C" w:rsidRDefault="00957C6C" w:rsidP="00957C6C">
      <w:r w:rsidRPr="00957C6C">
        <w:rPr>
          <w:b/>
          <w:bCs/>
        </w:rPr>
        <w:t>从第二个座位开始，需要计算和第一个座位的偏移值，可以减少循环，</w:t>
      </w:r>
      <w:proofErr w:type="gramStart"/>
      <w:r w:rsidRPr="00957C6C">
        <w:rPr>
          <w:b/>
          <w:bCs/>
        </w:rPr>
        <w:t>提高选座效率</w:t>
      </w:r>
      <w:proofErr w:type="gramEnd"/>
    </w:p>
    <w:p w14:paraId="33B2403E" w14:textId="77777777" w:rsidR="00957C6C" w:rsidRPr="00957C6C" w:rsidRDefault="00957C6C" w:rsidP="00957C6C">
      <w:pPr>
        <w:rPr>
          <w:rFonts w:hint="eastAsia"/>
        </w:rPr>
      </w:pPr>
    </w:p>
    <w:sectPr w:rsidR="00957C6C" w:rsidRPr="0095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57"/>
    <w:rsid w:val="00706E57"/>
    <w:rsid w:val="00957C6C"/>
    <w:rsid w:val="00A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6E5C"/>
  <w15:chartTrackingRefBased/>
  <w15:docId w15:val="{3B5FB67B-14D6-4B2C-A418-B7AADFB7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2023-06-10T01:47:00Z</dcterms:created>
  <dcterms:modified xsi:type="dcterms:W3CDTF">2023-06-10T01:48:00Z</dcterms:modified>
</cp:coreProperties>
</file>