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594A" w14:textId="77777777" w:rsidR="00667B41" w:rsidRPr="00667B41" w:rsidRDefault="00667B41" w:rsidP="00667B41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667B41">
        <w:rPr>
          <w:rFonts w:ascii="Open Sans" w:eastAsia="宋体" w:hAnsi="Open Sans" w:cs="Open Sans"/>
          <w:color w:val="494949"/>
          <w:kern w:val="0"/>
          <w:sz w:val="24"/>
          <w:szCs w:val="24"/>
        </w:rPr>
        <w:t>功能实现流程：</w:t>
      </w:r>
    </w:p>
    <w:p w14:paraId="70976D95" w14:textId="77777777" w:rsidR="00667B41" w:rsidRPr="00667B41" w:rsidRDefault="00667B41" w:rsidP="00667B41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667B41">
        <w:rPr>
          <w:rFonts w:ascii="Open Sans" w:eastAsia="宋体" w:hAnsi="Open Sans" w:cs="Open Sans"/>
          <w:color w:val="1C1F21"/>
          <w:kern w:val="0"/>
          <w:sz w:val="24"/>
          <w:szCs w:val="24"/>
        </w:rPr>
        <w:t>使用</w:t>
      </w:r>
      <w:r w:rsidRPr="00667B41">
        <w:rPr>
          <w:rFonts w:ascii="Open Sans" w:eastAsia="宋体" w:hAnsi="Open Sans" w:cs="Open Sans"/>
          <w:color w:val="1C1F21"/>
          <w:kern w:val="0"/>
          <w:sz w:val="24"/>
          <w:szCs w:val="24"/>
        </w:rPr>
        <w:t>spring</w:t>
      </w:r>
      <w:r w:rsidRPr="00667B41">
        <w:rPr>
          <w:rFonts w:ascii="Open Sans" w:eastAsia="宋体" w:hAnsi="Open Sans" w:cs="Open Sans"/>
          <w:color w:val="1C1F21"/>
          <w:kern w:val="0"/>
          <w:sz w:val="24"/>
          <w:szCs w:val="24"/>
        </w:rPr>
        <w:t>拦截器，获得登录会员信息</w:t>
      </w:r>
    </w:p>
    <w:p w14:paraId="7C53D726" w14:textId="77777777" w:rsidR="00667B41" w:rsidRPr="00667B41" w:rsidRDefault="00667B41" w:rsidP="00667B41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667B41">
        <w:rPr>
          <w:rFonts w:ascii="Open Sans" w:eastAsia="宋体" w:hAnsi="Open Sans" w:cs="Open Sans"/>
          <w:color w:val="1C1F21"/>
          <w:kern w:val="0"/>
          <w:sz w:val="24"/>
          <w:szCs w:val="24"/>
        </w:rPr>
        <w:t>增加专用的日志拦截器，统一设置日志流水号</w:t>
      </w:r>
    </w:p>
    <w:p w14:paraId="3771CDE8" w14:textId="77777777" w:rsidR="00667B41" w:rsidRPr="00667B41" w:rsidRDefault="00667B41" w:rsidP="00667B41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667B41">
        <w:rPr>
          <w:rFonts w:ascii="Open Sans" w:eastAsia="宋体" w:hAnsi="Open Sans" w:cs="Open Sans"/>
          <w:color w:val="1C1F21"/>
          <w:kern w:val="0"/>
          <w:sz w:val="24"/>
          <w:szCs w:val="24"/>
        </w:rPr>
        <w:t>使用</w:t>
      </w:r>
      <w:r w:rsidRPr="00667B41">
        <w:rPr>
          <w:rFonts w:ascii="Open Sans" w:eastAsia="宋体" w:hAnsi="Open Sans" w:cs="Open Sans"/>
          <w:color w:val="1C1F21"/>
          <w:kern w:val="0"/>
          <w:sz w:val="24"/>
          <w:szCs w:val="24"/>
        </w:rPr>
        <w:t>ThreadLocal</w:t>
      </w:r>
      <w:r w:rsidRPr="00667B41">
        <w:rPr>
          <w:rFonts w:ascii="Open Sans" w:eastAsia="宋体" w:hAnsi="Open Sans" w:cs="Open Sans"/>
          <w:color w:val="1C1F21"/>
          <w:kern w:val="0"/>
          <w:sz w:val="24"/>
          <w:szCs w:val="24"/>
        </w:rPr>
        <w:t>保存登录信息</w:t>
      </w:r>
    </w:p>
    <w:p w14:paraId="23F515EC" w14:textId="77777777" w:rsidR="00667B41" w:rsidRPr="00667B41" w:rsidRDefault="00667B41" w:rsidP="00667B41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667B41">
        <w:rPr>
          <w:rFonts w:ascii="Open Sans" w:eastAsia="宋体" w:hAnsi="Open Sans" w:cs="Open Sans"/>
          <w:color w:val="494949"/>
          <w:kern w:val="0"/>
          <w:sz w:val="24"/>
          <w:szCs w:val="24"/>
        </w:rPr>
        <w:t>ThreadLocal</w:t>
      </w:r>
      <w:r w:rsidRPr="00667B41">
        <w:rPr>
          <w:rFonts w:ascii="Open Sans" w:eastAsia="宋体" w:hAnsi="Open Sans" w:cs="Open Sans"/>
          <w:color w:val="494949"/>
          <w:kern w:val="0"/>
          <w:sz w:val="24"/>
          <w:szCs w:val="24"/>
        </w:rPr>
        <w:t>可以方便线程内，多个方法传递参数。</w:t>
      </w:r>
      <w:r w:rsidRPr="00667B41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</w:r>
      <w:r w:rsidRPr="00667B41">
        <w:rPr>
          <w:rFonts w:ascii="Open Sans" w:eastAsia="宋体" w:hAnsi="Open Sans" w:cs="Open Sans"/>
          <w:color w:val="494949"/>
          <w:kern w:val="0"/>
          <w:sz w:val="24"/>
          <w:szCs w:val="24"/>
        </w:rPr>
        <w:t>本节方案：在接口入口获取会员信息，并放到线程本地变量，则在</w:t>
      </w:r>
      <w:r w:rsidRPr="00667B41">
        <w:rPr>
          <w:rFonts w:ascii="Open Sans" w:eastAsia="宋体" w:hAnsi="Open Sans" w:cs="Open Sans"/>
          <w:color w:val="494949"/>
          <w:kern w:val="0"/>
          <w:sz w:val="24"/>
          <w:szCs w:val="24"/>
        </w:rPr>
        <w:t>controller</w:t>
      </w:r>
      <w:r w:rsidRPr="00667B41">
        <w:rPr>
          <w:rFonts w:ascii="Open Sans" w:eastAsia="宋体" w:hAnsi="Open Sans" w:cs="Open Sans"/>
          <w:color w:val="494949"/>
          <w:kern w:val="0"/>
          <w:sz w:val="24"/>
          <w:szCs w:val="24"/>
        </w:rPr>
        <w:t>、</w:t>
      </w:r>
      <w:r w:rsidRPr="00667B41">
        <w:rPr>
          <w:rFonts w:ascii="Open Sans" w:eastAsia="宋体" w:hAnsi="Open Sans" w:cs="Open Sans"/>
          <w:color w:val="494949"/>
          <w:kern w:val="0"/>
          <w:sz w:val="24"/>
          <w:szCs w:val="24"/>
        </w:rPr>
        <w:t>service</w:t>
      </w:r>
      <w:r w:rsidRPr="00667B41">
        <w:rPr>
          <w:rFonts w:ascii="Open Sans" w:eastAsia="宋体" w:hAnsi="Open Sans" w:cs="Open Sans"/>
          <w:color w:val="494949"/>
          <w:kern w:val="0"/>
          <w:sz w:val="24"/>
          <w:szCs w:val="24"/>
        </w:rPr>
        <w:t>都可直接从线程本地变量获取会员信息</w:t>
      </w:r>
    </w:p>
    <w:p w14:paraId="23A85A50" w14:textId="77777777" w:rsidR="00CF22B3" w:rsidRDefault="00CF22B3"/>
    <w:sectPr w:rsidR="00CF2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5D74"/>
    <w:multiLevelType w:val="multilevel"/>
    <w:tmpl w:val="0746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99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04"/>
    <w:rsid w:val="00667B41"/>
    <w:rsid w:val="009D1004"/>
    <w:rsid w:val="00C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8FCED-74E4-4446-9634-CBA1781B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7B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2023-06-09T15:55:00Z</dcterms:created>
  <dcterms:modified xsi:type="dcterms:W3CDTF">2023-06-09T15:55:00Z</dcterms:modified>
</cp:coreProperties>
</file>