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B6D6B">
      <w:pPr>
        <w:numPr>
          <w:ilvl w:val="0"/>
          <w:numId w:val="0"/>
        </w:numPr>
        <w:jc w:val="center"/>
        <w:rPr>
          <w:rFonts w:hint="default" w:cs="Times New Roman"/>
          <w:sz w:val="96"/>
          <w:szCs w:val="144"/>
          <w:lang w:val="en-US" w:eastAsia="zh-CN"/>
        </w:rPr>
      </w:pPr>
      <w:r>
        <w:rPr>
          <w:rFonts w:hint="default" w:ascii="Times New Roman" w:hAnsi="Times New Roman" w:cs="Times New Roman"/>
          <w:sz w:val="96"/>
          <w:szCs w:val="144"/>
          <w:lang w:val="en-US" w:eastAsia="zh-CN"/>
        </w:rPr>
        <w:t xml:space="preserve">Lab </w:t>
      </w:r>
      <w:r>
        <w:rPr>
          <w:rFonts w:hint="eastAsia" w:cs="Times New Roman"/>
          <w:sz w:val="96"/>
          <w:szCs w:val="144"/>
          <w:lang w:val="en-US" w:eastAsia="zh-CN"/>
        </w:rPr>
        <w:t>7</w:t>
      </w:r>
    </w:p>
    <w:p w14:paraId="4ECB13E2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BaiYunfeng</w:t>
      </w:r>
    </w:p>
    <w:p w14:paraId="46D28CBB">
      <w:pPr>
        <w:numPr>
          <w:ilvl w:val="0"/>
          <w:numId w:val="1"/>
        </w:numPr>
        <w:bidi w:val="0"/>
        <w:ind w:left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Download Istio</w:t>
      </w:r>
    </w:p>
    <w:p w14:paraId="345FBDCC">
      <w:pPr>
        <w:numPr>
          <w:numId w:val="0"/>
        </w:numPr>
        <w:bidi w:val="0"/>
      </w:pPr>
      <w:r>
        <w:drawing>
          <wp:inline distT="0" distB="0" distL="114300" distR="114300">
            <wp:extent cx="3371850" cy="457200"/>
            <wp:effectExtent l="0" t="0" r="0" b="0"/>
            <wp:docPr id="53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210050" cy="723900"/>
            <wp:effectExtent l="0" t="0" r="0" b="0"/>
            <wp:docPr id="54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F6570">
      <w:pPr>
        <w:numPr>
          <w:numId w:val="0"/>
        </w:numPr>
        <w:bidi w:val="0"/>
      </w:pPr>
    </w:p>
    <w:p w14:paraId="4C694D79">
      <w:pPr>
        <w:numPr>
          <w:ilvl w:val="0"/>
          <w:numId w:val="1"/>
        </w:numPr>
        <w:bidi w:val="0"/>
        <w:ind w:left="0" w:leftChars="0" w:firstLine="0" w:firstLineChars="0"/>
        <w:rPr>
          <w:rFonts w:hint="default" w:eastAsia="宋体"/>
          <w:b/>
          <w:bCs/>
          <w:lang w:val="en-US" w:eastAsia="zh-CN"/>
        </w:rPr>
      </w:pPr>
      <w:r>
        <w:rPr>
          <w:rFonts w:hint="default" w:eastAsia="宋体"/>
          <w:b/>
          <w:bCs/>
          <w:lang w:val="en-US" w:eastAsia="zh-CN"/>
        </w:rPr>
        <w:t>Set environment variables</w:t>
      </w:r>
    </w:p>
    <w:p w14:paraId="75DEE63A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67325" cy="590550"/>
            <wp:effectExtent l="0" t="0" r="9525" b="0"/>
            <wp:docPr id="5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9B52F">
      <w:pPr>
        <w:numPr>
          <w:numId w:val="0"/>
        </w:numPr>
        <w:bidi w:val="0"/>
        <w:ind w:leftChars="0"/>
      </w:pPr>
    </w:p>
    <w:p w14:paraId="34A22E8C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Kubernetes</w:t>
      </w:r>
    </w:p>
    <w:p w14:paraId="3035530A">
      <w:pPr>
        <w:numPr>
          <w:numId w:val="0"/>
        </w:numPr>
        <w:bidi w:val="0"/>
        <w:ind w:leftChars="0"/>
        <w:rPr>
          <w:rFonts w:hint="default" w:eastAsia="宋体"/>
          <w:b/>
          <w:bCs/>
          <w:lang w:val="en-US" w:eastAsia="zh-CN"/>
        </w:rPr>
      </w:pPr>
    </w:p>
    <w:p w14:paraId="30614847">
      <w:pPr>
        <w:numPr>
          <w:numId w:val="0"/>
        </w:numPr>
        <w:bidi w:val="0"/>
        <w:ind w:leftChars="0"/>
        <w:rPr>
          <w:rFonts w:hint="default" w:eastAsia="宋体"/>
          <w:b/>
          <w:bCs/>
          <w:lang w:val="en-US" w:eastAsia="zh-CN"/>
        </w:rPr>
      </w:pPr>
    </w:p>
    <w:p w14:paraId="29E5E764">
      <w:pPr>
        <w:numPr>
          <w:numId w:val="0"/>
        </w:numPr>
        <w:bidi w:val="0"/>
        <w:ind w:leftChars="0"/>
      </w:pPr>
    </w:p>
    <w:p w14:paraId="0A47DDAA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Istio (for Windows)</w:t>
      </w:r>
    </w:p>
    <w:p w14:paraId="59610415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0500" cy="1640840"/>
            <wp:effectExtent l="0" t="0" r="6350" b="16510"/>
            <wp:docPr id="5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98755"/>
            <wp:effectExtent l="0" t="0" r="7620" b="10795"/>
            <wp:docPr id="57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3029E">
      <w:pPr>
        <w:numPr>
          <w:numId w:val="0"/>
        </w:numPr>
        <w:bidi w:val="0"/>
        <w:ind w:leftChars="0"/>
        <w:rPr>
          <w:b/>
          <w:bCs/>
        </w:rPr>
      </w:pPr>
    </w:p>
    <w:p w14:paraId="61ED5B04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Gateway API CRDs</w:t>
      </w:r>
    </w:p>
    <w:p w14:paraId="799CFB77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2405" cy="909955"/>
            <wp:effectExtent l="0" t="0" r="4445" b="4445"/>
            <wp:docPr id="58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566A1">
      <w:pPr>
        <w:numPr>
          <w:numId w:val="0"/>
        </w:numPr>
        <w:bidi w:val="0"/>
        <w:ind w:leftChars="0"/>
      </w:pPr>
    </w:p>
    <w:p w14:paraId="76E6AAE0">
      <w:pPr>
        <w:numPr>
          <w:numId w:val="0"/>
        </w:numPr>
        <w:bidi w:val="0"/>
        <w:ind w:leftChars="0"/>
      </w:pPr>
    </w:p>
    <w:p w14:paraId="57A59C2F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Deploy the Bookinfo application</w:t>
      </w:r>
    </w:p>
    <w:p w14:paraId="491D4805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3040" cy="1383665"/>
            <wp:effectExtent l="0" t="0" r="3810" b="6985"/>
            <wp:docPr id="60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8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1571D">
      <w:pPr>
        <w:numPr>
          <w:numId w:val="0"/>
        </w:numPr>
        <w:bidi w:val="0"/>
        <w:ind w:leftChars="0"/>
      </w:pPr>
    </w:p>
    <w:p w14:paraId="2D22760C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Create a gateway</w:t>
      </w:r>
    </w:p>
    <w:p w14:paraId="761673C4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2405" cy="425450"/>
            <wp:effectExtent l="0" t="0" r="4445" b="12700"/>
            <wp:docPr id="61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5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0033">
      <w:pPr>
        <w:numPr>
          <w:numId w:val="0"/>
        </w:numPr>
        <w:bidi w:val="0"/>
        <w:ind w:leftChars="0"/>
      </w:pPr>
    </w:p>
    <w:p w14:paraId="19F79C1F">
      <w:pPr>
        <w:numPr>
          <w:ilvl w:val="1"/>
          <w:numId w:val="1"/>
        </w:numPr>
        <w:bidi w:val="0"/>
        <w:ind w:left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Change the service type to ClusterIP</w:t>
      </w:r>
    </w:p>
    <w:p w14:paraId="7AF724BA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2405" cy="308610"/>
            <wp:effectExtent l="0" t="0" r="4445" b="15240"/>
            <wp:docPr id="62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E775D">
      <w:pPr>
        <w:numPr>
          <w:numId w:val="0"/>
        </w:numPr>
        <w:bidi w:val="0"/>
        <w:ind w:leftChars="0"/>
      </w:pPr>
    </w:p>
    <w:p w14:paraId="53BA3F1F">
      <w:pPr>
        <w:numPr>
          <w:ilvl w:val="1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Check the status of the gateway</w:t>
      </w:r>
    </w:p>
    <w:p w14:paraId="20B50189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67325" cy="312420"/>
            <wp:effectExtent l="0" t="0" r="9525" b="11430"/>
            <wp:docPr id="63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AE41C">
      <w:pPr>
        <w:numPr>
          <w:numId w:val="0"/>
        </w:numPr>
        <w:bidi w:val="0"/>
        <w:ind w:leftChars="0"/>
      </w:pPr>
    </w:p>
    <w:p w14:paraId="4E279056">
      <w:pPr>
        <w:numPr>
          <w:ilvl w:val="0"/>
          <w:numId w:val="1"/>
        </w:numPr>
        <w:bidi w:val="0"/>
        <w:ind w:left="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Access the application</w:t>
      </w:r>
    </w:p>
    <w:p w14:paraId="1D74EBA3">
      <w:pPr>
        <w:widowControl w:val="0"/>
        <w:numPr>
          <w:numId w:val="0"/>
        </w:numPr>
        <w:bidi w:val="0"/>
        <w:jc w:val="both"/>
        <w:rPr>
          <w:rFonts w:hint="default" w:eastAsia="宋体"/>
          <w:b/>
          <w:bCs/>
          <w:lang w:val="en-US" w:eastAsia="zh-CN"/>
        </w:rPr>
      </w:pPr>
      <w:r>
        <w:drawing>
          <wp:inline distT="0" distB="0" distL="114300" distR="114300">
            <wp:extent cx="5267325" cy="3768725"/>
            <wp:effectExtent l="0" t="0" r="9525" b="3175"/>
            <wp:docPr id="75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93371">
      <w:pPr>
        <w:widowControl w:val="0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the monitoring dashboard</w:t>
      </w:r>
    </w:p>
    <w:p w14:paraId="1A5C60DB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2405" cy="733425"/>
            <wp:effectExtent l="0" t="0" r="4445" b="9525"/>
            <wp:docPr id="64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53695"/>
            <wp:effectExtent l="0" t="0" r="8890" b="8255"/>
            <wp:docPr id="65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C31B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3675" cy="1423670"/>
            <wp:effectExtent l="0" t="0" r="3175" b="5080"/>
            <wp:docPr id="67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2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3721E">
      <w:pPr>
        <w:widowControl w:val="0"/>
        <w:numPr>
          <w:numId w:val="0"/>
        </w:numPr>
        <w:bidi w:val="0"/>
        <w:ind w:leftChars="0"/>
        <w:jc w:val="both"/>
      </w:pPr>
    </w:p>
    <w:p w14:paraId="5FCD111C">
      <w:pPr>
        <w:widowControl w:val="0"/>
        <w:numPr>
          <w:numId w:val="0"/>
        </w:numPr>
        <w:bidi w:val="0"/>
        <w:ind w:leftChars="0"/>
        <w:jc w:val="both"/>
      </w:pPr>
    </w:p>
    <w:p w14:paraId="60EFC683">
      <w:pPr>
        <w:widowControl w:val="0"/>
        <w:numPr>
          <w:numId w:val="0"/>
        </w:numPr>
        <w:bidi w:val="0"/>
        <w:ind w:leftChars="0"/>
        <w:jc w:val="both"/>
      </w:pPr>
    </w:p>
    <w:p w14:paraId="385C49B9">
      <w:pPr>
        <w:widowControl w:val="0"/>
        <w:numPr>
          <w:numId w:val="0"/>
        </w:numPr>
        <w:bidi w:val="0"/>
        <w:ind w:leftChars="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10.Uninstall (clean up)</w:t>
      </w:r>
    </w:p>
    <w:p w14:paraId="425790BA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2405" cy="1596390"/>
            <wp:effectExtent l="0" t="0" r="4445" b="3810"/>
            <wp:docPr id="68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9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AA5B4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67325" cy="347980"/>
            <wp:effectExtent l="0" t="0" r="9525" b="13970"/>
            <wp:docPr id="69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7FBA7">
      <w:pPr>
        <w:widowControl w:val="0"/>
        <w:numPr>
          <w:numId w:val="0"/>
        </w:numPr>
        <w:bidi w:val="0"/>
        <w:ind w:leftChars="0"/>
        <w:jc w:val="both"/>
      </w:pPr>
      <w:bookmarkStart w:id="0" w:name="_GoBack"/>
      <w:bookmarkEnd w:id="0"/>
      <w:r>
        <w:drawing>
          <wp:inline distT="0" distB="0" distL="114300" distR="114300">
            <wp:extent cx="5264785" cy="723265"/>
            <wp:effectExtent l="0" t="0" r="12065" b="635"/>
            <wp:docPr id="70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6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72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65058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65420" cy="2901950"/>
            <wp:effectExtent l="0" t="0" r="11430" b="12700"/>
            <wp:docPr id="71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6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F40AA">
      <w:pPr>
        <w:widowControl w:val="0"/>
        <w:numPr>
          <w:numId w:val="0"/>
        </w:numPr>
        <w:bidi w:val="0"/>
        <w:ind w:leftChars="0"/>
        <w:jc w:val="both"/>
      </w:pPr>
      <w:r>
        <w:drawing>
          <wp:inline distT="0" distB="0" distL="114300" distR="114300">
            <wp:extent cx="5270500" cy="204470"/>
            <wp:effectExtent l="0" t="0" r="6350" b="5080"/>
            <wp:docPr id="72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220980"/>
            <wp:effectExtent l="0" t="0" r="3175" b="7620"/>
            <wp:docPr id="73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E07C4">
      <w:pPr>
        <w:widowControl w:val="0"/>
        <w:numPr>
          <w:numId w:val="0"/>
        </w:numPr>
        <w:bidi w:val="0"/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849630"/>
            <wp:effectExtent l="0" t="0" r="5080" b="7620"/>
            <wp:docPr id="74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4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+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B8932E"/>
    <w:multiLevelType w:val="multilevel"/>
    <w:tmpl w:val="3CB8932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95E91"/>
    <w:rsid w:val="018C33F1"/>
    <w:rsid w:val="09E65ADD"/>
    <w:rsid w:val="17FB0450"/>
    <w:rsid w:val="1A7A5089"/>
    <w:rsid w:val="30972047"/>
    <w:rsid w:val="39430981"/>
    <w:rsid w:val="395932D4"/>
    <w:rsid w:val="45521829"/>
    <w:rsid w:val="46233937"/>
    <w:rsid w:val="4AB25E74"/>
    <w:rsid w:val="501B7EEA"/>
    <w:rsid w:val="54547DDA"/>
    <w:rsid w:val="5AFB065F"/>
    <w:rsid w:val="5F59087D"/>
    <w:rsid w:val="6DC24EEE"/>
    <w:rsid w:val="72FB3E31"/>
    <w:rsid w:val="7A04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+" w:cstheme="minorBidi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</Words>
  <Characters>37</Characters>
  <Lines>0</Lines>
  <Paragraphs>0</Paragraphs>
  <TotalTime>136</TotalTime>
  <ScaleCrop>false</ScaleCrop>
  <LinksUpToDate>false</LinksUpToDate>
  <CharactersWithSpaces>41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2025-06-17T15:05:00Z</dcterms:created>
  <dc:creator>18274</dc:creator>
  <cp:lastModifiedBy>？？？</cp:lastModifiedBy>
  <dcterms:modified xsi:type="dcterms:W3CDTF">2026-01-31T08:51:58Z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80A0597DEFBF4A60959C02C9124880DB_13</vt:lpwstr>
  </property>
  <property fmtid="{D5CDD505-2E9C-101B-9397-08002B2CF9AE}" pid="4" name="KSOTemplateDocerSaveRecord">
    <vt:lpwstr>eyJoZGlkIjoiNGYxNzcyZmQxM2I2Zjg2ZGFkYmVkNzcwYTYwYmU2ZGIiLCJ1c2VySWQiOiIxMzg2NzI4ODI5In0=</vt:lpwstr>
  </property>
</Properties>
</file>