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1"/>
        <w:gridCol w:w="7073"/>
      </w:tblGrid>
      <w:tr w:rsidR="007C64A7" w14:paraId="48353314" w14:textId="77777777" w:rsidTr="006E512C">
        <w:tc>
          <w:tcPr>
            <w:tcW w:w="1421" w:type="dxa"/>
            <w:shd w:val="clear" w:color="auto" w:fill="E6E6E6"/>
            <w:vAlign w:val="center"/>
          </w:tcPr>
          <w:p w14:paraId="2775699A" w14:textId="77777777" w:rsidR="007C64A7" w:rsidRDefault="007C64A7" w:rsidP="006E512C">
            <w:pPr>
              <w:spacing w:after="0"/>
              <w:jc w:val="center"/>
              <w:rPr>
                <w:b/>
                <w:color w:val="808080"/>
                <w:sz w:val="56"/>
                <w:szCs w:val="56"/>
              </w:rPr>
            </w:pPr>
            <w:r>
              <w:rPr>
                <w:b/>
                <w:color w:val="808080"/>
                <w:sz w:val="56"/>
                <w:szCs w:val="56"/>
              </w:rPr>
              <w:t>SD</w:t>
            </w:r>
          </w:p>
        </w:tc>
        <w:tc>
          <w:tcPr>
            <w:tcW w:w="7073" w:type="dxa"/>
            <w:vAlign w:val="center"/>
          </w:tcPr>
          <w:p w14:paraId="5E60F21D" w14:textId="77777777" w:rsidR="007C64A7" w:rsidRDefault="007C64A7" w:rsidP="006E512C">
            <w:pPr>
              <w:spacing w:after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Sistemas Distribuidos</w:t>
            </w:r>
          </w:p>
        </w:tc>
      </w:tr>
      <w:tr w:rsidR="007C64A7" w14:paraId="07D4B6EB" w14:textId="77777777" w:rsidTr="006E512C">
        <w:tc>
          <w:tcPr>
            <w:tcW w:w="1421" w:type="dxa"/>
            <w:vAlign w:val="center"/>
          </w:tcPr>
          <w:p w14:paraId="3BF5595D" w14:textId="77777777" w:rsidR="007C64A7" w:rsidRDefault="007C64A7" w:rsidP="006E512C">
            <w:pPr>
              <w:spacing w:after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20/21</w:t>
            </w:r>
          </w:p>
        </w:tc>
        <w:tc>
          <w:tcPr>
            <w:tcW w:w="7073" w:type="dxa"/>
            <w:shd w:val="clear" w:color="auto" w:fill="E6E6E6"/>
            <w:vAlign w:val="center"/>
          </w:tcPr>
          <w:p w14:paraId="4E72091F" w14:textId="1D630E4F" w:rsidR="007C64A7" w:rsidRDefault="007C64A7" w:rsidP="006E512C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Práctica</w:t>
            </w:r>
          </w:p>
        </w:tc>
      </w:tr>
      <w:tr w:rsidR="007C64A7" w14:paraId="4B803C6C" w14:textId="77777777" w:rsidTr="006E512C">
        <w:tc>
          <w:tcPr>
            <w:tcW w:w="1421" w:type="dxa"/>
            <w:shd w:val="clear" w:color="auto" w:fill="E6E6E6"/>
            <w:vAlign w:val="center"/>
          </w:tcPr>
          <w:p w14:paraId="067A01E2" w14:textId="77777777" w:rsidR="007C64A7" w:rsidRDefault="007C64A7" w:rsidP="006E512C">
            <w:pPr>
              <w:spacing w:after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7073" w:type="dxa"/>
            <w:vAlign w:val="center"/>
          </w:tcPr>
          <w:p w14:paraId="11A6EA89" w14:textId="7E8ED48D" w:rsidR="007C64A7" w:rsidRDefault="007C64A7" w:rsidP="006E512C">
            <w:pPr>
              <w:spacing w:after="0"/>
              <w:jc w:val="center"/>
              <w:rPr>
                <w:b/>
                <w:sz w:val="36"/>
                <w:szCs w:val="36"/>
              </w:rPr>
            </w:pPr>
            <w:r>
              <w:rPr>
                <w:sz w:val="32"/>
                <w:szCs w:val="32"/>
              </w:rPr>
              <w:t>Memoria de la práctica</w:t>
            </w:r>
          </w:p>
        </w:tc>
      </w:tr>
    </w:tbl>
    <w:p w14:paraId="26A10BED" w14:textId="487D12C5" w:rsidR="00E37AC6" w:rsidRDefault="00E37AC6"/>
    <w:p w14:paraId="0145D8A0" w14:textId="6F94296B" w:rsidR="007C64A7" w:rsidRDefault="007C64A7"/>
    <w:p w14:paraId="3B1A708F" w14:textId="1D12C689" w:rsidR="007C64A7" w:rsidRDefault="007C64A7" w:rsidP="007C64A7">
      <w:pPr>
        <w:pStyle w:val="Ttulo1"/>
      </w:pPr>
      <w:r>
        <w:t>Introducción</w:t>
      </w:r>
    </w:p>
    <w:p w14:paraId="74574112" w14:textId="77777777" w:rsidR="007C64A7" w:rsidRPr="007C64A7" w:rsidRDefault="007C64A7" w:rsidP="007C64A7">
      <w:pPr>
        <w:spacing w:after="0"/>
      </w:pPr>
    </w:p>
    <w:p w14:paraId="0997F230" w14:textId="3909EFEA" w:rsidR="007C64A7" w:rsidRDefault="007C64A7" w:rsidP="007C64A7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Esta práctica ha sido realizada utilizando la pila MEAN para su desarrollo. Esto es, se ha utilizado MongoDB como base de datos, Express como servidor y Node.js para la ejecución de código JavaScript. Quedaría el uso de Angular para la parte del front-end, pero no ha sido realizado en esta práctica.</w:t>
      </w:r>
    </w:p>
    <w:p w14:paraId="4D45B71A" w14:textId="15799E6B" w:rsidR="007C64A7" w:rsidRDefault="007C4F6D" w:rsidP="007C64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FD9046" wp14:editId="75BF2E42">
            <wp:simplePos x="0" y="0"/>
            <wp:positionH relativeFrom="margin">
              <wp:align>center</wp:align>
            </wp:positionH>
            <wp:positionV relativeFrom="paragraph">
              <wp:posOffset>860425</wp:posOffset>
            </wp:positionV>
            <wp:extent cx="2000250" cy="3619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64A7">
        <w:rPr>
          <w:sz w:val="24"/>
          <w:szCs w:val="24"/>
        </w:rPr>
        <w:tab/>
        <w:t xml:space="preserve">Para poner en marcha esta práctica, primero se ha procedido con la instalación de los paquetes necesarios. </w:t>
      </w:r>
      <w:r>
        <w:rPr>
          <w:sz w:val="24"/>
          <w:szCs w:val="24"/>
        </w:rPr>
        <w:t xml:space="preserve">Esta se desarrolló en </w:t>
      </w:r>
      <w:r w:rsidRPr="007C4F6D">
        <w:rPr>
          <w:b/>
          <w:bCs/>
          <w:sz w:val="24"/>
          <w:szCs w:val="24"/>
        </w:rPr>
        <w:t>Ubuntu 20.10</w:t>
      </w:r>
      <w:r>
        <w:rPr>
          <w:sz w:val="24"/>
          <w:szCs w:val="24"/>
        </w:rPr>
        <w:t>, utilizando el gestor de paquetería de este SO, apt-get, por lo que los comandos a utilizar en la instalación fueron los siguientes:</w:t>
      </w:r>
    </w:p>
    <w:p w14:paraId="3FE10CC4" w14:textId="425E8D71" w:rsidR="007C4F6D" w:rsidRDefault="007C4F6D" w:rsidP="007C64A7">
      <w:pPr>
        <w:rPr>
          <w:sz w:val="24"/>
          <w:szCs w:val="24"/>
        </w:rPr>
      </w:pPr>
    </w:p>
    <w:p w14:paraId="4064FE72" w14:textId="7AE37C4A" w:rsidR="007C4F6D" w:rsidRDefault="007C4F6D" w:rsidP="007C64A7">
      <w:pPr>
        <w:rPr>
          <w:sz w:val="24"/>
          <w:szCs w:val="24"/>
        </w:rPr>
      </w:pPr>
      <w:r>
        <w:rPr>
          <w:sz w:val="24"/>
          <w:szCs w:val="24"/>
        </w:rPr>
        <w:tab/>
        <w:t>Una vez tenemos los paquetes necesarios instalados, procedemos a la instalación del gestor de paquetes para node:</w:t>
      </w:r>
    </w:p>
    <w:p w14:paraId="7C53C9B4" w14:textId="04240AE3" w:rsidR="007C4F6D" w:rsidRDefault="007C4F6D" w:rsidP="007C64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A5377A" wp14:editId="467F9CB3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971550" cy="2000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F7204D" w14:textId="77777777" w:rsidR="007C4F6D" w:rsidRDefault="007C4F6D" w:rsidP="007C64A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partir de este momento ya podemos trabajar sobre código que queramos ejecutar, como por ejemplo realizar una pequeña versión de un servidor. </w:t>
      </w:r>
    </w:p>
    <w:p w14:paraId="0A9B1D92" w14:textId="6E4E5C26" w:rsidR="007C4F6D" w:rsidRDefault="007C4F6D" w:rsidP="007C4F6D">
      <w:pPr>
        <w:pStyle w:val="Ttulo2"/>
      </w:pPr>
      <w:r>
        <w:t>Express</w:t>
      </w:r>
    </w:p>
    <w:p w14:paraId="41208947" w14:textId="14922855" w:rsidR="007C4F6D" w:rsidRDefault="007C4F6D" w:rsidP="007C4F6D">
      <w:pPr>
        <w:ind w:left="454"/>
        <w:rPr>
          <w:sz w:val="24"/>
          <w:szCs w:val="24"/>
        </w:rPr>
      </w:pPr>
      <w:r>
        <w:rPr>
          <w:sz w:val="24"/>
          <w:szCs w:val="24"/>
        </w:rPr>
        <w:tab/>
        <w:t>El siguiente paso es instalar Express mediante npm. Para ello, realizamos el siguiente comando:</w:t>
      </w:r>
    </w:p>
    <w:p w14:paraId="3C0A0F43" w14:textId="51AB1F6C" w:rsidR="007C4F6D" w:rsidRDefault="007C4F6D" w:rsidP="007C4F6D">
      <w:pPr>
        <w:ind w:left="45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0E18184" wp14:editId="287D333B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1533525" cy="2000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E15E5B" w14:textId="0F0C553F" w:rsidR="007C4F6D" w:rsidRDefault="007C4F6D" w:rsidP="007C4F6D">
      <w:pPr>
        <w:ind w:left="454"/>
        <w:rPr>
          <w:sz w:val="24"/>
          <w:szCs w:val="24"/>
        </w:rPr>
      </w:pPr>
    </w:p>
    <w:p w14:paraId="672F1BD7" w14:textId="4621F92E" w:rsidR="007C4F6D" w:rsidRDefault="007C4F6D" w:rsidP="007C4F6D">
      <w:pPr>
        <w:ind w:left="454"/>
        <w:rPr>
          <w:sz w:val="24"/>
          <w:szCs w:val="24"/>
        </w:rPr>
      </w:pPr>
      <w:r>
        <w:rPr>
          <w:sz w:val="24"/>
          <w:szCs w:val="24"/>
        </w:rPr>
        <w:tab/>
        <w:t xml:space="preserve">En el comando anterior, el parámetro </w:t>
      </w:r>
      <w:r>
        <w:rPr>
          <w:i/>
          <w:iCs/>
          <w:sz w:val="24"/>
          <w:szCs w:val="24"/>
        </w:rPr>
        <w:t xml:space="preserve">i </w:t>
      </w:r>
      <w:r>
        <w:rPr>
          <w:sz w:val="24"/>
          <w:szCs w:val="24"/>
        </w:rPr>
        <w:t xml:space="preserve">sirve para indicar que se va a proceder a la instalación de un paquete, y el parámetro </w:t>
      </w:r>
      <w:r>
        <w:rPr>
          <w:i/>
          <w:iCs/>
          <w:sz w:val="24"/>
          <w:szCs w:val="24"/>
        </w:rPr>
        <w:t>-S</w:t>
      </w:r>
      <w:r>
        <w:rPr>
          <w:sz w:val="24"/>
          <w:szCs w:val="24"/>
        </w:rPr>
        <w:t xml:space="preserve"> sirve para indicar a npm que guarde Express en los archivos de configuración, de forma que si en algún momento, desde otro dispositivo, realizamos </w:t>
      </w:r>
      <w:r>
        <w:rPr>
          <w:i/>
          <w:iCs/>
          <w:sz w:val="24"/>
          <w:szCs w:val="24"/>
        </w:rPr>
        <w:t>npm init</w:t>
      </w:r>
      <w:r>
        <w:rPr>
          <w:sz w:val="24"/>
          <w:szCs w:val="24"/>
        </w:rPr>
        <w:t>, se instale express de forma automática.</w:t>
      </w:r>
    </w:p>
    <w:p w14:paraId="13DB4920" w14:textId="01A5195E" w:rsidR="007C4F6D" w:rsidRDefault="001819C9" w:rsidP="007C4F6D">
      <w:pPr>
        <w:ind w:left="45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5B0FD1" wp14:editId="35CAEDE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364615" cy="349250"/>
            <wp:effectExtent l="0" t="0" r="698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DC281" w14:textId="63990D6E" w:rsidR="007C4F6D" w:rsidRDefault="007C4F6D" w:rsidP="007C4F6D">
      <w:pPr>
        <w:ind w:left="454"/>
        <w:rPr>
          <w:sz w:val="24"/>
          <w:szCs w:val="24"/>
        </w:rPr>
      </w:pPr>
    </w:p>
    <w:p w14:paraId="56C6548D" w14:textId="797BD8F4" w:rsidR="007C4F6D" w:rsidRDefault="007C4F6D" w:rsidP="007C4F6D">
      <w:pPr>
        <w:pStyle w:val="Ttulo2"/>
      </w:pPr>
      <w:r>
        <w:lastRenderedPageBreak/>
        <w:t>Nodemon</w:t>
      </w:r>
    </w:p>
    <w:p w14:paraId="1F3EFFDB" w14:textId="31989CB9" w:rsidR="007C4F6D" w:rsidRDefault="007C4F6D" w:rsidP="00A46356">
      <w:pPr>
        <w:ind w:left="624"/>
        <w:rPr>
          <w:sz w:val="24"/>
          <w:szCs w:val="24"/>
        </w:rPr>
      </w:pPr>
      <w:r>
        <w:tab/>
        <w:t xml:space="preserve">   </w:t>
      </w:r>
      <w:r w:rsidR="00A46356">
        <w:tab/>
      </w:r>
      <w:r w:rsidR="001819C9">
        <w:rPr>
          <w:sz w:val="24"/>
          <w:szCs w:val="24"/>
        </w:rPr>
        <w:t>El siguiente paquete de npm que vamos a instalar es Nodemon. Este se va a encargar de reiniciar nuestros endpoints cada vez que realicemos un cambio en ellos, agilizando el desarrollo de estos. Para instalaro, realizamos el mismo comando explicado anteriormente.</w:t>
      </w:r>
    </w:p>
    <w:p w14:paraId="34A6D0B4" w14:textId="331C2482" w:rsidR="001819C9" w:rsidRPr="001819C9" w:rsidRDefault="001819C9" w:rsidP="007C4F6D">
      <w:pPr>
        <w:ind w:left="39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B7A5296" wp14:editId="65EE2F34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466850" cy="914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C05F4" w14:textId="4515D76A" w:rsidR="007C4F6D" w:rsidRDefault="007C4F6D" w:rsidP="007C64A7">
      <w:pPr>
        <w:rPr>
          <w:sz w:val="24"/>
          <w:szCs w:val="24"/>
        </w:rPr>
      </w:pPr>
    </w:p>
    <w:p w14:paraId="71F5E5A8" w14:textId="63951244" w:rsidR="001819C9" w:rsidRDefault="001819C9" w:rsidP="007C64A7">
      <w:pPr>
        <w:rPr>
          <w:sz w:val="24"/>
          <w:szCs w:val="24"/>
        </w:rPr>
      </w:pPr>
    </w:p>
    <w:p w14:paraId="68EA95D0" w14:textId="053FA908" w:rsidR="001819C9" w:rsidRDefault="001819C9" w:rsidP="001819C9">
      <w:pPr>
        <w:pStyle w:val="Ttulo2"/>
      </w:pPr>
      <w:r>
        <w:t>Morgan</w:t>
      </w:r>
    </w:p>
    <w:p w14:paraId="06E2D5BF" w14:textId="34A824CD" w:rsidR="001819C9" w:rsidRDefault="001819C9" w:rsidP="00A46356">
      <w:pPr>
        <w:ind w:left="624"/>
        <w:rPr>
          <w:sz w:val="24"/>
          <w:szCs w:val="24"/>
        </w:rPr>
      </w:pPr>
      <w:r>
        <w:tab/>
      </w:r>
      <w:r w:rsidR="00A46356">
        <w:tab/>
      </w:r>
      <w:r>
        <w:rPr>
          <w:sz w:val="24"/>
          <w:szCs w:val="24"/>
        </w:rPr>
        <w:t>Ahora vamos a instalar el paquete que se va a encargar de proporcionarnos información, mediante logs, de todo lo que pase en nuestra aplicación, mediante el registro de peticiones y respuestas en nuestras aplicaciones Express. Para instalaro:</w:t>
      </w:r>
    </w:p>
    <w:p w14:paraId="21AE9E12" w14:textId="040745F6" w:rsidR="001819C9" w:rsidRPr="001819C9" w:rsidRDefault="001819C9" w:rsidP="001819C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8BBAC82" wp14:editId="417BA148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428750" cy="2667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FD527" w14:textId="6EB6F31C" w:rsidR="001819C9" w:rsidRDefault="001819C9" w:rsidP="007C64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7A06A42" wp14:editId="075F06DB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1304925" cy="34290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9782C" w14:textId="2BFB4A44" w:rsidR="001819C9" w:rsidRDefault="001819C9" w:rsidP="007C64A7">
      <w:pPr>
        <w:rPr>
          <w:sz w:val="24"/>
          <w:szCs w:val="24"/>
        </w:rPr>
      </w:pPr>
    </w:p>
    <w:p w14:paraId="625CCBF2" w14:textId="5542B456" w:rsidR="001819C9" w:rsidRDefault="001819C9" w:rsidP="001819C9">
      <w:pPr>
        <w:pStyle w:val="Ttulo2"/>
      </w:pPr>
      <w:r>
        <w:t>MongoJS</w:t>
      </w:r>
      <w:r w:rsidR="009D6431">
        <w:t xml:space="preserve"> y MongoDB</w:t>
      </w:r>
    </w:p>
    <w:p w14:paraId="2F0FC0CB" w14:textId="764448C2" w:rsidR="001819C9" w:rsidRDefault="00A46356" w:rsidP="00A46356">
      <w:pPr>
        <w:ind w:left="624"/>
        <w:rPr>
          <w:sz w:val="24"/>
          <w:szCs w:val="24"/>
        </w:rPr>
      </w:pPr>
      <w:r>
        <w:tab/>
      </w:r>
      <w:r w:rsidR="001819C9">
        <w:tab/>
      </w:r>
      <w:r w:rsidR="001819C9">
        <w:rPr>
          <w:sz w:val="24"/>
          <w:szCs w:val="24"/>
        </w:rPr>
        <w:t xml:space="preserve">Como hemos explicado antes, vamos a utilizar como base de datos MongoDB. </w:t>
      </w:r>
      <w:r w:rsidR="009D6431">
        <w:rPr>
          <w:sz w:val="24"/>
          <w:szCs w:val="24"/>
        </w:rPr>
        <w:t>Este simple módulo nos permite conectarnos a la base de datos, realizar diferentes tipos de llamadas, como lecturas, escrituras y modificaciones. Para su instalación realizamos los siguientes comandos:</w:t>
      </w:r>
    </w:p>
    <w:p w14:paraId="03F7B902" w14:textId="76406858" w:rsidR="009D6431" w:rsidRPr="001819C9" w:rsidRDefault="009D6431" w:rsidP="001819C9">
      <w:pPr>
        <w:ind w:left="397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931E5B" wp14:editId="51AF1D2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514475" cy="32385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7BF692" w14:textId="05419C9B" w:rsidR="001819C9" w:rsidRDefault="001819C9" w:rsidP="007C64A7">
      <w:pPr>
        <w:rPr>
          <w:sz w:val="24"/>
          <w:szCs w:val="24"/>
        </w:rPr>
      </w:pPr>
    </w:p>
    <w:p w14:paraId="32BD2E60" w14:textId="4121A181" w:rsidR="009D6431" w:rsidRDefault="009D6431" w:rsidP="007C64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D726E4F" wp14:editId="423D985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343025" cy="45720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577EE" w14:textId="3FA6C2E6" w:rsidR="009D6431" w:rsidRDefault="009D6431" w:rsidP="007C64A7">
      <w:pPr>
        <w:rPr>
          <w:sz w:val="24"/>
          <w:szCs w:val="24"/>
        </w:rPr>
      </w:pPr>
    </w:p>
    <w:p w14:paraId="7B8FB86F" w14:textId="0A435F0F" w:rsidR="009D6431" w:rsidRDefault="009D6431" w:rsidP="009D6431">
      <w:pPr>
        <w:pStyle w:val="Ttulo2"/>
      </w:pPr>
      <w:r>
        <w:t>Node-Fetch</w:t>
      </w:r>
    </w:p>
    <w:p w14:paraId="55A27A32" w14:textId="46C12D4A" w:rsidR="009D6431" w:rsidRDefault="009D6431" w:rsidP="00A46356">
      <w:pPr>
        <w:ind w:left="624"/>
        <w:rPr>
          <w:sz w:val="24"/>
          <w:szCs w:val="24"/>
        </w:rPr>
      </w:pPr>
      <w:r>
        <w:tab/>
      </w:r>
      <w:r w:rsidR="00A46356">
        <w:tab/>
      </w:r>
      <w:r w:rsidRPr="009D6431">
        <w:rPr>
          <w:sz w:val="24"/>
          <w:szCs w:val="24"/>
        </w:rPr>
        <w:t>Como se explicará más adelante, nuestro sistema dispone de un GateWay que se encarga de conectarse a los diferentes endpoints y recibir datos de estos. Para ello requerimos de un módulo que nos permita conectarnos a estos, y hacerles las diferentes llamadas get, post, update y delete. Para instalar este paquete realizamos los mismos pasos que en los anteriores</w:t>
      </w:r>
      <w:r>
        <w:rPr>
          <w:sz w:val="24"/>
          <w:szCs w:val="24"/>
        </w:rPr>
        <w:t>:</w:t>
      </w:r>
    </w:p>
    <w:p w14:paraId="66DC81C3" w14:textId="7C14647D" w:rsidR="009D6431" w:rsidRDefault="009D6431" w:rsidP="009D6431">
      <w:pPr>
        <w:ind w:left="397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4EA6D5C" wp14:editId="4268FE97">
            <wp:simplePos x="0" y="0"/>
            <wp:positionH relativeFrom="margin">
              <wp:posOffset>1880870</wp:posOffset>
            </wp:positionH>
            <wp:positionV relativeFrom="paragraph">
              <wp:posOffset>3810</wp:posOffset>
            </wp:positionV>
            <wp:extent cx="1647825" cy="2952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59360" w14:textId="58530A51" w:rsidR="009D6431" w:rsidRDefault="009D6431" w:rsidP="009D6431">
      <w:pPr>
        <w:ind w:left="397"/>
      </w:pPr>
      <w:r>
        <w:tab/>
      </w:r>
      <w:r>
        <w:tab/>
      </w:r>
    </w:p>
    <w:p w14:paraId="6D9A3952" w14:textId="04BFB90B" w:rsidR="00A46356" w:rsidRDefault="00A46356" w:rsidP="009D6431">
      <w:pPr>
        <w:ind w:left="397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EBD41A6" wp14:editId="4A2A98E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62075" cy="349250"/>
            <wp:effectExtent l="0" t="0" r="952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F7518" w14:textId="77777777" w:rsidR="00A46356" w:rsidRDefault="00A46356" w:rsidP="009D6431">
      <w:pPr>
        <w:ind w:left="397"/>
      </w:pPr>
    </w:p>
    <w:p w14:paraId="05833FC7" w14:textId="687DF663" w:rsidR="009D6431" w:rsidRDefault="009D6431" w:rsidP="009D6431">
      <w:pPr>
        <w:pStyle w:val="Ttulo2"/>
      </w:pPr>
      <w:r>
        <w:t>Url</w:t>
      </w:r>
    </w:p>
    <w:p w14:paraId="436231D8" w14:textId="495A3EC6" w:rsidR="009D6431" w:rsidRDefault="009D6431" w:rsidP="00A46356">
      <w:pPr>
        <w:spacing w:after="0"/>
        <w:ind w:left="624"/>
        <w:rPr>
          <w:sz w:val="24"/>
          <w:szCs w:val="24"/>
        </w:rPr>
      </w:pPr>
      <w:r>
        <w:tab/>
      </w:r>
      <w:r w:rsidR="00A46356">
        <w:tab/>
      </w:r>
      <w:r>
        <w:rPr>
          <w:sz w:val="24"/>
          <w:szCs w:val="24"/>
        </w:rPr>
        <w:t>Si queremos leer los parámetros que nos pasen los usuarios por parámetro necesitamos este módulo, que nos permite extraer la información pasada</w:t>
      </w:r>
      <w:r w:rsidR="00A46356">
        <w:rPr>
          <w:sz w:val="24"/>
          <w:szCs w:val="24"/>
        </w:rPr>
        <w:t>. Para instalarlo, ejecutamos el siguiente comando y ya lo tenemos:</w:t>
      </w:r>
    </w:p>
    <w:p w14:paraId="76E0B7CF" w14:textId="5BC5341D" w:rsidR="00A46356" w:rsidRDefault="00A46356" w:rsidP="009D643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1533672" wp14:editId="358D8B3C">
            <wp:simplePos x="0" y="0"/>
            <wp:positionH relativeFrom="margin">
              <wp:align>center</wp:align>
            </wp:positionH>
            <wp:positionV relativeFrom="paragraph">
              <wp:posOffset>132080</wp:posOffset>
            </wp:positionV>
            <wp:extent cx="1285875" cy="361950"/>
            <wp:effectExtent l="0" t="0" r="952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6D1E8B" w14:textId="433491DB" w:rsidR="00A46356" w:rsidRDefault="00A46356" w:rsidP="009D643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AD912D2" wp14:editId="52CC5E04">
            <wp:simplePos x="0" y="0"/>
            <wp:positionH relativeFrom="margin">
              <wp:align>center</wp:align>
            </wp:positionH>
            <wp:positionV relativeFrom="paragraph">
              <wp:posOffset>231775</wp:posOffset>
            </wp:positionV>
            <wp:extent cx="1228725" cy="295275"/>
            <wp:effectExtent l="0" t="0" r="9525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1F7C9E" w14:textId="26270B2C" w:rsidR="00A46356" w:rsidRDefault="00A46356" w:rsidP="009D6431">
      <w:pPr>
        <w:rPr>
          <w:sz w:val="24"/>
          <w:szCs w:val="24"/>
        </w:rPr>
      </w:pPr>
    </w:p>
    <w:p w14:paraId="42E45746" w14:textId="52FB346B" w:rsidR="00A46356" w:rsidRDefault="00A46356" w:rsidP="00A46356">
      <w:pPr>
        <w:pStyle w:val="Ttulo2"/>
      </w:pPr>
      <w:r>
        <w:t>Base de Datos</w:t>
      </w:r>
    </w:p>
    <w:p w14:paraId="0A16BCF9" w14:textId="334880BE" w:rsidR="00A46356" w:rsidRDefault="00A46356" w:rsidP="00647C31">
      <w:pPr>
        <w:ind w:left="62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6FAD17B" wp14:editId="54710656">
            <wp:simplePos x="0" y="0"/>
            <wp:positionH relativeFrom="column">
              <wp:posOffset>177165</wp:posOffset>
            </wp:positionH>
            <wp:positionV relativeFrom="paragraph">
              <wp:posOffset>975360</wp:posOffset>
            </wp:positionV>
            <wp:extent cx="5400040" cy="2661920"/>
            <wp:effectExtent l="0" t="0" r="0" b="508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sz w:val="24"/>
          <w:szCs w:val="24"/>
        </w:rPr>
        <w:tab/>
        <w:t xml:space="preserve">En los laboratorios de la EPS no viene instalado por defecto MongoDB como base de datos, por lo que, para poder usar una base de datos se ha accedido a </w:t>
      </w:r>
      <w:hyperlink r:id="rId19" w:history="1">
        <w:r w:rsidRPr="00A46356">
          <w:rPr>
            <w:rStyle w:val="Hipervnculo"/>
            <w:sz w:val="24"/>
            <w:szCs w:val="24"/>
          </w:rPr>
          <w:t>MongoDB Atlas</w:t>
        </w:r>
      </w:hyperlink>
      <w:r>
        <w:rPr>
          <w:sz w:val="24"/>
          <w:szCs w:val="24"/>
        </w:rPr>
        <w:t xml:space="preserve"> y se ha creado un cluster llamado SD, con una base de datos llamada SD, con 5 colecciones: aviones, coches, hoteles, paquetes y users:</w:t>
      </w:r>
    </w:p>
    <w:p w14:paraId="439658F8" w14:textId="5CFD69A0" w:rsidR="00A46356" w:rsidRDefault="00A46356" w:rsidP="00A46356">
      <w:pPr>
        <w:rPr>
          <w:sz w:val="24"/>
          <w:szCs w:val="24"/>
        </w:rPr>
      </w:pPr>
    </w:p>
    <w:p w14:paraId="00CA0508" w14:textId="612FB894" w:rsidR="00647C31" w:rsidRDefault="00647C31" w:rsidP="00A46356">
      <w:pPr>
        <w:rPr>
          <w:sz w:val="24"/>
          <w:szCs w:val="24"/>
        </w:rPr>
      </w:pPr>
    </w:p>
    <w:p w14:paraId="7EC8FA34" w14:textId="7F338C88" w:rsidR="00647C31" w:rsidRDefault="00647C31" w:rsidP="00A46356">
      <w:pPr>
        <w:rPr>
          <w:sz w:val="24"/>
          <w:szCs w:val="24"/>
        </w:rPr>
      </w:pPr>
    </w:p>
    <w:p w14:paraId="77A3301E" w14:textId="4A79F2B2" w:rsidR="00647C31" w:rsidRDefault="00647C31" w:rsidP="00A46356">
      <w:pPr>
        <w:rPr>
          <w:sz w:val="24"/>
          <w:szCs w:val="24"/>
        </w:rPr>
      </w:pPr>
    </w:p>
    <w:p w14:paraId="436083FC" w14:textId="68B434E9" w:rsidR="00647C31" w:rsidRDefault="00647C31" w:rsidP="00A46356">
      <w:pPr>
        <w:rPr>
          <w:sz w:val="24"/>
          <w:szCs w:val="24"/>
        </w:rPr>
      </w:pPr>
    </w:p>
    <w:p w14:paraId="645EAABB" w14:textId="1EC8AAD7" w:rsidR="00647C31" w:rsidRDefault="00647C31" w:rsidP="00A46356">
      <w:pPr>
        <w:rPr>
          <w:sz w:val="24"/>
          <w:szCs w:val="24"/>
        </w:rPr>
      </w:pPr>
    </w:p>
    <w:p w14:paraId="134ECAF5" w14:textId="50CCCC1B" w:rsidR="00647C31" w:rsidRDefault="00647C31" w:rsidP="00A46356">
      <w:pPr>
        <w:rPr>
          <w:sz w:val="24"/>
          <w:szCs w:val="24"/>
        </w:rPr>
      </w:pPr>
    </w:p>
    <w:p w14:paraId="5BBEFD00" w14:textId="7252780E" w:rsidR="00647C31" w:rsidRDefault="00647C31" w:rsidP="00647C31">
      <w:pPr>
        <w:pStyle w:val="Ttulo1"/>
      </w:pPr>
      <w:r>
        <w:lastRenderedPageBreak/>
        <w:t>Servicios/End-Points</w:t>
      </w:r>
    </w:p>
    <w:p w14:paraId="60D49D5B" w14:textId="5F176EFD" w:rsidR="00647C31" w:rsidRDefault="00647C31" w:rsidP="00647C31">
      <w:pPr>
        <w:spacing w:after="0"/>
      </w:pPr>
      <w:r>
        <w:tab/>
      </w:r>
    </w:p>
    <w:p w14:paraId="21985DC2" w14:textId="77777777" w:rsidR="00647C31" w:rsidRDefault="00647C31" w:rsidP="00647C31">
      <w:pPr>
        <w:spacing w:after="0"/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Para la implementación de la práctica se han implementado varios End-Points que definen la arquitectura de la práctica. De esta forma, se ha implementado un End-Point para los aviones, para los hoteles, para los coches y para la reserva de paquetes. </w:t>
      </w:r>
    </w:p>
    <w:p w14:paraId="141C0CAE" w14:textId="77777777" w:rsidR="00647C31" w:rsidRDefault="00647C31" w:rsidP="00647C3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09C72A" w14:textId="484C968B" w:rsidR="00647C31" w:rsidRDefault="00647C31" w:rsidP="00647C3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Los 3 End-Points principales, Coches, Aviones y Hoteles, disponen de una colección en la base de datos en la nube, por lo que cada uno de ellos se conectará a una de estas colecciones para consultar/modificar datos. Además, el End-Point que se encarga de crear, </w:t>
      </w:r>
      <w:r w:rsidR="005159C1">
        <w:rPr>
          <w:sz w:val="24"/>
          <w:szCs w:val="24"/>
        </w:rPr>
        <w:t>consultar y reservar paquetes, a su vez se conecta a estas bases de datos, con el objetivo de crear estos. La definición gráfica de estos se muestra en la arquitectura conceptual.</w:t>
      </w:r>
    </w:p>
    <w:p w14:paraId="3D381EB3" w14:textId="2CFE9F75" w:rsidR="005159C1" w:rsidRDefault="005159C1" w:rsidP="00647C31">
      <w:pPr>
        <w:spacing w:after="0"/>
        <w:rPr>
          <w:sz w:val="24"/>
          <w:szCs w:val="24"/>
        </w:rPr>
      </w:pPr>
    </w:p>
    <w:p w14:paraId="3F380A98" w14:textId="34201437" w:rsidR="005159C1" w:rsidRDefault="005159C1" w:rsidP="00647C3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Por último, se ha creado un GateWay encargado de conectarse a los anteriores End-Points usando la herramienta fetch.</w:t>
      </w:r>
    </w:p>
    <w:p w14:paraId="4DB44C02" w14:textId="18D4D440" w:rsidR="005159C1" w:rsidRDefault="005159C1" w:rsidP="00647C31">
      <w:pPr>
        <w:spacing w:after="0"/>
        <w:rPr>
          <w:sz w:val="24"/>
          <w:szCs w:val="24"/>
        </w:rPr>
      </w:pPr>
    </w:p>
    <w:p w14:paraId="37DF67D4" w14:textId="338610C0" w:rsidR="005159C1" w:rsidRDefault="005159C1" w:rsidP="00647C3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La siguiente tabla muestra los diferentes servicios que se han creado, con un breve resumen de cada uno de ellos:</w:t>
      </w:r>
    </w:p>
    <w:p w14:paraId="393D5524" w14:textId="77777777" w:rsidR="00600337" w:rsidRDefault="00600337" w:rsidP="00647C31">
      <w:pPr>
        <w:spacing w:after="0"/>
        <w:rPr>
          <w:sz w:val="24"/>
          <w:szCs w:val="24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1977"/>
        <w:gridCol w:w="1701"/>
        <w:gridCol w:w="4810"/>
      </w:tblGrid>
      <w:tr w:rsidR="00600337" w14:paraId="7391CE3D" w14:textId="77777777" w:rsidTr="00600337">
        <w:trPr>
          <w:tblHeader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96553C" w14:textId="77777777" w:rsidR="00600337" w:rsidRDefault="00600337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Servicio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0D7CF" w14:textId="77777777" w:rsidR="00600337" w:rsidRDefault="00600337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Tipo</w:t>
            </w:r>
          </w:p>
        </w:tc>
        <w:tc>
          <w:tcPr>
            <w:tcW w:w="4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3E12A" w14:textId="77777777" w:rsidR="00600337" w:rsidRDefault="00600337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Breve descripción</w:t>
            </w:r>
          </w:p>
        </w:tc>
      </w:tr>
      <w:tr w:rsidR="00600337" w14:paraId="65CD6D36" w14:textId="77777777" w:rsidTr="00600337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A1ED07" w14:textId="77777777" w:rsidR="00600337" w:rsidRDefault="00600337">
            <w:pPr>
              <w:spacing w:before="100" w:beforeAutospacing="1" w:after="100" w:afterAutospacing="1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Reserva de Coches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EEA8D" w14:textId="77777777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WS tipo REST</w:t>
            </w:r>
          </w:p>
        </w:tc>
        <w:tc>
          <w:tcPr>
            <w:tcW w:w="4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083A" w14:textId="77777777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Permite gestionar las reservas de coches.</w:t>
            </w:r>
          </w:p>
        </w:tc>
      </w:tr>
      <w:tr w:rsidR="00600337" w14:paraId="182AEDE1" w14:textId="77777777" w:rsidTr="00600337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3B026" w14:textId="232A0C95" w:rsidR="00600337" w:rsidRDefault="00600337">
            <w:pPr>
              <w:spacing w:before="100" w:beforeAutospacing="1" w:after="100" w:afterAutospacing="1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Reserva de Hoteles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E95B1F" w14:textId="77777777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WS tipo REST</w:t>
            </w:r>
          </w:p>
        </w:tc>
        <w:tc>
          <w:tcPr>
            <w:tcW w:w="4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9B2BD" w14:textId="20482BD5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Permite gestionar las reservas de los hoteles</w:t>
            </w:r>
          </w:p>
        </w:tc>
      </w:tr>
      <w:tr w:rsidR="00600337" w14:paraId="1F6E9619" w14:textId="77777777" w:rsidTr="00600337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70026D" w14:textId="2FE9015E" w:rsidR="00600337" w:rsidRDefault="00600337">
            <w:pPr>
              <w:spacing w:before="100" w:beforeAutospacing="1" w:after="100" w:afterAutospacing="1" w:line="256" w:lineRule="auto"/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Reserva de Aviones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419EBFB" w14:textId="3A2CE017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WS tipo REST</w:t>
            </w:r>
          </w:p>
        </w:tc>
        <w:tc>
          <w:tcPr>
            <w:tcW w:w="4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7EFAF7" w14:textId="660BCCB8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Permite gestionar las reservas de aviones</w:t>
            </w:r>
          </w:p>
        </w:tc>
      </w:tr>
      <w:tr w:rsidR="00600337" w14:paraId="3EEDB887" w14:textId="77777777" w:rsidTr="00600337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495E6" w14:textId="6ADB6ECE" w:rsidR="00600337" w:rsidRPr="00600337" w:rsidRDefault="00600337">
            <w:pPr>
              <w:spacing w:before="100" w:beforeAutospacing="1" w:after="100" w:afterAutospacing="1" w:line="256" w:lineRule="auto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 w:rsidRPr="00600337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Reserva de Paquetes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76521" w14:textId="77777777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WS tipo REST</w:t>
            </w:r>
          </w:p>
        </w:tc>
        <w:tc>
          <w:tcPr>
            <w:tcW w:w="4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F9542" w14:textId="7560D6D8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Permite gestionar los paquetes</w:t>
            </w:r>
          </w:p>
        </w:tc>
      </w:tr>
      <w:tr w:rsidR="00600337" w14:paraId="54BF68C5" w14:textId="77777777" w:rsidTr="00600337"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CCEBAF" w14:textId="12A9AA70" w:rsidR="00600337" w:rsidRPr="00600337" w:rsidRDefault="00600337">
            <w:pPr>
              <w:spacing w:before="100" w:beforeAutospacing="1" w:after="100" w:afterAutospacing="1" w:line="256" w:lineRule="auto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 w:rsidRPr="00600337"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GateWay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A6DD9" w14:textId="77777777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WS tipo REST</w:t>
            </w:r>
          </w:p>
        </w:tc>
        <w:tc>
          <w:tcPr>
            <w:tcW w:w="48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4C612" w14:textId="1A4216A7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Conecta con el resto de servicios.</w:t>
            </w:r>
          </w:p>
        </w:tc>
      </w:tr>
    </w:tbl>
    <w:p w14:paraId="24680269" w14:textId="77777777" w:rsidR="005159C1" w:rsidRDefault="005159C1" w:rsidP="00647C31">
      <w:pPr>
        <w:spacing w:after="0"/>
        <w:rPr>
          <w:sz w:val="24"/>
          <w:szCs w:val="24"/>
        </w:rPr>
      </w:pPr>
    </w:p>
    <w:p w14:paraId="6E5F092C" w14:textId="1332D846" w:rsidR="005159C1" w:rsidRDefault="005159C1" w:rsidP="00647C31">
      <w:pPr>
        <w:spacing w:after="0"/>
        <w:rPr>
          <w:sz w:val="24"/>
          <w:szCs w:val="24"/>
        </w:rPr>
      </w:pPr>
    </w:p>
    <w:p w14:paraId="209FC1A2" w14:textId="00F8132F" w:rsidR="005159C1" w:rsidRDefault="005159C1" w:rsidP="00647C3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 continuación</w:t>
      </w:r>
      <w:r w:rsidR="00600337">
        <w:rPr>
          <w:sz w:val="24"/>
          <w:szCs w:val="24"/>
        </w:rPr>
        <w:t>,</w:t>
      </w:r>
      <w:r>
        <w:rPr>
          <w:sz w:val="24"/>
          <w:szCs w:val="24"/>
        </w:rPr>
        <w:t xml:space="preserve"> se pasan a detallar los métodos http de cada servicio:</w:t>
      </w:r>
    </w:p>
    <w:p w14:paraId="4C5D5C84" w14:textId="34B31C8C" w:rsidR="005159C1" w:rsidRDefault="005159C1" w:rsidP="00647C31">
      <w:pPr>
        <w:spacing w:after="0"/>
        <w:rPr>
          <w:sz w:val="24"/>
          <w:szCs w:val="24"/>
        </w:rPr>
      </w:pPr>
    </w:p>
    <w:p w14:paraId="565B0378" w14:textId="4804A207" w:rsidR="005159C1" w:rsidRDefault="005159C1" w:rsidP="005159C1">
      <w:pPr>
        <w:pStyle w:val="Ttulo2"/>
      </w:pPr>
      <w:r>
        <w:t>API-REST-GW</w:t>
      </w:r>
    </w:p>
    <w:p w14:paraId="74C8C9F9" w14:textId="6F6B3DB5" w:rsidR="00600337" w:rsidRPr="00600337" w:rsidRDefault="00600337" w:rsidP="00600337">
      <w:pPr>
        <w:ind w:left="624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>La siguiente tabla resume los diferentes tipos de llamadas que se pueden realizar al GateWay: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810"/>
        <w:gridCol w:w="2578"/>
        <w:gridCol w:w="5100"/>
      </w:tblGrid>
      <w:tr w:rsidR="000F3713" w14:paraId="56C51C23" w14:textId="77777777" w:rsidTr="00600337">
        <w:trPr>
          <w:tblHeader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97060" w14:textId="77777777" w:rsidR="00600337" w:rsidRDefault="00600337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Verbo HTTP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8D7CE" w14:textId="77777777" w:rsidR="00600337" w:rsidRDefault="00600337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Ruta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2BFE3B" w14:textId="77777777" w:rsidR="00600337" w:rsidRDefault="00600337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Descripción</w:t>
            </w:r>
          </w:p>
        </w:tc>
      </w:tr>
      <w:tr w:rsidR="000F3713" w14:paraId="12C99299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D54A8C" w14:textId="77777777" w:rsidR="00600337" w:rsidRDefault="00600337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C2EA" w14:textId="538ABF16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/api/paquetes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74D9E" w14:textId="4B9EC1E7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Obtiene todos los paquetes creados hasta la fecha.</w:t>
            </w:r>
          </w:p>
        </w:tc>
      </w:tr>
      <w:tr w:rsidR="000F3713" w14:paraId="3F7CA8E7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09B625" w14:textId="77777777" w:rsidR="00600337" w:rsidRDefault="00600337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9D9CFB" w14:textId="1A45E760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{colecciones}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C2678" w14:textId="30DB5463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Obtenemos todos los elementos de la tabla 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. Estas colecciones pueden ser coches, aviones o hoteles.</w:t>
            </w:r>
          </w:p>
        </w:tc>
      </w:tr>
      <w:tr w:rsidR="000F3713" w14:paraId="0C14CF42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68818F" w14:textId="77777777" w:rsidR="00600337" w:rsidRDefault="00600337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F040B" w14:textId="417494CF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</w:t>
            </w:r>
            <w:r w:rsidR="000F3713">
              <w:rPr>
                <w:rFonts w:ascii="Arial Narrow" w:eastAsia="Times New Roman" w:hAnsi="Arial Narrow" w:cs="Times New Roman"/>
                <w:color w:val="C00000"/>
                <w:spacing w:val="3"/>
              </w:rPr>
              <w:t>es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{id}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B0392" w14:textId="29BEB80B" w:rsidR="00600337" w:rsidRPr="000F3713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Obtenemos el elemento indicado en 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de la tabla 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.</w:t>
            </w:r>
            <w:r w:rsidR="000F3713"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Para </w:t>
            </w:r>
            <w:r w:rsidR="000F3713" w:rsidRPr="000F3713">
              <w:rPr>
                <w:rFonts w:ascii="Arial Narrow" w:eastAsia="Times New Roman" w:hAnsi="Arial Narrow" w:cs="Times New Roman"/>
                <w:color w:val="000000" w:themeColor="text1"/>
                <w:spacing w:val="3"/>
              </w:rPr>
              <w:t>cada</w:t>
            </w:r>
            <w:r w:rsidR="000F3713"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colección, el </w:t>
            </w:r>
            <w:r w:rsidR="000F3713">
              <w:rPr>
                <w:rFonts w:ascii="Arial Narrow" w:eastAsia="Times New Roman" w:hAnsi="Arial Narrow" w:cs="Times New Roman"/>
                <w:color w:val="C00000"/>
                <w:spacing w:val="3"/>
              </w:rPr>
              <w:t xml:space="preserve">{id} </w:t>
            </w:r>
            <w:r w:rsidR="000F3713" w:rsidRPr="000F3713">
              <w:rPr>
                <w:rFonts w:ascii="Arial Narrow" w:eastAsia="Times New Roman" w:hAnsi="Arial Narrow" w:cs="Times New Roman"/>
                <w:color w:val="000000" w:themeColor="text1"/>
                <w:spacing w:val="3"/>
              </w:rPr>
              <w:t>ha de ser el nombre del objeto a buscar.</w:t>
            </w:r>
          </w:p>
        </w:tc>
      </w:tr>
      <w:tr w:rsidR="000F3713" w14:paraId="181346AF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27CD8D" w14:textId="7C61141A" w:rsidR="000F3713" w:rsidRDefault="000F3713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lastRenderedPageBreak/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587C4" w14:textId="23FC3E5B" w:rsidR="000F3713" w:rsidRDefault="000F3713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 w:rsidRPr="000F3713"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{colecciones}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/id</w:t>
            </w:r>
            <w:r w:rsidRPr="000F3713">
              <w:rPr>
                <w:rFonts w:ascii="Arial Narrow" w:eastAsia="Times New Roman" w:hAnsi="Arial Narrow" w:cs="Times New Roman"/>
                <w:color w:val="C00000"/>
                <w:spacing w:val="3"/>
              </w:rPr>
              <w:t>/{id}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365979" w14:textId="6B6B4932" w:rsidR="000F3713" w:rsidRDefault="000F3713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Obtiene el elemento de la colección indicada, pero a partir de su ID.</w:t>
            </w:r>
          </w:p>
        </w:tc>
      </w:tr>
      <w:tr w:rsidR="000F3713" w14:paraId="3A67BC7A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FDAF1" w14:textId="77777777" w:rsidR="00600337" w:rsidRDefault="00600337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C000" w:themeColor="accent4"/>
                <w:spacing w:val="3"/>
              </w:rPr>
              <w:t>POST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F95D" w14:textId="773BC4A5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 w:rsidR="000F3713" w:rsidRPr="000F3713">
              <w:rPr>
                <w:rFonts w:ascii="Arial Narrow" w:eastAsia="Times New Roman" w:hAnsi="Arial Narrow" w:cs="Times New Roman"/>
                <w:spacing w:val="3"/>
              </w:rPr>
              <w:t>paquetes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125E5" w14:textId="5CC0E170" w:rsidR="00600337" w:rsidRDefault="000F3713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Crea un paquete a través de los nombres de las ciudades (de coche, avión y hotel) pasados en la URL de la llamada. Si ya existe un paquete con los objetos seleccionados, devuelve error.</w:t>
            </w:r>
          </w:p>
        </w:tc>
      </w:tr>
      <w:tr w:rsidR="000F3713" w14:paraId="79BE3000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B65895" w14:textId="27BC18F2" w:rsidR="00600337" w:rsidRPr="000F3713" w:rsidRDefault="000F3713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 w:rsidRPr="000F3713">
              <w:rPr>
                <w:rFonts w:ascii="Arial Narrow" w:eastAsia="Times New Roman" w:hAnsi="Arial Narrow" w:cs="Times New Roman"/>
                <w:b/>
                <w:bCs/>
                <w:color w:val="FFC000"/>
                <w:spacing w:val="3"/>
              </w:rPr>
              <w:t>POST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111D0" w14:textId="1AAB4A3F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</w:t>
            </w:r>
            <w:r w:rsidR="000F3713">
              <w:rPr>
                <w:rFonts w:ascii="Arial Narrow" w:eastAsia="Times New Roman" w:hAnsi="Arial Narrow" w:cs="Times New Roman"/>
                <w:color w:val="333333"/>
                <w:spacing w:val="3"/>
              </w:rPr>
              <w:t>/paquetes/reservar/</w:t>
            </w:r>
            <w:r w:rsidR="000F3713" w:rsidRPr="000F3713">
              <w:rPr>
                <w:rFonts w:ascii="Arial Narrow" w:eastAsia="Times New Roman" w:hAnsi="Arial Narrow" w:cs="Times New Roman"/>
                <w:color w:val="C00000"/>
                <w:spacing w:val="3"/>
              </w:rPr>
              <w:t>{id}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52F8D" w14:textId="177D654C" w:rsidR="00600337" w:rsidRDefault="000F3713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Se encarga de reservar un paquete a partir de su </w:t>
            </w:r>
            <w:r w:rsidRPr="00DA63CE">
              <w:rPr>
                <w:rFonts w:ascii="Arial Narrow" w:eastAsia="Times New Roman" w:hAnsi="Arial Narrow" w:cs="Times New Roman"/>
                <w:color w:val="C00000"/>
                <w:spacing w:val="3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. Si el paquete ya está reservado, devuelve error.</w:t>
            </w:r>
          </w:p>
        </w:tc>
      </w:tr>
      <w:tr w:rsidR="000F3713" w14:paraId="0981C638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92E436" w14:textId="284EC999" w:rsidR="000F3713" w:rsidRPr="000F3713" w:rsidRDefault="000F3713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C000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C000"/>
                <w:spacing w:val="3"/>
              </w:rPr>
              <w:t>POST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49E3E0" w14:textId="295C5B62" w:rsidR="000F3713" w:rsidRDefault="000F3713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 w:rsidRPr="000F3713"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{colecciones}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B7F6C0" w14:textId="76271FFE" w:rsidR="000F3713" w:rsidRDefault="00663ABA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Este método se encarga de llamar al método post de la </w:t>
            </w:r>
            <w:r w:rsidRPr="00DA63CE"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{colecciones}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pasada y crear nuevos objetos. Se pueden crear coches, aviones y hoteles.</w:t>
            </w:r>
          </w:p>
        </w:tc>
      </w:tr>
      <w:tr w:rsidR="00663ABA" w14:paraId="25141E1E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A06B1" w14:textId="282E40D5" w:rsidR="00663ABA" w:rsidRDefault="00663ABA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C000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C000"/>
                <w:spacing w:val="3"/>
              </w:rPr>
              <w:t>POST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2F7A48" w14:textId="1415A5F5" w:rsidR="00663ABA" w:rsidRDefault="00663ABA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/login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730F06" w14:textId="6ED98AAA" w:rsidR="00663ABA" w:rsidRDefault="00663ABA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Este método es el encargado de realizar el proceso de iniciar sesión a los usuarios. Si los datos introducidos son correctos, devuelve el token creado y lo guarda en la base de datos del usuario.</w:t>
            </w:r>
          </w:p>
        </w:tc>
      </w:tr>
      <w:tr w:rsidR="00663ABA" w14:paraId="62064722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73F7F" w14:textId="5190F5A6" w:rsidR="00663ABA" w:rsidRDefault="00663ABA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C000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FFC000"/>
                <w:spacing w:val="3"/>
              </w:rPr>
              <w:t>POST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CBCD38" w14:textId="00744739" w:rsidR="00663ABA" w:rsidRDefault="00663ABA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/register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8CAE44" w14:textId="651C0EE6" w:rsidR="00663ABA" w:rsidRDefault="00663ABA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Este método es el encargado de crear un usuario en la base de datos. Se encarga de comprobar que el email introducido no exista, y guarda el usuario en la BD.</w:t>
            </w:r>
          </w:p>
        </w:tc>
      </w:tr>
      <w:tr w:rsidR="00663ABA" w14:paraId="0917CC8C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FC3827" w14:textId="50E0857F" w:rsidR="00663ABA" w:rsidRDefault="00663ABA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FFC000"/>
                <w:spacing w:val="3"/>
              </w:rPr>
            </w:pPr>
            <w:r w:rsidRPr="00663ABA">
              <w:rPr>
                <w:rFonts w:ascii="Arial Narrow" w:eastAsia="Times New Roman" w:hAnsi="Arial Narrow" w:cs="Times New Roman"/>
                <w:b/>
                <w:bCs/>
                <w:color w:val="00B0F0"/>
                <w:spacing w:val="3"/>
              </w:rPr>
              <w:t>PUT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02E0DE" w14:textId="309A96B8" w:rsidR="00663ABA" w:rsidRDefault="00663ABA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 w:rsidRPr="00DA63CE"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{colecciones}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</w:t>
            </w:r>
            <w:r w:rsidRPr="00DA63CE">
              <w:rPr>
                <w:rFonts w:ascii="Arial Narrow" w:eastAsia="Times New Roman" w:hAnsi="Arial Narrow" w:cs="Times New Roman"/>
                <w:color w:val="C00000"/>
                <w:spacing w:val="3"/>
              </w:rPr>
              <w:t>{id}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79A766" w14:textId="72C26058" w:rsidR="00663ABA" w:rsidRDefault="00663ABA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Se encarga de modificar la colección pasada en la url (coches, aviones, hoteles). El </w:t>
            </w:r>
            <w:r w:rsidRPr="00DA63CE">
              <w:rPr>
                <w:rFonts w:ascii="Arial Narrow" w:eastAsia="Times New Roman" w:hAnsi="Arial Narrow" w:cs="Times New Roman"/>
                <w:color w:val="C00000"/>
                <w:spacing w:val="3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ha de coincidir con el nombre del objeto a modificar.</w:t>
            </w:r>
          </w:p>
        </w:tc>
      </w:tr>
      <w:tr w:rsidR="000F3713" w14:paraId="6F09BDCE" w14:textId="77777777" w:rsidTr="00600337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4472E7" w14:textId="77777777" w:rsidR="00600337" w:rsidRDefault="00600337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C00000"/>
                <w:spacing w:val="3"/>
              </w:rPr>
              <w:t>DELETE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F8C7FC" w14:textId="5BD7091E" w:rsidR="00600337" w:rsidRDefault="00600337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</w:t>
            </w:r>
            <w:r w:rsidR="00663ABA">
              <w:rPr>
                <w:rFonts w:ascii="Arial Narrow" w:eastAsia="Times New Roman" w:hAnsi="Arial Narrow" w:cs="Times New Roman"/>
                <w:color w:val="C00000"/>
                <w:spacing w:val="3"/>
              </w:rPr>
              <w:t>es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</w:t>
            </w:r>
            <w:r w:rsidR="00663ABA">
              <w:rPr>
                <w:rFonts w:ascii="Arial Narrow" w:eastAsia="Times New Roman" w:hAnsi="Arial Narrow" w:cs="Times New Roman"/>
                <w:color w:val="C00000"/>
                <w:spacing w:val="3"/>
              </w:rPr>
              <w:t>id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CCDA3" w14:textId="2767DCE6" w:rsidR="00600337" w:rsidRDefault="00663ABA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Elimina el elemento </w:t>
            </w:r>
            <w:r w:rsidRPr="00DA63CE">
              <w:rPr>
                <w:rFonts w:ascii="Arial Narrow" w:eastAsia="Times New Roman" w:hAnsi="Arial Narrow" w:cs="Times New Roman"/>
                <w:color w:val="C00000"/>
                <w:spacing w:val="3"/>
              </w:rPr>
              <w:t xml:space="preserve">{id} 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de la colección pasada. A diferencia del resto de métodos, este método requiere del ID del producto a eliminar.</w:t>
            </w:r>
          </w:p>
        </w:tc>
      </w:tr>
    </w:tbl>
    <w:p w14:paraId="5586B21C" w14:textId="77777777" w:rsidR="00600337" w:rsidRPr="00600337" w:rsidRDefault="00600337" w:rsidP="00600337"/>
    <w:p w14:paraId="3C863A42" w14:textId="0475BEA9" w:rsidR="005159C1" w:rsidRPr="005159C1" w:rsidRDefault="005159C1" w:rsidP="005159C1">
      <w:r>
        <w:tab/>
      </w:r>
    </w:p>
    <w:p w14:paraId="63403B11" w14:textId="66081D24" w:rsidR="00647C31" w:rsidRDefault="00390447" w:rsidP="00390447">
      <w:pPr>
        <w:pStyle w:val="Ttulo2"/>
      </w:pPr>
      <w:r>
        <w:t>API-REST-Coches/API-REST-Aviones/API-REST-Hoteles</w:t>
      </w:r>
    </w:p>
    <w:p w14:paraId="216D3B29" w14:textId="05924387" w:rsidR="00DA63CE" w:rsidRDefault="00DA63CE" w:rsidP="00647C31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Para la explicación de las rutas de estos 3 servicios se va a realizar la tabla de uno de ellos, coches, ya que son todos exactamente iguales y no varían sus métodos. La tabla: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734"/>
        <w:gridCol w:w="2658"/>
        <w:gridCol w:w="5096"/>
      </w:tblGrid>
      <w:tr w:rsidR="00DA63CE" w14:paraId="0AE4C7B6" w14:textId="77777777" w:rsidTr="006E512C">
        <w:trPr>
          <w:tblHeader/>
        </w:trPr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5D00A3" w14:textId="77777777" w:rsidR="00DA63CE" w:rsidRDefault="00DA63CE" w:rsidP="006E512C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Verbo HTTP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E4687" w14:textId="77777777" w:rsidR="00DA63CE" w:rsidRDefault="00DA63CE" w:rsidP="006E512C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Ruta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496AA" w14:textId="77777777" w:rsidR="00DA63CE" w:rsidRDefault="00DA63CE" w:rsidP="006E512C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333333"/>
                <w:spacing w:val="3"/>
              </w:rPr>
              <w:t>Descripción</w:t>
            </w:r>
          </w:p>
        </w:tc>
      </w:tr>
      <w:tr w:rsidR="00DA63CE" w14:paraId="0228EEE8" w14:textId="77777777" w:rsidTr="006E512C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E3D54" w14:textId="77777777" w:rsidR="00DA63CE" w:rsidRDefault="00DA63CE" w:rsidP="006E512C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3796F" w14:textId="29DAD0AA" w:rsidR="00DA63CE" w:rsidRDefault="00DA63CE" w:rsidP="006E512C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 w:rsidR="004A7148">
              <w:rPr>
                <w:rFonts w:ascii="Arial Narrow" w:eastAsia="Times New Roman" w:hAnsi="Arial Narrow" w:cs="Times New Roman"/>
                <w:color w:val="333333"/>
                <w:spacing w:val="3"/>
              </w:rPr>
              <w:t>{colecciones}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680D4" w14:textId="295407F5" w:rsidR="00DA63CE" w:rsidRDefault="00DA63CE" w:rsidP="006E512C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Obtiene todos los</w:t>
            </w:r>
            <w:r w:rsidR="004A7148"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coches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creados hasta la fecha.</w:t>
            </w:r>
          </w:p>
        </w:tc>
      </w:tr>
      <w:tr w:rsidR="00DA63CE" w14:paraId="3188A8A2" w14:textId="77777777" w:rsidTr="006E512C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61DBFF" w14:textId="77777777" w:rsidR="00DA63CE" w:rsidRDefault="00DA63CE" w:rsidP="006E512C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41BBCE" w14:textId="1D6AB679" w:rsidR="00DA63CE" w:rsidRDefault="00DA63CE" w:rsidP="006E512C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{colecciones}</w:t>
            </w:r>
            <w:r w:rsidR="004A7148">
              <w:rPr>
                <w:rFonts w:ascii="Arial Narrow" w:eastAsia="Times New Roman" w:hAnsi="Arial Narrow" w:cs="Times New Roman"/>
                <w:color w:val="C00000"/>
                <w:spacing w:val="3"/>
              </w:rPr>
              <w:t>/{nombre}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CE831B" w14:textId="7F6A5712" w:rsidR="00DA63CE" w:rsidRDefault="00DA63CE" w:rsidP="006E512C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Obtenemos</w:t>
            </w:r>
            <w:r w:rsidR="004A7148"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el coche cuyo nombre es </w:t>
            </w:r>
            <w:r w:rsidR="004A7148" w:rsidRPr="004A7148">
              <w:rPr>
                <w:rFonts w:ascii="Arial Narrow" w:eastAsia="Times New Roman" w:hAnsi="Arial Narrow" w:cs="Times New Roman"/>
                <w:color w:val="C00000"/>
                <w:spacing w:val="3"/>
              </w:rPr>
              <w:t>{nombre}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. </w:t>
            </w:r>
          </w:p>
        </w:tc>
      </w:tr>
      <w:tr w:rsidR="00DA63CE" w:rsidRPr="000F3713" w14:paraId="1EB2D8C1" w14:textId="77777777" w:rsidTr="006E512C">
        <w:tc>
          <w:tcPr>
            <w:tcW w:w="84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BA2072" w14:textId="77777777" w:rsidR="00DA63CE" w:rsidRDefault="00DA63CE" w:rsidP="006E512C">
            <w:pPr>
              <w:spacing w:before="100" w:beforeAutospacing="1" w:after="100" w:afterAutospacing="1" w:line="256" w:lineRule="auto"/>
              <w:jc w:val="center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color w:val="00B050"/>
                <w:spacing w:val="3"/>
              </w:rPr>
              <w:t>GET</w:t>
            </w:r>
          </w:p>
        </w:tc>
        <w:tc>
          <w:tcPr>
            <w:tcW w:w="22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BAE33" w14:textId="4C974BCA" w:rsidR="00DA63CE" w:rsidRDefault="00DA63CE" w:rsidP="006E512C">
            <w:pPr>
              <w:spacing w:after="0" w:line="256" w:lineRule="auto"/>
              <w:rPr>
                <w:rFonts w:ascii="Arial Narrow" w:eastAsia="Times New Roman" w:hAnsi="Arial Narrow" w:cs="Times New Roman"/>
                <w:color w:val="333333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/api/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{colecciones}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>/</w:t>
            </w:r>
            <w:r w:rsidR="004A7148">
              <w:rPr>
                <w:rFonts w:ascii="Arial Narrow" w:eastAsia="Times New Roman" w:hAnsi="Arial Narrow" w:cs="Times New Roman"/>
                <w:color w:val="333333"/>
                <w:spacing w:val="3"/>
              </w:rPr>
              <w:t>id/{id}</w:t>
            </w:r>
          </w:p>
        </w:tc>
        <w:tc>
          <w:tcPr>
            <w:tcW w:w="73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6ACE0" w14:textId="28E14864" w:rsidR="00DA63CE" w:rsidRPr="000F3713" w:rsidRDefault="00DA63CE" w:rsidP="006E512C">
            <w:pPr>
              <w:spacing w:after="0" w:line="256" w:lineRule="auto"/>
              <w:rPr>
                <w:rFonts w:ascii="Arial Narrow" w:eastAsia="Times New Roman" w:hAnsi="Arial Narrow" w:cs="Times New Roman"/>
                <w:spacing w:val="3"/>
              </w:rPr>
            </w:pP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Obtenemos el elemento indicado en 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>{id}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de la tabla</w:t>
            </w:r>
            <w:r w:rsidR="004A7148"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 coches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. </w:t>
            </w:r>
            <w:r w:rsidR="004A7148">
              <w:rPr>
                <w:rFonts w:ascii="Arial Narrow" w:eastAsia="Times New Roman" w:hAnsi="Arial Narrow" w:cs="Times New Roman"/>
                <w:color w:val="333333"/>
                <w:spacing w:val="3"/>
              </w:rPr>
              <w:t>E</w:t>
            </w:r>
            <w:r>
              <w:rPr>
                <w:rFonts w:ascii="Arial Narrow" w:eastAsia="Times New Roman" w:hAnsi="Arial Narrow" w:cs="Times New Roman"/>
                <w:color w:val="333333"/>
                <w:spacing w:val="3"/>
              </w:rPr>
              <w:t xml:space="preserve">l </w:t>
            </w:r>
            <w:r>
              <w:rPr>
                <w:rFonts w:ascii="Arial Narrow" w:eastAsia="Times New Roman" w:hAnsi="Arial Narrow" w:cs="Times New Roman"/>
                <w:color w:val="C00000"/>
                <w:spacing w:val="3"/>
              </w:rPr>
              <w:t xml:space="preserve">{id} </w:t>
            </w:r>
            <w:r w:rsidRPr="000F3713">
              <w:rPr>
                <w:rFonts w:ascii="Arial Narrow" w:eastAsia="Times New Roman" w:hAnsi="Arial Narrow" w:cs="Times New Roman"/>
                <w:color w:val="000000" w:themeColor="text1"/>
                <w:spacing w:val="3"/>
              </w:rPr>
              <w:t>ha de ser el</w:t>
            </w:r>
            <w:r w:rsidR="004A7148">
              <w:rPr>
                <w:rFonts w:ascii="Arial Narrow" w:eastAsia="Times New Roman" w:hAnsi="Arial Narrow" w:cs="Times New Roman"/>
                <w:color w:val="000000" w:themeColor="text1"/>
                <w:spacing w:val="3"/>
              </w:rPr>
              <w:t xml:space="preserve"> id</w:t>
            </w:r>
            <w:r w:rsidRPr="000F3713">
              <w:rPr>
                <w:rFonts w:ascii="Arial Narrow" w:eastAsia="Times New Roman" w:hAnsi="Arial Narrow" w:cs="Times New Roman"/>
                <w:color w:val="000000" w:themeColor="text1"/>
                <w:spacing w:val="3"/>
              </w:rPr>
              <w:t xml:space="preserve"> del</w:t>
            </w:r>
            <w:r w:rsidR="004A7148">
              <w:rPr>
                <w:rFonts w:ascii="Arial Narrow" w:eastAsia="Times New Roman" w:hAnsi="Arial Narrow" w:cs="Times New Roman"/>
                <w:color w:val="000000" w:themeColor="text1"/>
                <w:spacing w:val="3"/>
              </w:rPr>
              <w:t xml:space="preserve"> coche</w:t>
            </w:r>
            <w:r w:rsidRPr="000F3713">
              <w:rPr>
                <w:rFonts w:ascii="Arial Narrow" w:eastAsia="Times New Roman" w:hAnsi="Arial Narrow" w:cs="Times New Roman"/>
                <w:color w:val="000000" w:themeColor="text1"/>
                <w:spacing w:val="3"/>
              </w:rPr>
              <w:t xml:space="preserve"> a buscar.</w:t>
            </w:r>
          </w:p>
        </w:tc>
      </w:tr>
    </w:tbl>
    <w:p w14:paraId="57353C74" w14:textId="77777777" w:rsidR="00DA63CE" w:rsidRDefault="00DA63CE" w:rsidP="00647C31">
      <w:pPr>
        <w:rPr>
          <w:sz w:val="24"/>
          <w:szCs w:val="24"/>
        </w:rPr>
      </w:pPr>
    </w:p>
    <w:p w14:paraId="1FBA5A2A" w14:textId="2B3EC08A" w:rsidR="00647C31" w:rsidRDefault="00647C31" w:rsidP="00647C31">
      <w:r>
        <w:tab/>
      </w:r>
    </w:p>
    <w:p w14:paraId="06C63AEF" w14:textId="77777777" w:rsidR="00647C31" w:rsidRPr="00647C31" w:rsidRDefault="00647C31" w:rsidP="00647C31"/>
    <w:sectPr w:rsidR="00647C31" w:rsidRPr="00647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46B9"/>
    <w:multiLevelType w:val="hybridMultilevel"/>
    <w:tmpl w:val="B3008F7E"/>
    <w:lvl w:ilvl="0" w:tplc="C032C780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143F5"/>
    <w:multiLevelType w:val="hybridMultilevel"/>
    <w:tmpl w:val="11B24BBC"/>
    <w:lvl w:ilvl="0" w:tplc="D9287C34">
      <w:start w:val="1"/>
      <w:numFmt w:val="bullet"/>
      <w:pStyle w:val="Ttulo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336"/>
    <w:rsid w:val="000F3713"/>
    <w:rsid w:val="001819C9"/>
    <w:rsid w:val="00390447"/>
    <w:rsid w:val="004A7148"/>
    <w:rsid w:val="005159C1"/>
    <w:rsid w:val="00531336"/>
    <w:rsid w:val="00600337"/>
    <w:rsid w:val="00647C31"/>
    <w:rsid w:val="00663ABA"/>
    <w:rsid w:val="007C4F6D"/>
    <w:rsid w:val="007C64A7"/>
    <w:rsid w:val="008378FB"/>
    <w:rsid w:val="009D6431"/>
    <w:rsid w:val="00A46356"/>
    <w:rsid w:val="00C81215"/>
    <w:rsid w:val="00DA63CE"/>
    <w:rsid w:val="00E3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DDE1"/>
  <w15:chartTrackingRefBased/>
  <w15:docId w15:val="{56071C49-9646-4714-835C-41A0DD88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4A7"/>
    <w:pPr>
      <w:spacing w:after="240" w:line="240" w:lineRule="auto"/>
      <w:jc w:val="both"/>
    </w:pPr>
    <w:rPr>
      <w:rFonts w:ascii="Calibri" w:eastAsia="Calibri" w:hAnsi="Calibri" w:cs="Calibri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C64A7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4F6D"/>
    <w:pPr>
      <w:keepNext/>
      <w:keepLines/>
      <w:numPr>
        <w:numId w:val="2"/>
      </w:numPr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64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C4F6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styleId="Hipervnculo">
    <w:name w:val="Hyperlink"/>
    <w:basedOn w:val="Fuentedeprrafopredeter"/>
    <w:uiPriority w:val="99"/>
    <w:unhideWhenUsed/>
    <w:rsid w:val="00A463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6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www.mongodb.com/cloud/atl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1075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Vidal Rico</dc:creator>
  <cp:keywords/>
  <dc:description/>
  <cp:lastModifiedBy>Luis Vidal Rico</cp:lastModifiedBy>
  <cp:revision>6</cp:revision>
  <dcterms:created xsi:type="dcterms:W3CDTF">2020-12-31T14:56:00Z</dcterms:created>
  <dcterms:modified xsi:type="dcterms:W3CDTF">2020-12-31T16:58:00Z</dcterms:modified>
</cp:coreProperties>
</file>