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Sampling Event 3 - Pre-wintering Adult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Lab Safety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coat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Materials of 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 – flammable, toxic, health hazard, irritant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 – corrosive and irritant to eyes and skin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blade – sharp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Microscissors - 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Post-collection preparation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95% ethanol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bleach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 tubes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blade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 (fine and wide tip)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Microscissors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well-plate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Kimwipes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Sterilize the razor blade, forceps and microscissors by submerging them into 70% ethanol and then 5% bleach.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Spray a weight boat with 70% ethanol and 5% bleach to sterilize it before use.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sterile razor blade, cut the paper insert longitudinally.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Be sure to sterilize the razor blade between nesting tubes.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sterile forceps (wide tip), carefully pick up a cocoon and place it into the sterilized weight boat.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Be sure to sterilize the forceps and weigh the boat in between bee samples. You can wipe the weight boats with kimwipes.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weight boat containing the cocoon under a light microscope.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sterile forceps (wide tip), hold the cocoon in place while using sterile microscissors to carefully cut a window out of the nesting material.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While using the microscissors, lay them flat (i.e., parallel to the sample) to avoid cutting the bee contained inside the cocoon.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sterile forceps (thin tip), grasp one of the bee’s legs and gently pull it out of the cocoon.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bee into a sterile, labeled well plate. Record which nesting tube and brood cell the bees came from.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enough 95% ethanol into each well plate to submerge the bee. This will humanely euthanize the bee so that the body size and microbiomes can be determined in the protocols below.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Determining pre-wintering adult body mass and size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 boat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calipers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(must measure in milligrams)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a weight boat onto a scale. Tare the scale.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forceps, carefully pick up a bee and place it into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boat.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the pre-wintering adults using a scale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a microscope, use digital calipers to measure both the length and the intertegular distance of each bee in a weigh boat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the data in your lab notebook and Excel spreadsheet.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Isolating the pre-wintering adult gut microbiome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ethanol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bleach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Sharpie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 (6)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 saline solution (see ‘Stock Solution’ document)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petri dishes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microcentrifuge tubes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P1000 micropipette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1000 µL micropipette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 (fine and wide tips)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Microscissors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 needle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spatula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Sterilize forceps, microscissors, dissecting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laboratory spatula by submerging them into 70% ethanol and then 5% bleach.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sterile microcentrifuge tubes for each sample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Pipette 100 µL physiological saline solution into each tube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sterile forceps, surface sterilize the bee by submerging them in 75% ethanol three times for 5-10 sec per wash.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 the bee a final time in physiological saline for 5-10 sec to remove residual ethanol.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NOTE: For every new bottle of physiological saline solution, pipette 1000 µL into a sterile microcentrifuge tube as a control for sequencing. This will help you identify potential contaminants.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surface sterilized bee into a sterile small petri dish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Submerge the bee with physiological saline solution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bees under the microscope while dissecting the bee to isolate the gut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sterile dissecting needle, hold the bee down by apply moderate pressure to the second or third tegument on the ventral side of the abdomen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sterile forceps (thin tip), grasp the last tegument and gently pull until it separates from the body. Once this happens, do not pull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tegument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anymore.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this point, the abdominal cavity should be more accessible. Carefully remove each tegument one at a time with sterile microscissors until the crop/foregut is exposed.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Snip the digestive tract with sterile microscissors along the esophagus (before the crop)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the dissected gut to a correspondingly labeled microcentrifuge tube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5-14 for each bee, sterilizing the forceps between each sample.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sterile laboratory spatula, pulverize the bee. Sterilize the spatula between each sample.  Plate the samples within 48 hrs.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notes on how the dissection went, noting any rupture of the digestive tract and whether all compartments (foregut, midgut and hindgut) were retrieved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Isolating the pre-wintering adult gut microbiome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Vojvodic, S., Rehan, S.M. &amp; Anderson, K.E. (2013). Microbial gut diversity of Africanized and European honey bee larval instars.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PLoS ONE,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(8): e72106.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https://doi.org/10.1371/journal.pone.0072106/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Carrek, N.L., Andree, M., Brent, C.S., Cox-Foster, D., Dade, H.A., Ellis, J.D., Hatjina, F. &amp; van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Englesdorp, D. (2013). Standard methods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Apis mellifera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anatomy and dissection.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Apicultural Research, 52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(4): 1-40. Doi: 10.3896/IBRA.1.52.4.03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https://www.tandfonline.com/doi/pdf/10.3896/IBRA.1.52.4.03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63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6312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63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6312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6312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371/journal.pone.0072106/" TargetMode="External"/><Relationship Id="rId8" Type="http://schemas.openxmlformats.org/officeDocument/2006/relationships/hyperlink" Target="https://www.tandfonline.com/doi/pdf/10.3896/IBRA.1.52.4.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F0TeNt3rw1VPpHCBsc6md9znsg==">AMUW2mUyKUFwtbXrPOhegJN5q8EFGoQkZQDhC2VAaUGDgh9W5cf0dWQ+/fC7URwxjolX65zRjjn3IYeugvoKX73nNi+5921HwajbFbtNFKP2M3Mb6kTkOnw=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2023-01-22T16:56:00Z</dcterms:created>
</cp:coreProperties>
</file>