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9748D2" w:rsidRDefault="00EC6949" w:rsidP="007D3E16">
      <w:pPr>
        <w:jc w:val="right"/>
        <w:rPr>
          <w:lang w:val="ru-RU"/>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9748D2" w:rsidRDefault="00732E47" w:rsidP="00EC6949">
      <w:pPr>
        <w:autoSpaceDE w:val="0"/>
        <w:autoSpaceDN w:val="0"/>
        <w:adjustRightInd w:val="0"/>
        <w:ind w:right="-450"/>
        <w:jc w:val="center"/>
        <w:rPr>
          <w:b/>
          <w:sz w:val="32"/>
          <w:szCs w:val="32"/>
          <w:lang w:val="ru-RU"/>
        </w:rPr>
      </w:pPr>
      <w:r w:rsidRPr="00732E47">
        <w:rPr>
          <w:b/>
          <w:sz w:val="32"/>
          <w:szCs w:val="32"/>
          <w:lang w:val="uk-UA"/>
        </w:rPr>
        <w:t xml:space="preserve">ВИВЧЕННЯ </w:t>
      </w:r>
      <w:r w:rsidR="002B7F3A" w:rsidRPr="00252402">
        <w:rPr>
          <w:b/>
          <w:sz w:val="32"/>
          <w:szCs w:val="32"/>
          <w:lang w:val="uk-UA"/>
        </w:rPr>
        <w:t>НИЗЬКО ДОПОВАН</w:t>
      </w:r>
      <w:r>
        <w:rPr>
          <w:b/>
          <w:sz w:val="32"/>
          <w:szCs w:val="32"/>
          <w:lang w:val="uk-UA"/>
        </w:rPr>
        <w:t>ОГО</w:t>
      </w:r>
      <w:r w:rsidR="002B7F3A" w:rsidRPr="00252402">
        <w:rPr>
          <w:b/>
          <w:sz w:val="32"/>
          <w:szCs w:val="32"/>
          <w:lang w:val="uk-UA"/>
        </w:rPr>
        <w:t xml:space="preserve"> РЕЖИМ</w:t>
      </w:r>
      <w:r>
        <w:rPr>
          <w:b/>
          <w:sz w:val="32"/>
          <w:szCs w:val="32"/>
          <w:lang w:val="uk-UA"/>
        </w:rPr>
        <w:t xml:space="preserve">У </w:t>
      </w:r>
      <w:r w:rsidR="002B7F3A" w:rsidRPr="00252402">
        <w:rPr>
          <w:b/>
          <w:sz w:val="32"/>
          <w:szCs w:val="32"/>
          <w:lang w:val="uk-UA"/>
        </w:rPr>
        <w:t xml:space="preserve">ГЕЙЗЕНБЕРГОВСЬКОГО АНТИФЕРОМАГНЕТИКА </w:t>
      </w:r>
      <w:r>
        <w:rPr>
          <w:b/>
          <w:sz w:val="32"/>
          <w:szCs w:val="32"/>
          <w:lang w:val="uk-UA"/>
        </w:rPr>
        <w:t>ЗА ДОПОМОГОЮ ЧИСЕЛЬНИХ МЕТОД</w:t>
      </w:r>
      <w:r>
        <w:rPr>
          <w:b/>
          <w:sz w:val="32"/>
          <w:szCs w:val="32"/>
        </w:rPr>
        <w:t>I</w:t>
      </w:r>
      <w:r w:rsidRPr="009748D2">
        <w:rPr>
          <w:b/>
          <w:sz w:val="32"/>
          <w:szCs w:val="32"/>
          <w:lang w:val="ru-RU"/>
        </w:rPr>
        <w:t>В ТА Д</w:t>
      </w:r>
      <w:r>
        <w:rPr>
          <w:b/>
          <w:sz w:val="32"/>
          <w:szCs w:val="32"/>
        </w:rPr>
        <w:t>I</w:t>
      </w:r>
      <w:r w:rsidRPr="009748D2">
        <w:rPr>
          <w:b/>
          <w:sz w:val="32"/>
          <w:szCs w:val="32"/>
          <w:lang w:val="ru-RU"/>
        </w:rPr>
        <w:t>АГРАМНО</w:t>
      </w:r>
      <w:r w:rsidRPr="00732E47">
        <w:rPr>
          <w:b/>
          <w:sz w:val="40"/>
          <w:szCs w:val="32"/>
          <w:lang w:val="uk-UA"/>
        </w:rPr>
        <w:t>ї</w:t>
      </w:r>
      <w:r w:rsidRPr="009748D2">
        <w:rPr>
          <w:b/>
          <w:sz w:val="40"/>
          <w:szCs w:val="32"/>
          <w:lang w:val="ru-RU"/>
        </w:rPr>
        <w:t xml:space="preserve"> </w:t>
      </w:r>
      <w:r w:rsidRPr="009748D2">
        <w:rPr>
          <w:b/>
          <w:sz w:val="32"/>
          <w:szCs w:val="32"/>
          <w:lang w:val="ru-RU"/>
        </w:rPr>
        <w:t>ТЕХН</w:t>
      </w:r>
      <w:r w:rsidRPr="00732E47">
        <w:rPr>
          <w:b/>
          <w:sz w:val="32"/>
          <w:szCs w:val="32"/>
        </w:rPr>
        <w:t>I</w:t>
      </w:r>
      <w:r w:rsidRPr="009748D2">
        <w:rPr>
          <w:b/>
          <w:sz w:val="32"/>
          <w:szCs w:val="32"/>
          <w:lang w:val="ru-RU"/>
        </w:rPr>
        <w:t>КИ</w:t>
      </w:r>
    </w:p>
    <w:p w:rsidR="00EC6949" w:rsidRPr="00252402" w:rsidRDefault="00EC6949" w:rsidP="00EC6949">
      <w:pPr>
        <w:autoSpaceDE w:val="0"/>
        <w:autoSpaceDN w:val="0"/>
        <w:adjustRightInd w:val="0"/>
        <w:ind w:right="-450"/>
        <w:jc w:val="center"/>
        <w:rPr>
          <w:sz w:val="44"/>
          <w:szCs w:val="44"/>
          <w:lang w:val="uk-UA"/>
        </w:rPr>
      </w:pPr>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rsidP="007F4010">
      <w:pPr>
        <w:rPr>
          <w:sz w:val="50"/>
          <w:szCs w:val="50"/>
          <w:lang w:val="uk-UA"/>
        </w:rPr>
      </w:pPr>
      <w:r w:rsidRPr="00252402">
        <w:rPr>
          <w:sz w:val="50"/>
          <w:szCs w:val="50"/>
          <w:lang w:val="uk-UA"/>
        </w:rPr>
        <w:br w:type="page"/>
      </w:r>
    </w:p>
    <w:p w:rsidR="007F4010" w:rsidRPr="00912E04" w:rsidRDefault="007F4010" w:rsidP="007F4010">
      <w:pPr>
        <w:shd w:val="clear" w:color="auto" w:fill="FFFFFF"/>
        <w:ind w:firstLine="709"/>
        <w:jc w:val="both"/>
        <w:rPr>
          <w:sz w:val="28"/>
          <w:szCs w:val="28"/>
          <w:lang w:val="uk-UA"/>
        </w:rPr>
      </w:pPr>
      <w:r w:rsidRPr="00912E04">
        <w:rPr>
          <w:sz w:val="28"/>
          <w:szCs w:val="28"/>
          <w:lang w:val="uk-UA"/>
        </w:rPr>
        <w:lastRenderedPageBreak/>
        <w:t>Дисертацією є рукопис (монографія).</w:t>
      </w:r>
    </w:p>
    <w:p w:rsidR="007F4010" w:rsidRPr="00E929B3" w:rsidRDefault="007F4010" w:rsidP="007F4010">
      <w:pPr>
        <w:shd w:val="clear" w:color="auto" w:fill="FFFFFF"/>
        <w:ind w:firstLine="709"/>
        <w:jc w:val="both"/>
        <w:rPr>
          <w:sz w:val="28"/>
          <w:szCs w:val="28"/>
          <w:lang w:val="uk-UA"/>
        </w:rPr>
      </w:pPr>
      <w:r w:rsidRPr="00E929B3">
        <w:rPr>
          <w:sz w:val="28"/>
          <w:szCs w:val="28"/>
          <w:lang w:val="uk-UA"/>
        </w:rPr>
        <w:t>Робота виконана в</w:t>
      </w:r>
      <w:r w:rsidRPr="00E929B3">
        <w:rPr>
          <w:color w:val="000000"/>
          <w:sz w:val="28"/>
          <w:szCs w:val="28"/>
          <w:lang w:val="uk-UA"/>
        </w:rPr>
        <w:t xml:space="preserve"> </w:t>
      </w:r>
      <w:r>
        <w:rPr>
          <w:color w:val="000000"/>
          <w:sz w:val="28"/>
          <w:szCs w:val="28"/>
          <w:lang w:val="uk-UA"/>
        </w:rPr>
        <w:t>КПИ</w:t>
      </w:r>
      <w:r w:rsidR="00430E2D">
        <w:rPr>
          <w:color w:val="000000"/>
          <w:sz w:val="28"/>
          <w:szCs w:val="28"/>
          <w:lang w:val="uk-UA"/>
        </w:rPr>
        <w:t>…</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Pr>
          <w:b/>
          <w:bCs/>
          <w:sz w:val="28"/>
          <w:szCs w:val="28"/>
          <w:lang w:val="uk-UA"/>
        </w:rPr>
        <w:t>Н</w:t>
      </w:r>
      <w:r w:rsidRPr="00912E04">
        <w:rPr>
          <w:b/>
          <w:bCs/>
          <w:sz w:val="28"/>
          <w:szCs w:val="28"/>
          <w:lang w:val="uk-UA"/>
        </w:rPr>
        <w:t>ауковий консультант</w:t>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firstLine="709"/>
        <w:jc w:val="both"/>
        <w:rPr>
          <w:sz w:val="28"/>
          <w:szCs w:val="28"/>
          <w:lang w:val="uk-UA"/>
        </w:rPr>
      </w:pPr>
      <w:r w:rsidRPr="00912E04">
        <w:rPr>
          <w:b/>
          <w:bCs/>
          <w:sz w:val="28"/>
          <w:szCs w:val="28"/>
          <w:lang w:val="uk-UA"/>
        </w:rPr>
        <w:t xml:space="preserve">(керівник) </w:t>
      </w:r>
      <w:r>
        <w:rPr>
          <w:b/>
          <w:bCs/>
          <w:sz w:val="28"/>
          <w:szCs w:val="28"/>
          <w:lang w:val="uk-UA"/>
        </w:rPr>
        <w:t>–</w:t>
      </w:r>
      <w:r>
        <w:rPr>
          <w:b/>
          <w:bCs/>
          <w:sz w:val="28"/>
          <w:szCs w:val="28"/>
          <w:lang w:val="uk-UA"/>
        </w:rPr>
        <w:tab/>
      </w:r>
      <w:r>
        <w:rPr>
          <w:b/>
          <w:bCs/>
          <w:sz w:val="28"/>
          <w:szCs w:val="28"/>
          <w:lang w:val="uk-UA"/>
        </w:rPr>
        <w:tab/>
      </w:r>
      <w:r>
        <w:rPr>
          <w:b/>
          <w:bCs/>
          <w:sz w:val="28"/>
          <w:szCs w:val="28"/>
          <w:lang w:val="uk-UA"/>
        </w:rPr>
        <w:tab/>
      </w: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sidRPr="00912E04">
        <w:rPr>
          <w:b/>
          <w:bCs/>
          <w:sz w:val="28"/>
          <w:szCs w:val="28"/>
          <w:lang w:val="uk-UA"/>
        </w:rPr>
        <w:t>Офіційні опоненти:</w:t>
      </w:r>
      <w:r>
        <w:rPr>
          <w:b/>
          <w:bCs/>
          <w:sz w:val="28"/>
          <w:szCs w:val="28"/>
          <w:lang w:val="uk-UA"/>
        </w:rPr>
        <w:tab/>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Pr="00F42B79" w:rsidRDefault="007F4010" w:rsidP="007F4010">
      <w:pPr>
        <w:ind w:firstLine="709"/>
        <w:jc w:val="both"/>
        <w:rPr>
          <w:color w:val="000000"/>
          <w:sz w:val="28"/>
          <w:szCs w:val="28"/>
          <w:lang w:val="uk-UA"/>
        </w:rPr>
      </w:pPr>
      <w:r w:rsidRPr="00912E04">
        <w:rPr>
          <w:sz w:val="28"/>
          <w:szCs w:val="28"/>
          <w:lang w:val="uk-UA"/>
        </w:rPr>
        <w:t>Захист відбудеться «</w:t>
      </w:r>
      <w:r>
        <w:rPr>
          <w:sz w:val="28"/>
          <w:szCs w:val="28"/>
          <w:lang w:val="uk-UA"/>
        </w:rPr>
        <w:t>___»</w:t>
      </w:r>
      <w:r w:rsidRPr="00912E04">
        <w:rPr>
          <w:sz w:val="28"/>
          <w:szCs w:val="28"/>
          <w:lang w:val="uk-UA"/>
        </w:rPr>
        <w:t xml:space="preserve"> </w:t>
      </w:r>
      <w:r w:rsidRPr="00912E04">
        <w:rPr>
          <w:sz w:val="28"/>
          <w:szCs w:val="28"/>
          <w:lang w:val="uk-UA"/>
        </w:rPr>
        <w:tab/>
        <w:t xml:space="preserve"> </w:t>
      </w:r>
      <w:r w:rsidRPr="00912E04">
        <w:rPr>
          <w:i/>
          <w:iCs/>
          <w:sz w:val="28"/>
          <w:szCs w:val="28"/>
          <w:lang w:val="uk-UA"/>
        </w:rPr>
        <w:t>20</w:t>
      </w:r>
      <w:r w:rsidRPr="00912E04">
        <w:rPr>
          <w:i/>
          <w:iCs/>
          <w:sz w:val="28"/>
          <w:szCs w:val="28"/>
          <w:lang w:val="uk-UA"/>
        </w:rPr>
        <w:tab/>
        <w:t>року о</w:t>
      </w:r>
      <w:r w:rsidRPr="00912E04">
        <w:rPr>
          <w:i/>
          <w:iCs/>
          <w:sz w:val="28"/>
          <w:szCs w:val="28"/>
          <w:lang w:val="uk-UA"/>
        </w:rPr>
        <w:tab/>
      </w:r>
      <w:r w:rsidRPr="00912E04">
        <w:rPr>
          <w:sz w:val="28"/>
          <w:szCs w:val="28"/>
          <w:lang w:val="uk-UA"/>
        </w:rPr>
        <w:t xml:space="preserve"> </w:t>
      </w:r>
      <w:r w:rsidRPr="00912E04">
        <w:rPr>
          <w:i/>
          <w:iCs/>
          <w:sz w:val="28"/>
          <w:szCs w:val="28"/>
          <w:lang w:val="uk-UA"/>
        </w:rPr>
        <w:t xml:space="preserve">годині </w:t>
      </w:r>
      <w:r w:rsidRPr="00912E04">
        <w:rPr>
          <w:sz w:val="28"/>
          <w:szCs w:val="28"/>
          <w:lang w:val="uk-UA"/>
        </w:rPr>
        <w:t>на засіданні</w:t>
      </w:r>
      <w:r>
        <w:rPr>
          <w:sz w:val="28"/>
          <w:szCs w:val="28"/>
          <w:lang w:val="uk-UA"/>
        </w:rPr>
        <w:t xml:space="preserve"> </w:t>
      </w:r>
      <w:r w:rsidRPr="00912E04">
        <w:rPr>
          <w:sz w:val="28"/>
          <w:szCs w:val="28"/>
          <w:lang w:val="uk-UA"/>
        </w:rPr>
        <w:t xml:space="preserve">спеціалізованої вченої ради </w:t>
      </w:r>
      <w:r w:rsidR="00430E2D">
        <w:rPr>
          <w:color w:val="000000"/>
          <w:sz w:val="28"/>
          <w:szCs w:val="28"/>
          <w:lang w:val="uk-UA"/>
        </w:rPr>
        <w:t>…</w:t>
      </w:r>
    </w:p>
    <w:p w:rsidR="007F4010" w:rsidRPr="00F42B79" w:rsidRDefault="007F4010" w:rsidP="007F4010">
      <w:pPr>
        <w:ind w:firstLine="709"/>
        <w:jc w:val="both"/>
        <w:rPr>
          <w:color w:val="000000"/>
          <w:sz w:val="28"/>
          <w:szCs w:val="28"/>
          <w:lang w:val="uk-UA"/>
        </w:rPr>
      </w:pPr>
    </w:p>
    <w:p w:rsidR="007F4010" w:rsidRPr="009748D2" w:rsidRDefault="007F4010" w:rsidP="007F4010">
      <w:pPr>
        <w:shd w:val="clear" w:color="auto" w:fill="FFFFFF"/>
        <w:ind w:firstLine="709"/>
        <w:jc w:val="both"/>
        <w:rPr>
          <w:color w:val="000000"/>
          <w:sz w:val="28"/>
          <w:szCs w:val="28"/>
          <w:lang w:val="ru-RU"/>
        </w:rPr>
      </w:pPr>
      <w:r w:rsidRPr="009748D2">
        <w:rPr>
          <w:color w:val="000000"/>
          <w:sz w:val="28"/>
          <w:szCs w:val="28"/>
          <w:lang w:val="ru-RU"/>
        </w:rPr>
        <w:t xml:space="preserve">З дисертацією можна ознайомитися в бібліотеці </w:t>
      </w:r>
      <w:r w:rsidR="00A43ED3" w:rsidRPr="009748D2">
        <w:rPr>
          <w:color w:val="000000"/>
          <w:sz w:val="28"/>
          <w:szCs w:val="28"/>
          <w:lang w:val="ru-RU"/>
        </w:rPr>
        <w:t>…</w:t>
      </w:r>
    </w:p>
    <w:p w:rsidR="00A43ED3" w:rsidRDefault="00A43ED3" w:rsidP="007F4010">
      <w:pPr>
        <w:shd w:val="clear" w:color="auto" w:fill="FFFFFF"/>
        <w:ind w:firstLine="709"/>
        <w:jc w:val="both"/>
        <w:rPr>
          <w:sz w:val="28"/>
          <w:szCs w:val="28"/>
          <w:lang w:val="uk-UA"/>
        </w:rPr>
      </w:pPr>
    </w:p>
    <w:p w:rsidR="007F4010" w:rsidRPr="00912E04" w:rsidRDefault="007F4010" w:rsidP="007F4010">
      <w:pPr>
        <w:shd w:val="clear" w:color="auto" w:fill="FFFFFF"/>
        <w:ind w:firstLine="709"/>
        <w:jc w:val="both"/>
        <w:rPr>
          <w:sz w:val="28"/>
          <w:szCs w:val="28"/>
          <w:lang w:val="uk-UA"/>
        </w:rPr>
      </w:pPr>
      <w:r w:rsidRPr="00912E04">
        <w:rPr>
          <w:sz w:val="28"/>
          <w:szCs w:val="28"/>
          <w:lang w:val="uk-UA"/>
        </w:rPr>
        <w:t>Автореферат розісланий «</w:t>
      </w:r>
      <w:r>
        <w:rPr>
          <w:sz w:val="28"/>
          <w:szCs w:val="28"/>
          <w:lang w:val="uk-UA"/>
        </w:rPr>
        <w:t>____»___________________</w:t>
      </w:r>
      <w:r w:rsidRPr="00912E04">
        <w:rPr>
          <w:i/>
          <w:iCs/>
          <w:sz w:val="28"/>
          <w:szCs w:val="28"/>
          <w:lang w:val="uk-UA"/>
        </w:rPr>
        <w:t>20</w:t>
      </w:r>
      <w:r>
        <w:rPr>
          <w:i/>
          <w:iCs/>
          <w:sz w:val="28"/>
          <w:szCs w:val="28"/>
          <w:lang w:val="uk-UA"/>
        </w:rPr>
        <w:t xml:space="preserve">____ </w:t>
      </w:r>
      <w:r w:rsidRPr="00912E04">
        <w:rPr>
          <w:i/>
          <w:iCs/>
          <w:sz w:val="28"/>
          <w:szCs w:val="28"/>
          <w:lang w:val="uk-UA"/>
        </w:rPr>
        <w:t>року.</w:t>
      </w:r>
    </w:p>
    <w:p w:rsidR="007F4010" w:rsidRDefault="007F4010" w:rsidP="007F4010">
      <w:pPr>
        <w:shd w:val="clear" w:color="auto" w:fill="FFFFFF"/>
        <w:ind w:firstLine="709"/>
        <w:jc w:val="both"/>
        <w:rPr>
          <w:b/>
          <w:bCs/>
          <w:sz w:val="28"/>
          <w:szCs w:val="28"/>
          <w:lang w:val="uk-UA"/>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891AE4" w:rsidRPr="009748D2" w:rsidRDefault="00891AE4" w:rsidP="007F4010">
      <w:pPr>
        <w:rPr>
          <w:b/>
          <w:color w:val="000000"/>
          <w:sz w:val="28"/>
          <w:szCs w:val="28"/>
          <w:lang w:val="ru-RU"/>
        </w:rPr>
      </w:pPr>
    </w:p>
    <w:p w:rsidR="007F4010" w:rsidRPr="009748D2" w:rsidRDefault="007F4010" w:rsidP="007F4010">
      <w:pPr>
        <w:rPr>
          <w:b/>
          <w:color w:val="000000"/>
          <w:sz w:val="28"/>
          <w:szCs w:val="28"/>
          <w:lang w:val="ru-RU"/>
        </w:rPr>
      </w:pPr>
      <w:r w:rsidRPr="009748D2">
        <w:rPr>
          <w:b/>
          <w:color w:val="000000"/>
          <w:sz w:val="28"/>
          <w:szCs w:val="28"/>
          <w:lang w:val="ru-RU"/>
        </w:rPr>
        <w:t>Вчений секретар</w:t>
      </w:r>
    </w:p>
    <w:p w:rsidR="007F4010" w:rsidRPr="00912E04" w:rsidRDefault="007F4010" w:rsidP="007F4010">
      <w:pPr>
        <w:shd w:val="clear" w:color="auto" w:fill="FFFFFF"/>
        <w:jc w:val="both"/>
        <w:rPr>
          <w:sz w:val="28"/>
          <w:szCs w:val="28"/>
          <w:lang w:val="uk-UA"/>
        </w:rPr>
      </w:pPr>
      <w:r w:rsidRPr="009748D2">
        <w:rPr>
          <w:b/>
          <w:color w:val="000000"/>
          <w:sz w:val="28"/>
          <w:szCs w:val="28"/>
          <w:lang w:val="ru-RU"/>
        </w:rPr>
        <w:t xml:space="preserve">спеціалізованої вченої ради                        </w:t>
      </w:r>
      <w:r w:rsidRPr="00912E04">
        <w:rPr>
          <w:b/>
          <w:bCs/>
          <w:sz w:val="28"/>
          <w:szCs w:val="28"/>
          <w:lang w:val="uk-UA"/>
        </w:rPr>
        <w:t xml:space="preserve">ПРІЗВИЩЕ </w:t>
      </w:r>
      <w:r>
        <w:rPr>
          <w:b/>
          <w:bCs/>
          <w:sz w:val="28"/>
          <w:szCs w:val="28"/>
          <w:lang w:val="uk-UA"/>
        </w:rPr>
        <w:t>И.П.</w:t>
      </w:r>
    </w:p>
    <w:p w:rsidR="00EC6949" w:rsidRPr="00252402" w:rsidRDefault="007F4010" w:rsidP="007F4010">
      <w:pPr>
        <w:rPr>
          <w:sz w:val="50"/>
          <w:szCs w:val="50"/>
          <w:lang w:val="uk-UA"/>
        </w:rPr>
      </w:pPr>
      <w:r>
        <w:rPr>
          <w:b/>
          <w:bCs/>
          <w:sz w:val="28"/>
          <w:szCs w:val="28"/>
          <w:lang w:val="uk-UA"/>
        </w:rPr>
        <w:br w:type="page"/>
      </w: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w:t>
      </w:r>
      <w:r w:rsidR="00700691" w:rsidRPr="00252402">
        <w:rPr>
          <w:sz w:val="28"/>
          <w:szCs w:val="28"/>
          <w:lang w:val="uk-UA"/>
        </w:rPr>
        <w:t xml:space="preserve">перш за все </w:t>
      </w:r>
      <w:r w:rsidR="00254276" w:rsidRPr="00252402">
        <w:rPr>
          <w:sz w:val="28"/>
          <w:szCs w:val="28"/>
          <w:lang w:val="uk-UA"/>
        </w:rPr>
        <w:t>опи</w:t>
      </w:r>
      <w:r w:rsidR="00254276">
        <w:rPr>
          <w:sz w:val="28"/>
          <w:szCs w:val="28"/>
          <w:lang w:val="uk-UA"/>
        </w:rPr>
        <w:t>су</w:t>
      </w:r>
      <w:r w:rsidR="00254276" w:rsidRPr="00252402">
        <w:rPr>
          <w:sz w:val="28"/>
          <w:szCs w:val="28"/>
          <w:lang w:val="uk-UA"/>
        </w:rPr>
        <w:t>ємо</w:t>
      </w:r>
      <w:r w:rsidR="00DD4A5A" w:rsidRPr="00252402">
        <w:rPr>
          <w:sz w:val="28"/>
          <w:szCs w:val="28"/>
          <w:lang w:val="uk-UA"/>
        </w:rPr>
        <w:t xml:space="preserve"> основні напрямки досліджень, на яких побудована ця дисертація, а також 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купратів.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w:t>
      </w:r>
      <w:r w:rsidR="00254276">
        <w:rPr>
          <w:sz w:val="28"/>
          <w:szCs w:val="28"/>
          <w:lang w:val="uk-UA"/>
        </w:rPr>
        <w:t>б</w:t>
      </w:r>
      <w:r w:rsidR="00254276" w:rsidRPr="00252402">
        <w:rPr>
          <w:sz w:val="28"/>
          <w:szCs w:val="28"/>
          <w:lang w:val="uk-UA"/>
        </w:rPr>
        <w:t>і</w:t>
      </w:r>
      <w:r w:rsidR="00254276">
        <w:rPr>
          <w:sz w:val="28"/>
          <w:szCs w:val="28"/>
          <w:lang w:val="uk-UA"/>
        </w:rPr>
        <w:t>льше н</w:t>
      </w:r>
      <w:r w:rsidR="00254276" w:rsidRPr="00252402">
        <w:rPr>
          <w:sz w:val="28"/>
          <w:szCs w:val="28"/>
          <w:lang w:val="uk-UA"/>
        </w:rPr>
        <w:t>і</w:t>
      </w:r>
      <w:r w:rsidR="00254276">
        <w:rPr>
          <w:sz w:val="28"/>
          <w:szCs w:val="28"/>
          <w:lang w:val="uk-UA"/>
        </w:rPr>
        <w:t>ж</w:t>
      </w:r>
      <w:r w:rsidRPr="00252402">
        <w:rPr>
          <w:sz w:val="28"/>
          <w:szCs w:val="28"/>
          <w:lang w:val="uk-UA"/>
        </w:rPr>
        <w:t xml:space="preserve"> </w:t>
      </w:r>
      <w:r w:rsidR="00261D23">
        <w:rPr>
          <w:sz w:val="28"/>
          <w:szCs w:val="28"/>
          <w:lang w:val="uk-UA"/>
        </w:rPr>
        <w:t>3</w:t>
      </w:r>
      <w:r w:rsidRPr="00252402">
        <w:rPr>
          <w:sz w:val="28"/>
          <w:szCs w:val="28"/>
          <w:lang w:val="uk-UA"/>
        </w:rPr>
        <w:t xml:space="preserve">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9748D2" w:rsidRDefault="00907C38" w:rsidP="00262EC9">
      <w:pPr>
        <w:autoSpaceDE w:val="0"/>
        <w:autoSpaceDN w:val="0"/>
        <w:adjustRightInd w:val="0"/>
        <w:ind w:right="-450"/>
        <w:jc w:val="both"/>
        <w:rPr>
          <w:sz w:val="28"/>
          <w:szCs w:val="28"/>
          <w:lang w:val="ru-RU"/>
        </w:rPr>
      </w:pPr>
      <w:r w:rsidRPr="00252402">
        <w:rPr>
          <w:sz w:val="28"/>
          <w:szCs w:val="28"/>
          <w:lang w:val="uk-UA"/>
        </w:rPr>
        <w:t xml:space="preserve"> </w:t>
      </w:r>
      <w:r w:rsidR="00733B3A" w:rsidRPr="00252402">
        <w:rPr>
          <w:sz w:val="28"/>
          <w:szCs w:val="28"/>
          <w:lang w:val="uk-UA"/>
        </w:rPr>
        <w:tab/>
      </w:r>
      <w:r w:rsidRPr="00252402">
        <w:rPr>
          <w:sz w:val="28"/>
          <w:szCs w:val="28"/>
          <w:lang w:val="uk-UA"/>
        </w:rPr>
        <w:t>Вивчення розсіювання повільних нейтронів показало, що недо</w:t>
      </w:r>
      <w:r w:rsidR="00C22EA5">
        <w:rPr>
          <w:sz w:val="28"/>
          <w:szCs w:val="28"/>
          <w:lang w:val="uk-UA"/>
        </w:rPr>
        <w:t>до</w:t>
      </w:r>
      <w:r w:rsidRPr="00252402">
        <w:rPr>
          <w:sz w:val="28"/>
          <w:szCs w:val="28"/>
          <w:lang w:val="uk-UA"/>
        </w:rPr>
        <w:t>повані купрати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доп</w:t>
      </w:r>
      <w:r w:rsidR="00A246F2" w:rsidRPr="00252402">
        <w:rPr>
          <w:sz w:val="28"/>
          <w:szCs w:val="28"/>
          <w:lang w:val="uk-UA"/>
        </w:rPr>
        <w:t>іюванні купра</w:t>
      </w:r>
      <w:r w:rsidRPr="00252402">
        <w:rPr>
          <w:sz w:val="28"/>
          <w:szCs w:val="28"/>
          <w:lang w:val="uk-UA"/>
        </w:rPr>
        <w:t xml:space="preserve">тів, але </w:t>
      </w:r>
      <w:r w:rsidR="00C22EA5">
        <w:rPr>
          <w:sz w:val="28"/>
          <w:szCs w:val="28"/>
          <w:lang w:val="uk-UA"/>
        </w:rPr>
        <w:t xml:space="preserve">як показано, </w:t>
      </w:r>
      <w:r w:rsidRPr="00252402">
        <w:rPr>
          <w:sz w:val="28"/>
          <w:szCs w:val="28"/>
          <w:lang w:val="uk-UA"/>
        </w:rPr>
        <w:t>в купр</w:t>
      </w:r>
      <w:r w:rsidR="00C22EA5">
        <w:rPr>
          <w:sz w:val="28"/>
          <w:szCs w:val="28"/>
          <w:lang w:val="uk-UA"/>
        </w:rPr>
        <w:t>а</w:t>
      </w:r>
      <w:r w:rsidRPr="00252402">
        <w:rPr>
          <w:sz w:val="28"/>
          <w:szCs w:val="28"/>
          <w:lang w:val="uk-UA"/>
        </w:rPr>
        <w:t xml:space="preserve">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Ці </w:t>
      </w:r>
      <w:r w:rsidR="003316FA" w:rsidRPr="00252402">
        <w:rPr>
          <w:sz w:val="28"/>
          <w:szCs w:val="28"/>
          <w:lang w:val="uk-UA"/>
        </w:rPr>
        <w:t xml:space="preserve">антиферомагнітні </w:t>
      </w:r>
      <w:r w:rsidRPr="00252402">
        <w:rPr>
          <w:sz w:val="28"/>
          <w:szCs w:val="28"/>
          <w:lang w:val="uk-UA"/>
        </w:rPr>
        <w:t>флуктуації пр</w:t>
      </w:r>
      <w:r w:rsidR="00DB27CD">
        <w:rPr>
          <w:sz w:val="28"/>
          <w:szCs w:val="28"/>
          <w:lang w:val="uk-UA"/>
        </w:rPr>
        <w:t>из</w:t>
      </w:r>
      <w:r w:rsidRPr="00252402">
        <w:rPr>
          <w:sz w:val="28"/>
          <w:szCs w:val="28"/>
          <w:lang w:val="uk-UA"/>
        </w:rPr>
        <w:t xml:space="preserve">водять то того, що </w:t>
      </w:r>
      <w:r w:rsidR="00A246F2" w:rsidRPr="00252402">
        <w:rPr>
          <w:sz w:val="28"/>
          <w:szCs w:val="28"/>
          <w:lang w:val="uk-UA"/>
        </w:rPr>
        <w:t>основний стан допован</w:t>
      </w:r>
      <w:r w:rsidR="00EC6949" w:rsidRPr="00252402">
        <w:rPr>
          <w:sz w:val="28"/>
          <w:szCs w:val="28"/>
          <w:lang w:val="uk-UA"/>
        </w:rPr>
        <w:t>ого купра</w:t>
      </w:r>
      <w:r w:rsidRPr="00252402">
        <w:rPr>
          <w:sz w:val="28"/>
          <w:szCs w:val="28"/>
          <w:lang w:val="uk-UA"/>
        </w:rPr>
        <w:t xml:space="preserve">та суттєво відрізняється від основного стану звичайних металів, властивості котрих описуються за допомогою </w:t>
      </w:r>
      <w:r w:rsidR="00DB27CD" w:rsidRPr="00DB27CD">
        <w:rPr>
          <w:sz w:val="28"/>
          <w:szCs w:val="28"/>
          <w:lang w:val="uk-UA"/>
        </w:rPr>
        <w:t>теорії</w:t>
      </w:r>
      <w:r w:rsidR="00DB27CD" w:rsidRPr="0025762E">
        <w:rPr>
          <w:sz w:val="28"/>
          <w:szCs w:val="28"/>
          <w:lang w:val="uk-UA"/>
        </w:rPr>
        <w:t xml:space="preserve"> </w:t>
      </w:r>
      <w:r w:rsidRPr="00252402">
        <w:rPr>
          <w:sz w:val="28"/>
          <w:szCs w:val="28"/>
          <w:lang w:val="uk-UA"/>
        </w:rPr>
        <w:t>Ферми рідини Ландау</w:t>
      </w:r>
      <w:r w:rsidR="0025762E" w:rsidRPr="0025762E">
        <w:rPr>
          <w:sz w:val="28"/>
          <w:szCs w:val="28"/>
          <w:lang w:val="uk-UA"/>
        </w:rPr>
        <w:t xml:space="preserve">, </w:t>
      </w:r>
      <w:r w:rsidR="0025762E">
        <w:rPr>
          <w:sz w:val="28"/>
          <w:szCs w:val="28"/>
        </w:rPr>
        <w:t>I</w:t>
      </w:r>
      <w:r w:rsidR="0025762E" w:rsidRPr="0025762E">
        <w:rPr>
          <w:sz w:val="28"/>
          <w:szCs w:val="28"/>
          <w:lang w:val="uk-UA"/>
        </w:rPr>
        <w:t xml:space="preserve"> потребує</w:t>
      </w:r>
      <w:r w:rsidR="0025762E">
        <w:rPr>
          <w:sz w:val="28"/>
          <w:szCs w:val="28"/>
          <w:lang w:val="uk-UA"/>
        </w:rPr>
        <w:t xml:space="preserve"> принципово нового </w:t>
      </w:r>
      <w:r w:rsidR="0025762E" w:rsidRPr="0025762E">
        <w:rPr>
          <w:sz w:val="28"/>
          <w:szCs w:val="28"/>
          <w:lang w:val="uk-UA"/>
        </w:rPr>
        <w:t>підходу</w:t>
      </w:r>
      <w:r w:rsidR="0025762E">
        <w:rPr>
          <w:sz w:val="28"/>
          <w:szCs w:val="28"/>
          <w:lang w:val="uk-UA"/>
        </w:rPr>
        <w:t xml:space="preserve"> до опису </w:t>
      </w:r>
      <w:r w:rsidR="0025762E" w:rsidRPr="0025762E">
        <w:rPr>
          <w:sz w:val="28"/>
          <w:szCs w:val="28"/>
          <w:lang w:val="uk-UA"/>
        </w:rPr>
        <w:t>фізичних</w:t>
      </w:r>
      <w:r w:rsidR="0025762E">
        <w:rPr>
          <w:sz w:val="28"/>
          <w:szCs w:val="28"/>
          <w:lang w:val="uk-UA"/>
        </w:rPr>
        <w:t xml:space="preserve"> характеристик як нормального так </w:t>
      </w:r>
      <w:r w:rsidR="0025762E">
        <w:rPr>
          <w:sz w:val="28"/>
          <w:szCs w:val="28"/>
        </w:rPr>
        <w:t>i</w:t>
      </w:r>
      <w:r w:rsidR="0025762E" w:rsidRPr="009748D2">
        <w:rPr>
          <w:sz w:val="28"/>
          <w:szCs w:val="28"/>
          <w:lang w:val="ru-RU"/>
        </w:rPr>
        <w:t xml:space="preserve"> надпров</w:t>
      </w:r>
      <w:r w:rsidR="0025762E">
        <w:rPr>
          <w:sz w:val="28"/>
          <w:szCs w:val="28"/>
        </w:rPr>
        <w:t>i</w:t>
      </w:r>
      <w:r w:rsidR="0025762E" w:rsidRPr="009748D2">
        <w:rPr>
          <w:sz w:val="28"/>
          <w:szCs w:val="28"/>
          <w:lang w:val="ru-RU"/>
        </w:rPr>
        <w:t>дного стану.</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DA7E36"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alt="" style="width:39.35pt;height:27.65pt;mso-width-percent:0;mso-height-percent:0;mso-width-percent:0;mso-height-percent:0" o:ole="" fillcolor="window">
            <v:imagedata r:id="rId6" o:title=""/>
          </v:shape>
          <o:OLEObject Type="Embed" ProgID="Equation.3" ShapeID="_x0000_i1108" DrawAspect="Content" ObjectID="_1602923469"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ивість описати властивості мало</w:t>
      </w:r>
      <w:r w:rsidR="00474CFA" w:rsidRPr="00252402">
        <w:rPr>
          <w:sz w:val="28"/>
          <w:szCs w:val="28"/>
          <w:lang w:val="uk-UA"/>
        </w:rPr>
        <w:t>доповани</w:t>
      </w:r>
      <w:r w:rsidRPr="00252402">
        <w:rPr>
          <w:sz w:val="28"/>
          <w:szCs w:val="28"/>
          <w:lang w:val="uk-UA"/>
        </w:rPr>
        <w:t>х купратів.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Dagotto-Nazarenko-Moreo або DNM модель)</w:t>
      </w:r>
      <w:r w:rsidRPr="00252402">
        <w:rPr>
          <w:sz w:val="28"/>
          <w:szCs w:val="28"/>
          <w:lang w:val="uk-UA"/>
        </w:rPr>
        <w:t xml:space="preserve">. Наша модель ґрунтується з одного боку на феноменологічному опису купратів, а також використанні комп’ютерних чисельних розрахунків в  рамках мікроскопічної </w:t>
      </w:r>
      <w:r w:rsidR="00DA7E36" w:rsidRPr="00252402">
        <w:rPr>
          <w:noProof/>
          <w:position w:val="-6"/>
          <w:sz w:val="28"/>
          <w:szCs w:val="28"/>
          <w:lang w:val="uk-UA"/>
        </w:rPr>
        <w:object w:dxaOrig="520" w:dyaOrig="279">
          <v:shape id="_x0000_i1107" type="#_x0000_t75" alt="" style="width:35.15pt;height:19.25pt;mso-width-percent:0;mso-height-percent:0;mso-width-percent:0;mso-height-percent:0" o:ole="">
            <v:imagedata r:id="rId8" o:title=""/>
          </v:shape>
          <o:OLEObject Type="Embed" ProgID="Equation.3" ShapeID="_x0000_i1107" DrawAspect="Content" ObjectID="_1602923470" r:id="rId9"/>
        </w:object>
      </w:r>
      <w:r w:rsidRPr="00252402">
        <w:rPr>
          <w:sz w:val="28"/>
          <w:szCs w:val="28"/>
          <w:lang w:val="uk-UA"/>
        </w:rPr>
        <w:t xml:space="preserve">  з іншого боку. Ця модель є моделлю для сильно скорельованої електронної системи. Було показано, що вона правильно описує головний структурний елемент всіх купратів, а саме поведінку при низьких енергіях  електронів площини </w:t>
      </w:r>
      <w:r w:rsidR="00DA7E36" w:rsidRPr="00252402">
        <w:rPr>
          <w:noProof/>
          <w:position w:val="-10"/>
          <w:sz w:val="28"/>
          <w:szCs w:val="28"/>
          <w:lang w:val="uk-UA"/>
        </w:rPr>
        <w:object w:dxaOrig="600" w:dyaOrig="340">
          <v:shape id="_x0000_i1106" type="#_x0000_t75" alt="" style="width:41.85pt;height:24.3pt;mso-width-percent:0;mso-height-percent:0;mso-width-percent:0;mso-height-percent:0" o:ole="">
            <v:imagedata r:id="rId10" o:title=""/>
          </v:shape>
          <o:OLEObject Type="Embed" ProgID="Equation.3" ShapeID="_x0000_i1106" DrawAspect="Content" ObjectID="_1602923471" r:id="rId11"/>
        </w:object>
      </w:r>
      <w:r w:rsidRPr="00252402">
        <w:rPr>
          <w:sz w:val="28"/>
          <w:szCs w:val="28"/>
          <w:lang w:val="uk-UA"/>
        </w:rPr>
        <w:t xml:space="preserve">. В моделі </w:t>
      </w:r>
      <w:r w:rsidR="00DA7E36" w:rsidRPr="00252402">
        <w:rPr>
          <w:noProof/>
          <w:position w:val="-6"/>
          <w:sz w:val="28"/>
          <w:szCs w:val="28"/>
          <w:lang w:val="uk-UA"/>
        </w:rPr>
        <w:object w:dxaOrig="520" w:dyaOrig="279">
          <v:shape id="_x0000_i1105" type="#_x0000_t75" alt="" style="width:35.15pt;height:20.1pt;mso-width-percent:0;mso-height-percent:0;mso-width-percent:0;mso-height-percent:0" o:ole="">
            <v:imagedata r:id="rId8" o:title=""/>
          </v:shape>
          <o:OLEObject Type="Embed" ProgID="Equation.3" ShapeID="_x0000_i1105" DrawAspect="Content" ObjectID="_1602923472"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коректно описує такі явища: зменшення ширина зони на </w:t>
      </w:r>
      <w:r w:rsidR="00DA7E36" w:rsidRPr="00252402">
        <w:rPr>
          <w:noProof/>
          <w:position w:val="-6"/>
          <w:sz w:val="28"/>
          <w:szCs w:val="28"/>
          <w:lang w:val="uk-UA"/>
        </w:rPr>
        <w:object w:dxaOrig="520" w:dyaOrig="279">
          <v:shape id="_x0000_i1104" type="#_x0000_t75" alt="" style="width:25.95pt;height:14.25pt;mso-width-percent:0;mso-height-percent:0;mso-width-percent:0;mso-height-percent:0" o:ole="">
            <v:imagedata r:id="rId13" o:title=""/>
          </v:shape>
          <o:OLEObject Type="Embed" ProgID="Equation.3" ShapeID="_x0000_i1104" DrawAspect="Content" ObjectID="_1602923473" r:id="rId14"/>
        </w:object>
      </w:r>
      <w:r w:rsidRPr="00252402">
        <w:rPr>
          <w:sz w:val="28"/>
          <w:szCs w:val="28"/>
          <w:lang w:val="uk-UA"/>
        </w:rPr>
        <w:t xml:space="preserve">або </w:t>
      </w:r>
      <w:r w:rsidR="00DA7E36" w:rsidRPr="00252402">
        <w:rPr>
          <w:noProof/>
          <w:position w:val="-6"/>
          <w:sz w:val="28"/>
          <w:szCs w:val="28"/>
          <w:lang w:val="uk-UA"/>
        </w:rPr>
        <w:object w:dxaOrig="660" w:dyaOrig="279">
          <v:shape id="_x0000_i1103" type="#_x0000_t75" alt="" style="width:32.65pt;height:14.25pt;mso-width-percent:0;mso-height-percent:0;mso-width-percent:0;mso-height-percent:0" o:ole="">
            <v:imagedata r:id="rId15" o:title=""/>
          </v:shape>
          <o:OLEObject Type="Embed" ProgID="Equation.3" ShapeID="_x0000_i1103" DrawAspect="Content" ObjectID="_1602923474"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DA7E36" w:rsidRPr="00252402">
        <w:rPr>
          <w:noProof/>
          <w:position w:val="-4"/>
          <w:sz w:val="28"/>
          <w:szCs w:val="28"/>
          <w:lang w:val="uk-UA"/>
        </w:rPr>
        <w:object w:dxaOrig="380" w:dyaOrig="260">
          <v:shape id="_x0000_i1102" type="#_x0000_t75" alt="" style="width:16.75pt;height:11.7pt;mso-width-percent:0;mso-height-percent:0;mso-width-percent:0;mso-height-percent:0" o:ole="">
            <v:imagedata r:id="rId17" o:title=""/>
          </v:shape>
          <o:OLEObject Type="Embed" ProgID="Equation.3" ShapeID="_x0000_i1102" DrawAspect="Content" ObjectID="_1602923475"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DA7E36" w:rsidRPr="00252402">
        <w:rPr>
          <w:noProof/>
          <w:position w:val="-18"/>
          <w:sz w:val="28"/>
          <w:szCs w:val="28"/>
          <w:lang w:val="uk-UA"/>
        </w:rPr>
        <w:object w:dxaOrig="620" w:dyaOrig="420">
          <v:shape id="_x0000_i1101" type="#_x0000_t75" alt="" style="width:42.7pt;height:30.15pt;mso-width-percent:0;mso-height-percent:0;mso-width-percent:0;mso-height-percent:0" o:ole="" fillcolor="window">
            <v:imagedata r:id="rId6" o:title=""/>
          </v:shape>
          <o:OLEObject Type="Embed" ProgID="Equation.3" ShapeID="_x0000_i1101" DrawAspect="Content" ObjectID="_1602923476"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r w:rsidR="007F792F" w:rsidRPr="00252402">
        <w:rPr>
          <w:sz w:val="28"/>
          <w:szCs w:val="28"/>
          <w:lang w:val="uk-UA"/>
        </w:rPr>
        <w:t>Хаба</w:t>
      </w:r>
      <w:r w:rsidR="00202981" w:rsidRPr="00252402">
        <w:rPr>
          <w:sz w:val="28"/>
          <w:szCs w:val="28"/>
          <w:lang w:val="uk-UA"/>
        </w:rPr>
        <w:t>рд</w:t>
      </w:r>
      <w:r w:rsidRPr="00252402">
        <w:rPr>
          <w:sz w:val="28"/>
          <w:szCs w:val="28"/>
          <w:lang w:val="uk-UA"/>
        </w:rPr>
        <w:t xml:space="preserve">а з від’ємним </w:t>
      </w:r>
      <w:r w:rsidR="00DA7E36" w:rsidRPr="00252402">
        <w:rPr>
          <w:noProof/>
          <w:position w:val="-6"/>
          <w:sz w:val="28"/>
          <w:szCs w:val="28"/>
          <w:lang w:val="uk-UA"/>
        </w:rPr>
        <w:object w:dxaOrig="260" w:dyaOrig="279">
          <v:shape id="_x0000_i1100" type="#_x0000_t75" alt="" style="width:11.7pt;height:14.25pt;mso-width-percent:0;mso-height-percent:0;mso-width-percent:0;mso-height-percent:0" o:ole="">
            <v:imagedata r:id="rId20" o:title=""/>
          </v:shape>
          <o:OLEObject Type="Embed" ProgID="Equation.3" ShapeID="_x0000_i1100" DrawAspect="Content" ObjectID="_1602923477"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DA7E36" w:rsidRPr="00252402">
        <w:rPr>
          <w:noProof/>
          <w:position w:val="-6"/>
          <w:sz w:val="28"/>
          <w:szCs w:val="28"/>
          <w:lang w:val="uk-UA"/>
        </w:rPr>
        <w:object w:dxaOrig="180" w:dyaOrig="220">
          <v:shape id="_x0000_i1099" type="#_x0000_t75" alt="" style="width:9.2pt;height:10.9pt;mso-width-percent:0;mso-height-percent:0;mso-width-percent:0;mso-height-percent:0" o:ole="">
            <v:imagedata r:id="rId22" o:title=""/>
          </v:shape>
          <o:OLEObject Type="Embed" ProgID="Equation.3" ShapeID="_x0000_i1099" DrawAspect="Content" ObjectID="_1602923478" r:id="rId23"/>
        </w:object>
      </w:r>
      <w:r w:rsidR="005D1E09" w:rsidRPr="00252402">
        <w:rPr>
          <w:sz w:val="28"/>
          <w:szCs w:val="28"/>
          <w:lang w:val="uk-UA"/>
        </w:rPr>
        <w:t>симетрію</w:t>
      </w:r>
      <w:r w:rsidRPr="00252402">
        <w:rPr>
          <w:sz w:val="28"/>
          <w:szCs w:val="28"/>
          <w:lang w:val="uk-UA"/>
        </w:rPr>
        <w:t xml:space="preserve">. </w:t>
      </w:r>
    </w:p>
    <w:p w:rsidR="00AC667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купратів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DA7E36" w:rsidRPr="00252402">
        <w:rPr>
          <w:noProof/>
          <w:position w:val="-6"/>
          <w:sz w:val="28"/>
          <w:szCs w:val="28"/>
          <w:lang w:val="uk-UA"/>
        </w:rPr>
        <w:object w:dxaOrig="380" w:dyaOrig="279">
          <v:shape id="_x0000_i1098" type="#_x0000_t75" alt="" style="width:16.75pt;height:14.25pt;mso-width-percent:0;mso-height-percent:0;mso-width-percent:0;mso-height-percent:0" o:ole="">
            <v:imagedata r:id="rId24" o:title=""/>
          </v:shape>
          <o:OLEObject Type="Embed" ProgID="Equation.3" ShapeID="_x0000_i1098" DrawAspect="Content" ObjectID="_1602923479" r:id="rId25"/>
        </w:object>
      </w:r>
      <w:r w:rsidRPr="00252402">
        <w:rPr>
          <w:sz w:val="28"/>
          <w:szCs w:val="28"/>
          <w:lang w:val="uk-UA"/>
        </w:rPr>
        <w:t xml:space="preserve">) антиферомагнетиків з урахуванням двох сусідніх  шарів </w:t>
      </w:r>
      <w:r w:rsidR="00DA7E36" w:rsidRPr="00252402">
        <w:rPr>
          <w:noProof/>
          <w:position w:val="-10"/>
          <w:sz w:val="28"/>
          <w:szCs w:val="28"/>
          <w:lang w:val="uk-UA"/>
        </w:rPr>
        <w:object w:dxaOrig="600" w:dyaOrig="340">
          <v:shape id="_x0000_i1097" type="#_x0000_t75" alt="" style="width:46.05pt;height:25.95pt;mso-width-percent:0;mso-height-percent:0;mso-width-percent:0;mso-height-percent:0" o:ole="">
            <v:imagedata r:id="rId10" o:title=""/>
          </v:shape>
          <o:OLEObject Type="Embed" ProgID="Equation.3" ShapeID="_x0000_i1097" DrawAspect="Content" ObjectID="_1602923480"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w:t>
      </w:r>
      <w:r w:rsidR="007001F3" w:rsidRPr="009748D2">
        <w:rPr>
          <w:sz w:val="28"/>
          <w:szCs w:val="28"/>
          <w:lang w:val="ru-RU"/>
        </w:rPr>
        <w:t>н</w:t>
      </w:r>
      <w:r w:rsidRPr="00252402">
        <w:rPr>
          <w:sz w:val="28"/>
          <w:szCs w:val="28"/>
          <w:lang w:val="uk-UA"/>
        </w:rPr>
        <w:t>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117F66" w:rsidRPr="00252402" w:rsidRDefault="00117F66" w:rsidP="00E60175">
      <w:pPr>
        <w:autoSpaceDE w:val="0"/>
        <w:autoSpaceDN w:val="0"/>
        <w:adjustRightInd w:val="0"/>
        <w:ind w:right="-450"/>
        <w:jc w:val="both"/>
        <w:rPr>
          <w:b/>
          <w:sz w:val="28"/>
          <w:szCs w:val="28"/>
          <w:lang w:val="uk-UA"/>
        </w:rPr>
      </w:pPr>
    </w:p>
    <w:p w:rsidR="002F16E3" w:rsidRDefault="00E60175" w:rsidP="00961DF8">
      <w:pPr>
        <w:ind w:right="-450" w:firstLine="708"/>
        <w:jc w:val="both"/>
        <w:rPr>
          <w:sz w:val="28"/>
          <w:szCs w:val="28"/>
          <w:lang w:val="uk-UA"/>
        </w:rPr>
      </w:pPr>
      <w:r w:rsidRPr="00252402">
        <w:rPr>
          <w:sz w:val="28"/>
          <w:szCs w:val="28"/>
          <w:lang w:val="uk-UA"/>
        </w:rPr>
        <w:t>У</w:t>
      </w:r>
      <w:r w:rsidR="00933A4C">
        <w:rPr>
          <w:sz w:val="28"/>
          <w:szCs w:val="28"/>
          <w:lang w:val="uk-UA"/>
        </w:rPr>
        <w:t xml:space="preserve"> цьому ж розділі </w:t>
      </w:r>
      <w:r w:rsidR="00907C38" w:rsidRPr="00252402">
        <w:rPr>
          <w:sz w:val="28"/>
          <w:szCs w:val="28"/>
          <w:lang w:val="uk-UA"/>
        </w:rPr>
        <w:t>ми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r w:rsidR="007001F3" w:rsidRPr="00252402">
        <w:rPr>
          <w:sz w:val="28"/>
          <w:szCs w:val="28"/>
          <w:lang w:val="uk-UA"/>
        </w:rPr>
        <w:t>відомо</w:t>
      </w:r>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w:t>
      </w:r>
    </w:p>
    <w:p w:rsidR="00961DF8" w:rsidRPr="00252402" w:rsidRDefault="00907C38" w:rsidP="00961DF8">
      <w:pPr>
        <w:ind w:right="-450" w:firstLine="708"/>
        <w:jc w:val="both"/>
        <w:rPr>
          <w:sz w:val="28"/>
          <w:szCs w:val="28"/>
          <w:lang w:val="uk-UA"/>
        </w:rPr>
      </w:pPr>
      <w:r w:rsidRPr="00252402">
        <w:rPr>
          <w:sz w:val="28"/>
          <w:szCs w:val="28"/>
          <w:lang w:val="uk-UA"/>
        </w:rPr>
        <w:lastRenderedPageBreak/>
        <w:t xml:space="preserve">А саме, </w:t>
      </w:r>
      <w:r w:rsidR="003F7FE4" w:rsidRPr="00252402">
        <w:rPr>
          <w:sz w:val="28"/>
          <w:szCs w:val="28"/>
          <w:lang w:val="uk-UA"/>
        </w:rPr>
        <w:t>вважається, що квазі-</w:t>
      </w:r>
      <w:r w:rsidRPr="00252402">
        <w:rPr>
          <w:sz w:val="28"/>
          <w:szCs w:val="28"/>
          <w:lang w:val="uk-UA"/>
        </w:rPr>
        <w:t xml:space="preserve">частинкові  збудження, пов’язані з магнітними взаємодіями в площинах </w:t>
      </w:r>
      <w:r w:rsidR="00DA7E36" w:rsidRPr="00252402">
        <w:rPr>
          <w:noProof/>
          <w:sz w:val="28"/>
          <w:szCs w:val="28"/>
          <w:lang w:val="uk-UA"/>
        </w:rPr>
        <w:object w:dxaOrig="600" w:dyaOrig="340">
          <v:shape id="_x0000_i1096" type="#_x0000_t75" alt="" style="width:41.85pt;height:24.3pt;mso-width-percent:0;mso-height-percent:0;mso-width-percent:0;mso-height-percent:0" o:ole="">
            <v:imagedata r:id="rId10" o:title=""/>
          </v:shape>
          <o:OLEObject Type="Embed" ProgID="Equation.3" ShapeID="_x0000_i1096" DrawAspect="Content" ObjectID="_1602923481" r:id="rId27"/>
        </w:object>
      </w:r>
      <w:r w:rsidRPr="00252402">
        <w:rPr>
          <w:sz w:val="28"/>
          <w:szCs w:val="28"/>
          <w:lang w:val="uk-UA"/>
        </w:rPr>
        <w:t xml:space="preserve"> є відповідальними як за особливості в поведінки купратів в нормальному стані, так і в надпровідному стані. Обговорюється фазова діаграма допованих купратів як з теор</w:t>
      </w:r>
      <w:r w:rsidR="003F7FE4" w:rsidRPr="00252402">
        <w:rPr>
          <w:sz w:val="28"/>
          <w:szCs w:val="28"/>
          <w:lang w:val="uk-UA"/>
        </w:rPr>
        <w:t>етич</w:t>
      </w:r>
      <w:r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ікальна структура та експериментальних даних з фотоемісіонної спектроскопії</w:t>
      </w:r>
      <w:r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Pr="00252402">
        <w:rPr>
          <w:sz w:val="28"/>
          <w:szCs w:val="28"/>
          <w:lang w:val="uk-UA"/>
        </w:rPr>
        <w:t>складу купраті</w:t>
      </w:r>
      <w:r w:rsidR="00090A08" w:rsidRPr="00252402">
        <w:rPr>
          <w:sz w:val="28"/>
          <w:szCs w:val="28"/>
          <w:lang w:val="uk-UA"/>
        </w:rPr>
        <w:t>в.</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купратних сполук,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rPr>
        <w:drawing>
          <wp:inline distT="0" distB="0" distL="0" distR="0" wp14:anchorId="53365A32" wp14:editId="672F0C66">
            <wp:extent cx="7641089" cy="464642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3310" cy="4659940"/>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Рис.1 Фазова діаґрама купратних сполук</w:t>
      </w:r>
    </w:p>
    <w:p w:rsidR="00492CB8" w:rsidRPr="00252402" w:rsidRDefault="00492CB8" w:rsidP="00262EC9">
      <w:pPr>
        <w:autoSpaceDE w:val="0"/>
        <w:autoSpaceDN w:val="0"/>
        <w:adjustRightInd w:val="0"/>
        <w:ind w:right="-450"/>
        <w:jc w:val="center"/>
        <w:rPr>
          <w:sz w:val="28"/>
          <w:szCs w:val="28"/>
          <w:lang w:val="uk-UA"/>
        </w:rPr>
      </w:pPr>
    </w:p>
    <w:p w:rsidR="00492CB8"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sidRPr="009748D2">
        <w:rPr>
          <w:sz w:val="28"/>
          <w:szCs w:val="28"/>
          <w:lang w:val="ru-RU"/>
        </w:rPr>
        <w:t>и</w:t>
      </w:r>
      <w:r w:rsidR="00574061" w:rsidRPr="00252402">
        <w:rPr>
          <w:sz w:val="28"/>
          <w:szCs w:val="28"/>
          <w:lang w:val="uk-UA"/>
        </w:rPr>
        <w:t>фер</w:t>
      </w:r>
      <w:r w:rsidRPr="00252402">
        <w:rPr>
          <w:sz w:val="28"/>
          <w:szCs w:val="28"/>
          <w:lang w:val="uk-UA"/>
        </w:rPr>
        <w:t>омаґнитно</w:t>
      </w:r>
      <w:r w:rsidR="00FD5381">
        <w:rPr>
          <w:sz w:val="28"/>
          <w:szCs w:val="28"/>
          <w:lang w:val="uk-UA"/>
        </w:rPr>
        <w:t xml:space="preserve"> </w:t>
      </w:r>
      <w:r w:rsidRPr="00252402">
        <w:rPr>
          <w:sz w:val="28"/>
          <w:szCs w:val="28"/>
          <w:lang w:val="uk-UA"/>
        </w:rPr>
        <w:t xml:space="preserve">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r w:rsidRPr="00252402">
        <w:rPr>
          <w:i/>
          <w:sz w:val="28"/>
          <w:szCs w:val="28"/>
          <w:lang w:val="uk-UA"/>
        </w:rPr>
        <w:t>δ</w:t>
      </w:r>
      <w:r w:rsidRPr="00252402">
        <w:rPr>
          <w:i/>
          <w:sz w:val="28"/>
          <w:szCs w:val="28"/>
          <w:vertAlign w:val="subscript"/>
          <w:lang w:val="uk-UA"/>
        </w:rPr>
        <w:t>h</w:t>
      </w:r>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r w:rsidR="00574061" w:rsidRPr="00252402">
        <w:rPr>
          <w:i/>
          <w:sz w:val="28"/>
          <w:szCs w:val="28"/>
          <w:lang w:val="uk-UA"/>
        </w:rPr>
        <w:t>δ</w:t>
      </w:r>
      <w:r w:rsidR="00574061" w:rsidRPr="00252402">
        <w:rPr>
          <w:i/>
          <w:sz w:val="28"/>
          <w:szCs w:val="28"/>
          <w:vertAlign w:val="subscript"/>
          <w:lang w:val="uk-UA"/>
        </w:rPr>
        <w:t>e</w:t>
      </w:r>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w:t>
      </w:r>
      <w:r w:rsidR="00860A20">
        <w:rPr>
          <w:sz w:val="28"/>
          <w:szCs w:val="28"/>
          <w:lang w:val="uk-UA"/>
        </w:rPr>
        <w:t xml:space="preserve">чисельних значеннях </w:t>
      </w:r>
      <w:r w:rsidR="00860A20" w:rsidRPr="00252402">
        <w:rPr>
          <w:sz w:val="28"/>
          <w:szCs w:val="28"/>
          <w:lang w:val="uk-UA"/>
        </w:rPr>
        <w:t>допінгу</w:t>
      </w:r>
      <w:r w:rsidR="00860A20">
        <w:rPr>
          <w:sz w:val="28"/>
          <w:szCs w:val="28"/>
          <w:lang w:val="uk-UA"/>
        </w:rPr>
        <w:t>. Ф</w:t>
      </w:r>
      <w:r w:rsidRPr="00252402">
        <w:rPr>
          <w:sz w:val="28"/>
          <w:szCs w:val="28"/>
          <w:lang w:val="uk-UA"/>
        </w:rPr>
        <w:t>азова діаграма</w:t>
      </w:r>
      <w:r w:rsidR="00860A20">
        <w:rPr>
          <w:sz w:val="28"/>
          <w:szCs w:val="28"/>
          <w:lang w:val="uk-UA"/>
        </w:rPr>
        <w:t xml:space="preserve"> досліджена в багатьох фізичних станах, як </w:t>
      </w:r>
      <w:r w:rsidRPr="00252402">
        <w:rPr>
          <w:sz w:val="28"/>
          <w:szCs w:val="28"/>
          <w:lang w:val="uk-UA"/>
        </w:rPr>
        <w:t xml:space="preserve"> піде мова детально в </w:t>
      </w:r>
      <w:r w:rsidR="00574061" w:rsidRPr="00252402">
        <w:rPr>
          <w:sz w:val="28"/>
          <w:szCs w:val="28"/>
          <w:lang w:val="uk-UA"/>
        </w:rPr>
        <w:t>дисертації</w:t>
      </w:r>
      <w:r w:rsidRPr="00252402">
        <w:rPr>
          <w:sz w:val="28"/>
          <w:szCs w:val="28"/>
          <w:lang w:val="uk-UA"/>
        </w:rPr>
        <w:t>.</w:t>
      </w:r>
    </w:p>
    <w:p w:rsidR="00925009" w:rsidRPr="00252402" w:rsidRDefault="00925009" w:rsidP="00961DF8">
      <w:pPr>
        <w:autoSpaceDE w:val="0"/>
        <w:autoSpaceDN w:val="0"/>
        <w:adjustRightInd w:val="0"/>
        <w:ind w:right="-450" w:firstLine="708"/>
        <w:jc w:val="both"/>
        <w:rPr>
          <w:sz w:val="28"/>
          <w:szCs w:val="28"/>
          <w:lang w:val="uk-UA"/>
        </w:rPr>
      </w:pPr>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по ARPES (скорочене Angle Resolved Photoemission Spectrosсopy)</w:t>
      </w:r>
      <w:r w:rsidR="00F726C1">
        <w:rPr>
          <w:sz w:val="28"/>
          <w:szCs w:val="28"/>
          <w:lang w:val="uk-UA"/>
        </w:rPr>
        <w:t xml:space="preserve"> </w:t>
      </w:r>
      <w:r w:rsidR="00F726C1">
        <w:rPr>
          <w:sz w:val="28"/>
          <w:szCs w:val="28"/>
        </w:rPr>
        <w:t>Ref</w:t>
      </w:r>
      <w:r w:rsidR="00F726C1" w:rsidRPr="00F726C1">
        <w:rPr>
          <w:sz w:val="28"/>
          <w:szCs w:val="28"/>
          <w:lang w:val="uk-UA"/>
        </w:rPr>
        <w:t>.[?]</w:t>
      </w:r>
      <w:r w:rsidRPr="00252402">
        <w:rPr>
          <w:sz w:val="28"/>
          <w:szCs w:val="28"/>
          <w:lang w:val="uk-UA"/>
        </w:rPr>
        <w:t xml:space="preserve">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DA7E36" w:rsidRPr="00252402">
        <w:rPr>
          <w:noProof/>
          <w:position w:val="-10"/>
          <w:sz w:val="28"/>
          <w:szCs w:val="28"/>
          <w:lang w:val="uk-UA"/>
        </w:rPr>
        <w:object w:dxaOrig="260" w:dyaOrig="340">
          <v:shape id="_x0000_i1095" type="#_x0000_t75" alt="" style="width:19.25pt;height:25.95pt;mso-width-percent:0;mso-height-percent:0;mso-width-percent:0;mso-height-percent:0" o:ole="">
            <v:imagedata r:id="rId29" o:title=""/>
          </v:shape>
          <o:OLEObject Type="Embed" ProgID="Equation.3" ShapeID="_x0000_i1095" DrawAspect="Content" ObjectID="_1602923482" r:id="rId30"/>
        </w:object>
      </w:r>
      <w:r w:rsidR="00907C38" w:rsidRPr="00252402">
        <w:rPr>
          <w:sz w:val="28"/>
          <w:szCs w:val="28"/>
          <w:lang w:val="uk-UA"/>
        </w:rPr>
        <w:t xml:space="preserve"> між атомами міді </w:t>
      </w:r>
      <w:r w:rsidR="00DA7E36" w:rsidRPr="00252402">
        <w:rPr>
          <w:noProof/>
          <w:position w:val="-6"/>
          <w:sz w:val="28"/>
          <w:szCs w:val="28"/>
          <w:lang w:val="uk-UA"/>
        </w:rPr>
        <w:object w:dxaOrig="859" w:dyaOrig="279">
          <v:shape id="_x0000_i1094" type="#_x0000_t75" alt="" style="width:60.3pt;height:20.95pt;mso-width-percent:0;mso-height-percent:0;mso-width-percent:0;mso-height-percent:0" o:ole="">
            <v:imagedata r:id="rId31" o:title=""/>
          </v:shape>
          <o:OLEObject Type="Embed" ProgID="Equation.3" ShapeID="_x0000_i1094" DrawAspect="Content" ObjectID="_1602923483"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DA7E36" w:rsidRPr="00252402">
        <w:rPr>
          <w:noProof/>
          <w:position w:val="-10"/>
          <w:sz w:val="28"/>
          <w:szCs w:val="28"/>
          <w:lang w:val="uk-UA"/>
        </w:rPr>
        <w:object w:dxaOrig="2900" w:dyaOrig="320">
          <v:shape id="_x0000_i1093" type="#_x0000_t75" alt="" style="width:144.85pt;height:15.9pt;mso-width-percent:0;mso-height-percent:0;mso-width-percent:0;mso-height-percent:0" o:ole="">
            <v:imagedata r:id="rId33" o:title=""/>
          </v:shape>
          <o:OLEObject Type="Embed" ProgID="Equation.3" ShapeID="_x0000_i1093" DrawAspect="Content" ObjectID="_1602923484" r:id="rId34"/>
        </w:object>
      </w:r>
      <w:r w:rsidRPr="00252402">
        <w:rPr>
          <w:sz w:val="28"/>
          <w:szCs w:val="28"/>
          <w:lang w:val="uk-UA"/>
        </w:rPr>
        <w:t xml:space="preserve"> існує досить велика за розмірами плоска ділянка  зони, обумовлений </w:t>
      </w:r>
      <w:r w:rsidR="00DA7E36" w:rsidRPr="00252402">
        <w:rPr>
          <w:noProof/>
          <w:position w:val="-6"/>
          <w:sz w:val="28"/>
          <w:szCs w:val="28"/>
          <w:lang w:val="uk-UA"/>
        </w:rPr>
        <w:object w:dxaOrig="760" w:dyaOrig="279">
          <v:shape id="_x0000_i1092" type="#_x0000_t75" alt="" style="width:51.05pt;height:19.25pt;mso-width-percent:0;mso-height-percent:0;mso-width-percent:0;mso-height-percent:0" o:ole="">
            <v:imagedata r:id="rId35" o:title=""/>
          </v:shape>
          <o:OLEObject Type="Embed" ProgID="Equation.3" ShapeID="_x0000_i1092" DrawAspect="Content" ObjectID="_1602923485"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гальна властивість дірочно доп</w:t>
      </w:r>
      <w:r w:rsidRPr="00252402">
        <w:rPr>
          <w:sz w:val="28"/>
          <w:szCs w:val="28"/>
          <w:lang w:val="uk-UA"/>
        </w:rPr>
        <w:t>ованих купратів.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купратів з урахуванням електронних потенціалів кожної компоненти купрата.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DA7E36" w:rsidRPr="00252402">
        <w:rPr>
          <w:noProof/>
          <w:position w:val="-10"/>
          <w:sz w:val="28"/>
          <w:szCs w:val="28"/>
          <w:lang w:val="uk-UA"/>
        </w:rPr>
        <w:object w:dxaOrig="1219" w:dyaOrig="340">
          <v:shape id="_x0000_i1091" type="#_x0000_t75" alt="" style="width:91.25pt;height:25.1pt;mso-width-percent:0;mso-height-percent:0;mso-width-percent:0;mso-height-percent:0" o:ole="">
            <v:imagedata r:id="rId37" o:title=""/>
          </v:shape>
          <o:OLEObject Type="Embed" ProgID="Equation.3" ShapeID="_x0000_i1091" DrawAspect="Content" ObjectID="_1602923486"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DA7E36" w:rsidRPr="00252402">
        <w:rPr>
          <w:noProof/>
          <w:position w:val="-6"/>
          <w:sz w:val="28"/>
          <w:szCs w:val="28"/>
          <w:lang w:val="uk-UA"/>
        </w:rPr>
        <w:object w:dxaOrig="220" w:dyaOrig="279">
          <v:shape id="_x0000_i1090" type="#_x0000_t75" alt="" style="width:10.9pt;height:14.25pt;mso-width-percent:0;mso-height-percent:0;mso-width-percent:0;mso-height-percent:0" o:ole="">
            <v:imagedata r:id="rId39" o:title=""/>
          </v:shape>
          <o:OLEObject Type="Embed" ProgID="Equation.3" ShapeID="_x0000_i1090" DrawAspect="Content" ObjectID="_1602923487"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емісійних спектрів , отримані Ае</w:t>
      </w:r>
      <w:r w:rsidRPr="00B31F6C">
        <w:rPr>
          <w:sz w:val="28"/>
          <w:szCs w:val="28"/>
          <w:lang w:val="uk-UA"/>
        </w:rPr>
        <w:t>бі та ін.</w:t>
      </w:r>
      <w:r w:rsidR="00B31F6C" w:rsidRPr="00B31F6C">
        <w:rPr>
          <w:sz w:val="28"/>
          <w:szCs w:val="28"/>
          <w:lang w:val="uk-UA"/>
        </w:rPr>
        <w:t>(</w:t>
      </w:r>
      <w:r w:rsidR="00B31F6C" w:rsidRPr="00B31F6C">
        <w:rPr>
          <w:rFonts w:eastAsia="CMR12"/>
          <w:sz w:val="28"/>
          <w:szCs w:val="28"/>
        </w:rPr>
        <w:t>P</w:t>
      </w:r>
      <w:r w:rsidR="00B31F6C" w:rsidRPr="009748D2">
        <w:rPr>
          <w:rFonts w:eastAsia="CMR12"/>
          <w:sz w:val="28"/>
          <w:szCs w:val="28"/>
          <w:lang w:val="ru-RU"/>
        </w:rPr>
        <w:t xml:space="preserve">. </w:t>
      </w:r>
      <w:r w:rsidR="00B31F6C" w:rsidRPr="00B31F6C">
        <w:rPr>
          <w:rFonts w:eastAsia="CMR12"/>
          <w:sz w:val="28"/>
          <w:szCs w:val="28"/>
        </w:rPr>
        <w:t>Aebi</w:t>
      </w:r>
      <w:r w:rsidR="00B31F6C" w:rsidRPr="009748D2">
        <w:rPr>
          <w:rFonts w:eastAsia="CMR12"/>
          <w:sz w:val="28"/>
          <w:szCs w:val="28"/>
          <w:lang w:val="ru-RU"/>
        </w:rPr>
        <w:t xml:space="preserve">, </w:t>
      </w:r>
      <w:r w:rsidR="00B31F6C" w:rsidRPr="00B31F6C">
        <w:rPr>
          <w:rFonts w:eastAsia="CMR12"/>
          <w:i/>
          <w:iCs/>
          <w:sz w:val="28"/>
          <w:szCs w:val="28"/>
        </w:rPr>
        <w:t>et</w:t>
      </w:r>
      <w:r w:rsidR="00B31F6C" w:rsidRPr="009748D2">
        <w:rPr>
          <w:rFonts w:eastAsia="CMR12"/>
          <w:i/>
          <w:iCs/>
          <w:sz w:val="28"/>
          <w:szCs w:val="28"/>
          <w:lang w:val="ru-RU"/>
        </w:rPr>
        <w:t xml:space="preserve"> </w:t>
      </w:r>
      <w:r w:rsidR="00B31F6C" w:rsidRPr="00B31F6C">
        <w:rPr>
          <w:rFonts w:eastAsia="CMR12"/>
          <w:i/>
          <w:iCs/>
          <w:sz w:val="28"/>
          <w:szCs w:val="28"/>
        </w:rPr>
        <w:t>al</w:t>
      </w:r>
      <w:r w:rsidR="00B31F6C" w:rsidRPr="009748D2">
        <w:rPr>
          <w:rFonts w:eastAsia="CMR12"/>
          <w:i/>
          <w:iCs/>
          <w:sz w:val="28"/>
          <w:szCs w:val="28"/>
          <w:lang w:val="ru-RU"/>
        </w:rPr>
        <w:t>.</w:t>
      </w:r>
      <w:r w:rsidR="00B31F6C" w:rsidRPr="009748D2">
        <w:rPr>
          <w:rFonts w:eastAsia="CMR12"/>
          <w:sz w:val="28"/>
          <w:szCs w:val="28"/>
          <w:lang w:val="ru-RU"/>
        </w:rPr>
        <w:t xml:space="preserve">, </w:t>
      </w:r>
      <w:r w:rsidR="00B31F6C" w:rsidRPr="00B31F6C">
        <w:rPr>
          <w:rFonts w:eastAsia="CMR12"/>
          <w:sz w:val="28"/>
          <w:szCs w:val="28"/>
        </w:rPr>
        <w:t>Phys</w:t>
      </w:r>
      <w:r w:rsidR="00B31F6C" w:rsidRPr="009748D2">
        <w:rPr>
          <w:rFonts w:eastAsia="CMR12"/>
          <w:sz w:val="28"/>
          <w:szCs w:val="28"/>
          <w:lang w:val="ru-RU"/>
        </w:rPr>
        <w:t xml:space="preserve">. </w:t>
      </w:r>
      <w:r w:rsidR="00B31F6C" w:rsidRPr="00B31F6C">
        <w:rPr>
          <w:rFonts w:eastAsia="CMR12"/>
          <w:sz w:val="28"/>
          <w:szCs w:val="28"/>
        </w:rPr>
        <w:t>Rev</w:t>
      </w:r>
      <w:r w:rsidR="00B31F6C" w:rsidRPr="009748D2">
        <w:rPr>
          <w:rFonts w:eastAsia="CMR12"/>
          <w:sz w:val="28"/>
          <w:szCs w:val="28"/>
          <w:lang w:val="ru-RU"/>
        </w:rPr>
        <w:t xml:space="preserve">. </w:t>
      </w:r>
      <w:r w:rsidR="00B31F6C" w:rsidRPr="00B31F6C">
        <w:rPr>
          <w:rFonts w:eastAsia="CMR12"/>
          <w:sz w:val="28"/>
          <w:szCs w:val="28"/>
        </w:rPr>
        <w:t>Lett</w:t>
      </w:r>
      <w:r w:rsidR="00B31F6C" w:rsidRPr="009748D2">
        <w:rPr>
          <w:rFonts w:eastAsia="CMR12"/>
          <w:sz w:val="28"/>
          <w:szCs w:val="28"/>
          <w:lang w:val="ru-RU"/>
        </w:rPr>
        <w:t xml:space="preserve">. </w:t>
      </w:r>
      <w:r w:rsidR="00B31F6C" w:rsidRPr="009748D2">
        <w:rPr>
          <w:rFonts w:eastAsia="CMBX12"/>
          <w:b/>
          <w:bCs/>
          <w:sz w:val="28"/>
          <w:szCs w:val="28"/>
          <w:lang w:val="ru-RU"/>
        </w:rPr>
        <w:t>72</w:t>
      </w:r>
      <w:r w:rsidR="00B31F6C" w:rsidRPr="009748D2">
        <w:rPr>
          <w:rFonts w:eastAsia="CMR12"/>
          <w:sz w:val="28"/>
          <w:szCs w:val="28"/>
          <w:lang w:val="ru-RU"/>
        </w:rPr>
        <w:t>, 2757 (1994))</w:t>
      </w:r>
      <w:r w:rsidRPr="00B31F6C">
        <w:rPr>
          <w:sz w:val="28"/>
          <w:szCs w:val="28"/>
          <w:lang w:val="uk-UA"/>
        </w:rPr>
        <w:t xml:space="preserve">, </w:t>
      </w:r>
      <w:r w:rsidRPr="00252402">
        <w:rPr>
          <w:sz w:val="28"/>
          <w:szCs w:val="28"/>
          <w:lang w:val="uk-UA"/>
        </w:rPr>
        <w:t xml:space="preserve">для </w:t>
      </w:r>
      <w:r w:rsidR="00DA7E36" w:rsidRPr="00252402">
        <w:rPr>
          <w:noProof/>
          <w:position w:val="-10"/>
          <w:sz w:val="28"/>
          <w:szCs w:val="28"/>
          <w:lang w:val="uk-UA"/>
        </w:rPr>
        <w:object w:dxaOrig="820" w:dyaOrig="320">
          <v:shape id="_x0000_i1089" type="#_x0000_t75" alt="" style="width:51.9pt;height:20.1pt;mso-width-percent:0;mso-height-percent:0;mso-width-percent:0;mso-height-percent:0" o:ole="">
            <v:imagedata r:id="rId41" o:title=""/>
          </v:shape>
          <o:OLEObject Type="Embed" ProgID="Equation.3" ShapeID="_x0000_i1089" DrawAspect="Content" ObjectID="_1602923488" r:id="rId42"/>
        </w:object>
      </w:r>
      <w:r w:rsidRPr="00252402">
        <w:rPr>
          <w:sz w:val="28"/>
          <w:szCs w:val="28"/>
          <w:lang w:val="uk-UA"/>
        </w:rPr>
        <w:t xml:space="preserve"> температура надпровідного переходу якого є </w:t>
      </w:r>
      <w:r w:rsidR="00DA7E36" w:rsidRPr="00252402">
        <w:rPr>
          <w:noProof/>
          <w:position w:val="-12"/>
          <w:sz w:val="28"/>
          <w:szCs w:val="28"/>
          <w:lang w:val="uk-UA"/>
        </w:rPr>
        <w:object w:dxaOrig="960" w:dyaOrig="360">
          <v:shape id="_x0000_i1088" type="#_x0000_t75" alt="" style="width:47.7pt;height:19.25pt;mso-width-percent:0;mso-height-percent:0;mso-width-percent:0;mso-height-percent:0" o:ole="">
            <v:imagedata r:id="rId43" o:title=""/>
          </v:shape>
          <o:OLEObject Type="Embed" ProgID="Equation.3" ShapeID="_x0000_i1088" DrawAspect="Content" ObjectID="_1602923489"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w:t>
      </w:r>
      <w:r w:rsidR="000A7365" w:rsidRPr="000A7365">
        <w:rPr>
          <w:sz w:val="28"/>
          <w:szCs w:val="28"/>
          <w:lang w:val="uk-UA"/>
        </w:rPr>
        <w:t xml:space="preserve">значно посилюються </w:t>
      </w:r>
      <w:r w:rsidRPr="00252402">
        <w:rPr>
          <w:sz w:val="28"/>
          <w:szCs w:val="28"/>
          <w:lang w:val="uk-UA"/>
        </w:rPr>
        <w:t>антиферомагнітною взаємодією</w:t>
      </w:r>
      <w:r w:rsidR="000A7365">
        <w:rPr>
          <w:sz w:val="28"/>
          <w:szCs w:val="28"/>
          <w:lang w:val="uk-UA"/>
        </w:rPr>
        <w:t xml:space="preserve">, що переводять систему до майже </w:t>
      </w:r>
      <w:r w:rsidR="000A7365" w:rsidRPr="00252402">
        <w:rPr>
          <w:sz w:val="28"/>
          <w:szCs w:val="28"/>
          <w:lang w:val="uk-UA"/>
        </w:rPr>
        <w:t>антиферомагнітно</w:t>
      </w:r>
      <w:r w:rsidR="000A7365">
        <w:rPr>
          <w:sz w:val="28"/>
          <w:szCs w:val="28"/>
          <w:lang w:val="uk-UA"/>
        </w:rPr>
        <w:t xml:space="preserve">го стану, де існують дальні </w:t>
      </w:r>
      <w:r w:rsidR="000A7365" w:rsidRPr="00252402">
        <w:rPr>
          <w:sz w:val="28"/>
          <w:szCs w:val="28"/>
          <w:lang w:val="uk-UA"/>
        </w:rPr>
        <w:t>антиферомагнітн</w:t>
      </w:r>
      <w:r w:rsidR="000A7365">
        <w:rPr>
          <w:sz w:val="28"/>
          <w:szCs w:val="28"/>
          <w:lang w:val="uk-UA"/>
        </w:rPr>
        <w:t>і флуктуації</w:t>
      </w:r>
      <w:r w:rsidRPr="00252402">
        <w:rPr>
          <w:sz w:val="28"/>
          <w:szCs w:val="28"/>
          <w:lang w:val="uk-UA"/>
        </w:rPr>
        <w:t xml:space="preserve">. Таким чином знайдено було так звані “тіньові” зони, що обумовлені антиферомагнітною взаємодією або структурними особливостями цієї сполуки. </w:t>
      </w:r>
      <w:r w:rsidR="003E4FD9">
        <w:rPr>
          <w:sz w:val="28"/>
          <w:szCs w:val="28"/>
          <w:lang w:val="uk-UA"/>
        </w:rPr>
        <w:t xml:space="preserve">Наслідком цього являється локальний </w:t>
      </w:r>
      <w:r w:rsidR="003E4FD9" w:rsidRPr="00252402">
        <w:rPr>
          <w:sz w:val="28"/>
          <w:szCs w:val="28"/>
          <w:lang w:val="uk-UA"/>
        </w:rPr>
        <w:t>антиферомагніт</w:t>
      </w:r>
      <w:r w:rsidR="003E4FD9">
        <w:rPr>
          <w:sz w:val="28"/>
          <w:szCs w:val="28"/>
          <w:lang w:val="uk-UA"/>
        </w:rPr>
        <w:t xml:space="preserve">ний порядок, в якому дві дірки намагаються опинитись на сусідніх вузлах гратки, таким чином мінімізуючи енергію основного стану купратів. Це в свою чергу означає наявність ефективної </w:t>
      </w:r>
      <w:r w:rsidR="003E4FD9">
        <w:rPr>
          <w:sz w:val="28"/>
          <w:szCs w:val="28"/>
          <w:lang w:val="uk-UA"/>
        </w:rPr>
        <w:lastRenderedPageBreak/>
        <w:t xml:space="preserve">двочастинкової взаємодії за величиною порядку обмінного інтегралу </w:t>
      </w:r>
      <w:r w:rsidR="00DA7E36" w:rsidRPr="00252402">
        <w:rPr>
          <w:noProof/>
          <w:position w:val="-6"/>
          <w:sz w:val="28"/>
          <w:szCs w:val="28"/>
          <w:lang w:val="uk-UA"/>
        </w:rPr>
        <w:object w:dxaOrig="220" w:dyaOrig="279">
          <v:shape id="_x0000_i1087" type="#_x0000_t75" alt="" style="width:10.9pt;height:14.25pt;mso-width-percent:0;mso-height-percent:0;mso-width-percent:0;mso-height-percent:0" o:ole="">
            <v:imagedata r:id="rId39" o:title=""/>
          </v:shape>
          <o:OLEObject Type="Embed" ProgID="Equation.3" ShapeID="_x0000_i1087" DrawAspect="Content" ObjectID="_1602923490" r:id="rId45"/>
        </w:object>
      </w:r>
      <w:r w:rsidR="003E4FD9" w:rsidRPr="00252402">
        <w:rPr>
          <w:sz w:val="28"/>
          <w:szCs w:val="28"/>
          <w:lang w:val="uk-UA"/>
        </w:rPr>
        <w:t>.</w:t>
      </w:r>
      <w:r w:rsidR="003E4FD9">
        <w:rPr>
          <w:sz w:val="28"/>
          <w:szCs w:val="28"/>
          <w:lang w:val="uk-UA"/>
        </w:rPr>
        <w:t xml:space="preserve"> Точна величина двочастинкової взаємодії численно знаходиться в дисертації.</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w:t>
      </w:r>
      <w:r w:rsidR="00751FC9" w:rsidRPr="009748D2">
        <w:rPr>
          <w:sz w:val="28"/>
          <w:szCs w:val="28"/>
          <w:lang w:val="ru-RU"/>
        </w:rPr>
        <w:t>досл</w:t>
      </w:r>
      <w:r w:rsidR="00751FC9" w:rsidRPr="00252402">
        <w:rPr>
          <w:sz w:val="28"/>
          <w:szCs w:val="28"/>
          <w:lang w:val="uk-UA"/>
        </w:rPr>
        <w:t>і</w:t>
      </w:r>
      <w:r w:rsidR="00751FC9" w:rsidRPr="009748D2">
        <w:rPr>
          <w:sz w:val="28"/>
          <w:szCs w:val="28"/>
          <w:lang w:val="ru-RU"/>
        </w:rPr>
        <w:t xml:space="preserve">джень </w:t>
      </w:r>
      <w:r w:rsidRPr="00252402">
        <w:rPr>
          <w:sz w:val="28"/>
          <w:szCs w:val="28"/>
          <w:lang w:val="uk-UA"/>
        </w:rPr>
        <w:t>, ми використ</w:t>
      </w:r>
      <w:r w:rsidR="00751FC9">
        <w:rPr>
          <w:sz w:val="28"/>
          <w:szCs w:val="28"/>
          <w:lang w:val="uk-UA"/>
        </w:rPr>
        <w:t>ову</w:t>
      </w:r>
      <w:r w:rsidRPr="00252402">
        <w:rPr>
          <w:sz w:val="28"/>
          <w:szCs w:val="28"/>
          <w:lang w:val="uk-UA"/>
        </w:rPr>
        <w:t xml:space="preserve">ємо для побудови мікроскопічної моделі купратів.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DA7E36" w:rsidRPr="00252402">
        <w:rPr>
          <w:noProof/>
          <w:position w:val="-4"/>
          <w:sz w:val="28"/>
          <w:szCs w:val="28"/>
          <w:lang w:val="uk-UA"/>
        </w:rPr>
        <w:object w:dxaOrig="380" w:dyaOrig="260">
          <v:shape id="_x0000_i1086" type="#_x0000_t75" alt="" style="width:25.1pt;height:18.4pt;mso-width-percent:0;mso-height-percent:0;mso-width-percent:0;mso-height-percent:0" o:ole="">
            <v:imagedata r:id="rId17" o:title=""/>
          </v:shape>
          <o:OLEObject Type="Embed" ProgID="Equation.3" ShapeID="_x0000_i1086" DrawAspect="Content" ObjectID="_1602923491" r:id="rId46"/>
        </w:object>
      </w:r>
      <w:r w:rsidRPr="00252402">
        <w:rPr>
          <w:sz w:val="28"/>
          <w:szCs w:val="28"/>
          <w:lang w:val="uk-UA"/>
        </w:rPr>
        <w:t xml:space="preserve"> купратів. Дається обґрунтування тому, щоб вважати її квадратною, та такою, що містить 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вузлі гратки, </w:t>
      </w:r>
      <w:r w:rsidR="00DA7E36" w:rsidRPr="00252402">
        <w:rPr>
          <w:noProof/>
          <w:position w:val="-10"/>
          <w:sz w:val="28"/>
          <w:szCs w:val="28"/>
          <w:lang w:val="uk-UA"/>
        </w:rPr>
        <w:object w:dxaOrig="360" w:dyaOrig="320">
          <v:shape id="_x0000_i1085" type="#_x0000_t75" alt="" style="width:23.45pt;height:20.1pt;mso-width-percent:0;mso-height-percent:0;mso-width-percent:0;mso-height-percent:0" o:ole="">
            <v:imagedata r:id="rId47" o:title=""/>
          </v:shape>
          <o:OLEObject Type="Embed" ProgID="Equation.3" ShapeID="_x0000_i1085" DrawAspect="Content" ObjectID="_1602923492" r:id="rId48"/>
        </w:object>
      </w:r>
      <w:r w:rsidRPr="00252402">
        <w:rPr>
          <w:sz w:val="28"/>
          <w:szCs w:val="28"/>
          <w:lang w:val="uk-UA"/>
        </w:rPr>
        <w:t xml:space="preserve"> рівні енергії кисню, нарешті, енергію </w:t>
      </w:r>
      <w:r w:rsidR="00DA7E36" w:rsidRPr="00252402">
        <w:rPr>
          <w:noProof/>
          <w:position w:val="-18"/>
          <w:sz w:val="28"/>
          <w:szCs w:val="28"/>
          <w:lang w:val="uk-UA"/>
        </w:rPr>
        <w:object w:dxaOrig="620" w:dyaOrig="420">
          <v:shape id="_x0000_i1084" type="#_x0000_t75" alt="" style="width:42.7pt;height:30.15pt;mso-width-percent:0;mso-height-percent:0;mso-width-percent:0;mso-height-percent:0" o:ole="" fillcolor="window">
            <v:imagedata r:id="rId6" o:title=""/>
          </v:shape>
          <o:OLEObject Type="Embed" ProgID="Equation.3" ShapeID="_x0000_i1084" DrawAspect="Content" ObjectID="_1602923493" r:id="rId49"/>
        </w:object>
      </w:r>
      <w:r w:rsidRPr="00252402">
        <w:rPr>
          <w:sz w:val="28"/>
          <w:szCs w:val="28"/>
          <w:lang w:val="uk-UA"/>
        </w:rPr>
        <w:t xml:space="preserve"> орбіталі міді. Відповідний цим уявленням гамільтоніан є гамільтоніан трь</w:t>
      </w:r>
      <w:r w:rsidR="002E0631" w:rsidRPr="00252402">
        <w:rPr>
          <w:sz w:val="28"/>
          <w:szCs w:val="28"/>
          <w:lang w:val="uk-UA"/>
        </w:rPr>
        <w:t>ох-</w:t>
      </w:r>
      <w:r w:rsidRPr="00252402">
        <w:rPr>
          <w:sz w:val="28"/>
          <w:szCs w:val="28"/>
          <w:lang w:val="uk-UA"/>
        </w:rPr>
        <w:t>зонної моделі Хабарда. Подальше спрощення гамільтоніану пов’язане з урахуванням ідеї, що була</w:t>
      </w:r>
      <w:r w:rsidR="0024534E" w:rsidRPr="00252402">
        <w:rPr>
          <w:sz w:val="28"/>
          <w:szCs w:val="28"/>
          <w:lang w:val="uk-UA"/>
        </w:rPr>
        <w:t xml:space="preserve"> запропонована Жангом та Райсом.</w:t>
      </w:r>
      <w:r w:rsidR="009F47C0" w:rsidRPr="009F47C0">
        <w:rPr>
          <w:sz w:val="28"/>
          <w:szCs w:val="28"/>
          <w:lang w:val="uk-UA"/>
        </w:rPr>
        <w:t>[</w:t>
      </w:r>
      <w:r w:rsidR="009F47C0" w:rsidRPr="009748D2">
        <w:rPr>
          <w:sz w:val="28"/>
          <w:szCs w:val="28"/>
          <w:lang w:val="ru-RU"/>
        </w:rPr>
        <w:t>?</w:t>
      </w:r>
      <w:r w:rsidR="009F47C0" w:rsidRPr="009F47C0">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DA7E36" w:rsidRPr="00252402">
        <w:rPr>
          <w:noProof/>
          <w:position w:val="-10"/>
          <w:sz w:val="28"/>
          <w:szCs w:val="28"/>
          <w:lang w:val="uk-UA"/>
        </w:rPr>
        <w:object w:dxaOrig="360" w:dyaOrig="320">
          <v:shape id="_x0000_i1083" type="#_x0000_t75" alt="" style="width:29.3pt;height:25.1pt;mso-width-percent:0;mso-height-percent:0;mso-width-percent:0;mso-height-percent:0" o:ole="">
            <v:imagedata r:id="rId47" o:title=""/>
          </v:shape>
          <o:OLEObject Type="Embed" ProgID="Equation.3" ShapeID="_x0000_i1083" DrawAspect="Content" ObjectID="_1602923494" r:id="rId50"/>
        </w:object>
      </w:r>
      <w:r w:rsidRPr="00252402">
        <w:rPr>
          <w:sz w:val="28"/>
          <w:szCs w:val="28"/>
          <w:lang w:val="uk-UA"/>
        </w:rPr>
        <w:t xml:space="preserve"> орбіталі кисню </w:t>
      </w:r>
      <w:r w:rsidR="00E81D0D" w:rsidRPr="00E81D0D">
        <w:rPr>
          <w:i/>
          <w:sz w:val="28"/>
          <w:szCs w:val="28"/>
        </w:rPr>
        <w:t>O</w:t>
      </w:r>
      <w:r w:rsidR="00E81D0D" w:rsidRPr="00E81D0D">
        <w:rPr>
          <w:sz w:val="28"/>
          <w:szCs w:val="28"/>
          <w:lang w:val="uk-UA"/>
        </w:rPr>
        <w:t xml:space="preserve"> </w:t>
      </w:r>
      <w:r w:rsidRPr="00252402">
        <w:rPr>
          <w:sz w:val="28"/>
          <w:szCs w:val="28"/>
          <w:lang w:val="uk-UA"/>
        </w:rPr>
        <w:t xml:space="preserve">та дірками </w:t>
      </w:r>
      <w:r w:rsidR="00DA7E36" w:rsidRPr="00252402">
        <w:rPr>
          <w:noProof/>
          <w:position w:val="-6"/>
          <w:sz w:val="28"/>
          <w:szCs w:val="28"/>
          <w:lang w:val="uk-UA"/>
        </w:rPr>
        <w:object w:dxaOrig="220" w:dyaOrig="279">
          <v:shape id="_x0000_i1082" type="#_x0000_t75" alt="" style="width:18.4pt;height:22.6pt;mso-width-percent:0;mso-height-percent:0;mso-width-percent:0;mso-height-percent:0" o:ole="">
            <v:imagedata r:id="rId51" o:title=""/>
          </v:shape>
          <o:OLEObject Type="Embed" ProgID="Equation.3" ShapeID="_x0000_i1082" DrawAspect="Content" ObjectID="_1602923495" r:id="rId52"/>
        </w:object>
      </w:r>
      <w:r w:rsidRPr="00252402">
        <w:rPr>
          <w:sz w:val="28"/>
          <w:szCs w:val="28"/>
          <w:lang w:val="uk-UA"/>
        </w:rPr>
        <w:t xml:space="preserve">орбіталі міді </w:t>
      </w:r>
      <w:r w:rsidR="00E81D0D" w:rsidRPr="00E81D0D">
        <w:rPr>
          <w:i/>
          <w:sz w:val="28"/>
          <w:szCs w:val="28"/>
        </w:rPr>
        <w:t>Cu</w:t>
      </w:r>
      <w:r w:rsidR="00E81D0D" w:rsidRPr="00E81D0D">
        <w:rPr>
          <w:sz w:val="28"/>
          <w:szCs w:val="28"/>
          <w:lang w:val="uk-UA"/>
        </w:rPr>
        <w:t xml:space="preserve"> </w:t>
      </w:r>
      <w:r w:rsidRPr="00252402">
        <w:rPr>
          <w:sz w:val="28"/>
          <w:szCs w:val="28"/>
          <w:lang w:val="uk-UA"/>
        </w:rPr>
        <w:t xml:space="preserve">настільки великі, що можна нехтувати триплетними збудженнями [3]. Ці міркування дають можливість звести </w:t>
      </w:r>
      <w:r w:rsidR="0007713E" w:rsidRPr="00252402">
        <w:rPr>
          <w:sz w:val="28"/>
          <w:szCs w:val="28"/>
          <w:lang w:val="uk-UA"/>
        </w:rPr>
        <w:t>трьох зонну</w:t>
      </w:r>
      <w:r w:rsidRPr="00252402">
        <w:rPr>
          <w:sz w:val="28"/>
          <w:szCs w:val="28"/>
          <w:lang w:val="uk-UA"/>
        </w:rPr>
        <w:t xml:space="preserve"> Хабардівську модель до </w:t>
      </w:r>
      <w:r w:rsidR="00DA7E36" w:rsidRPr="00252402">
        <w:rPr>
          <w:noProof/>
          <w:position w:val="-6"/>
          <w:sz w:val="28"/>
          <w:szCs w:val="28"/>
          <w:lang w:val="uk-UA"/>
        </w:rPr>
        <w:object w:dxaOrig="520" w:dyaOrig="279">
          <v:shape id="_x0000_i1081" type="#_x0000_t75" alt="" style="width:32.65pt;height:18.4pt;mso-width-percent:0;mso-height-percent:0;mso-width-percent:0;mso-height-percent:0" o:ole="">
            <v:imagedata r:id="rId53" o:title=""/>
          </v:shape>
          <o:OLEObject Type="Embed" ProgID="Equation.3" ShapeID="_x0000_i1081" DrawAspect="Content" ObjectID="_1602923496" r:id="rId54"/>
        </w:object>
      </w:r>
      <w:r w:rsidRPr="00252402">
        <w:rPr>
          <w:sz w:val="28"/>
          <w:szCs w:val="28"/>
          <w:lang w:val="uk-UA"/>
        </w:rPr>
        <w:t xml:space="preserve"> моделі з гамільтоніаном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DA7E36" w:rsidRPr="00252402">
        <w:rPr>
          <w:noProof/>
          <w:position w:val="-12"/>
          <w:sz w:val="28"/>
          <w:szCs w:val="28"/>
          <w:lang w:val="uk-UA"/>
        </w:rPr>
        <w:object w:dxaOrig="260" w:dyaOrig="400">
          <v:shape id="_x0000_i1080" type="#_x0000_t75" alt="" style="width:17.6pt;height:28.45pt;mso-width-percent:0;mso-height-percent:0;mso-width-percent:0;mso-height-percent:0" o:ole="">
            <v:imagedata r:id="rId56" o:title=""/>
          </v:shape>
          <o:OLEObject Type="Embed" ProgID="Equation.3" ShapeID="_x0000_i1080" DrawAspect="Content" ObjectID="_1602923497"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DA7E36" w:rsidRPr="00252402">
        <w:rPr>
          <w:noProof/>
          <w:position w:val="-6"/>
          <w:sz w:val="28"/>
          <w:szCs w:val="28"/>
          <w:lang w:val="uk-UA"/>
        </w:rPr>
        <w:object w:dxaOrig="139" w:dyaOrig="260">
          <v:shape id="_x0000_i1079" type="#_x0000_t75" alt="" style="width:6.7pt;height:11.7pt;mso-width-percent:0;mso-height-percent:0;mso-width-percent:0;mso-height-percent:0" o:ole="">
            <v:imagedata r:id="rId58" o:title=""/>
          </v:shape>
          <o:OLEObject Type="Embed" ProgID="Equation.3" ShapeID="_x0000_i1079" DrawAspect="Content" ObjectID="_1602923498" r:id="rId59"/>
        </w:object>
      </w:r>
      <w:r w:rsidRPr="00252402">
        <w:rPr>
          <w:sz w:val="28"/>
          <w:szCs w:val="28"/>
          <w:lang w:val="uk-UA"/>
        </w:rPr>
        <w:t xml:space="preserve"> двох вимірній квадратної гратки,  </w:t>
      </w:r>
      <w:r w:rsidR="00DA7E36" w:rsidRPr="00252402">
        <w:rPr>
          <w:noProof/>
          <w:position w:val="-6"/>
          <w:sz w:val="28"/>
          <w:szCs w:val="28"/>
          <w:lang w:val="uk-UA"/>
        </w:rPr>
        <w:object w:dxaOrig="220" w:dyaOrig="279">
          <v:shape id="_x0000_i1078" type="#_x0000_t75" alt="" style="width:15.05pt;height:20.1pt;mso-width-percent:0;mso-height-percent:0;mso-width-percent:0;mso-height-percent:0" o:ole="">
            <v:imagedata r:id="rId39" o:title=""/>
          </v:shape>
          <o:OLEObject Type="Embed" ProgID="Equation.3" ShapeID="_x0000_i1078" DrawAspect="Content" ObjectID="_1602923499" r:id="rId60"/>
        </w:object>
      </w:r>
      <w:r w:rsidRPr="00252402">
        <w:rPr>
          <w:sz w:val="28"/>
          <w:szCs w:val="28"/>
          <w:lang w:val="uk-UA"/>
        </w:rPr>
        <w:t xml:space="preserve"> - константа антиферомагнітної обмінної взаємодії між найближчими сусідами. Другий доданок в гамільтоніані (1) описує перескоки з вузла гратки </w:t>
      </w:r>
      <w:r w:rsidR="00DA7E36" w:rsidRPr="00252402">
        <w:rPr>
          <w:noProof/>
          <w:position w:val="-10"/>
          <w:sz w:val="28"/>
          <w:szCs w:val="28"/>
          <w:lang w:val="uk-UA"/>
        </w:rPr>
        <w:object w:dxaOrig="200" w:dyaOrig="300">
          <v:shape id="_x0000_i1077" type="#_x0000_t75" alt="" style="width:10.05pt;height:15.05pt;mso-width-percent:0;mso-height-percent:0;mso-width-percent:0;mso-height-percent:0" o:ole="">
            <v:imagedata r:id="rId61" o:title=""/>
          </v:shape>
          <o:OLEObject Type="Embed" ProgID="Equation.3" ShapeID="_x0000_i1077" DrawAspect="Content" ObjectID="_1602923500" r:id="rId62"/>
        </w:object>
      </w:r>
      <w:r w:rsidRPr="00252402">
        <w:rPr>
          <w:sz w:val="28"/>
          <w:szCs w:val="28"/>
          <w:lang w:val="uk-UA"/>
        </w:rPr>
        <w:t xml:space="preserve"> на вузол гратки </w:t>
      </w:r>
      <w:r w:rsidR="00DA7E36" w:rsidRPr="00252402">
        <w:rPr>
          <w:noProof/>
          <w:position w:val="-6"/>
          <w:sz w:val="28"/>
          <w:szCs w:val="28"/>
          <w:lang w:val="uk-UA"/>
        </w:rPr>
        <w:object w:dxaOrig="139" w:dyaOrig="260">
          <v:shape id="_x0000_i1076" type="#_x0000_t75" alt="" style="width:6.7pt;height:11.7pt;mso-width-percent:0;mso-height-percent:0;mso-width-percent:0;mso-height-percent:0" o:ole="">
            <v:imagedata r:id="rId58" o:title=""/>
          </v:shape>
          <o:OLEObject Type="Embed" ProgID="Equation.3" ShapeID="_x0000_i1076" DrawAspect="Content" ObjectID="_1602923501" r:id="rId63"/>
        </w:object>
      </w:r>
      <w:r w:rsidRPr="00252402">
        <w:rPr>
          <w:sz w:val="28"/>
          <w:szCs w:val="28"/>
          <w:lang w:val="uk-UA"/>
        </w:rPr>
        <w:t xml:space="preserve">. Оператори проектування </w:t>
      </w:r>
      <w:r w:rsidR="00DA7E36" w:rsidRPr="00252402">
        <w:rPr>
          <w:noProof/>
          <w:position w:val="-14"/>
          <w:sz w:val="28"/>
          <w:szCs w:val="28"/>
          <w:lang w:val="uk-UA"/>
        </w:rPr>
        <w:object w:dxaOrig="980" w:dyaOrig="380">
          <v:shape id="_x0000_i1075" type="#_x0000_t75" alt="" style="width:59.45pt;height:23.45pt;mso-width-percent:0;mso-height-percent:0;mso-width-percent:0;mso-height-percent:0" o:ole="">
            <v:imagedata r:id="rId64" o:title=""/>
          </v:shape>
          <o:OLEObject Type="Embed" ProgID="Equation.3" ShapeID="_x0000_i1075" DrawAspect="Content" ObjectID="_1602923502"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вузлі гратки.</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lastRenderedPageBreak/>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r w:rsidRPr="00533FF8">
        <w:rPr>
          <w:i/>
          <w:sz w:val="28"/>
          <w:szCs w:val="28"/>
          <w:lang w:val="uk-UA"/>
        </w:rPr>
        <w:t>eV</w:t>
      </w:r>
      <w:r w:rsidRPr="00252402">
        <w:rPr>
          <w:sz w:val="28"/>
          <w:szCs w:val="28"/>
          <w:lang w:val="uk-UA"/>
        </w:rPr>
        <w:t xml:space="preserve">, </w:t>
      </w:r>
      <w:r w:rsidRPr="00252402">
        <w:rPr>
          <w:i/>
          <w:sz w:val="28"/>
          <w:szCs w:val="28"/>
          <w:lang w:val="uk-UA"/>
        </w:rPr>
        <w:t>t</w:t>
      </w:r>
      <w:r w:rsidRPr="00252402">
        <w:rPr>
          <w:sz w:val="28"/>
          <w:szCs w:val="28"/>
          <w:lang w:val="uk-UA"/>
        </w:rPr>
        <w:t xml:space="preserve"> = 0,43 </w:t>
      </w:r>
      <w:r w:rsidRPr="00081AB9">
        <w:rPr>
          <w:i/>
          <w:sz w:val="28"/>
          <w:szCs w:val="28"/>
          <w:lang w:val="uk-UA"/>
        </w:rPr>
        <w:t>eV</w:t>
      </w:r>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r w:rsidRPr="00533FF8">
        <w:rPr>
          <w:i/>
          <w:sz w:val="28"/>
          <w:szCs w:val="28"/>
          <w:lang w:val="uk-UA"/>
        </w:rPr>
        <w:t>eV</w:t>
      </w:r>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r w:rsidR="00533FF8" w:rsidRPr="00252402">
        <w:rPr>
          <w:sz w:val="28"/>
          <w:szCs w:val="28"/>
          <w:lang w:val="uk-UA"/>
        </w:rPr>
        <w:t>трьох зонна</w:t>
      </w:r>
      <w:r w:rsidR="004E184E" w:rsidRPr="00252402">
        <w:rPr>
          <w:sz w:val="28"/>
          <w:szCs w:val="28"/>
          <w:lang w:val="uk-UA"/>
        </w:rPr>
        <w:t xml:space="preserve"> модель Хабарда,</w:t>
      </w:r>
      <w:r w:rsidR="00AE2F39" w:rsidRPr="00252402">
        <w:rPr>
          <w:sz w:val="28"/>
          <w:szCs w:val="28"/>
          <w:lang w:val="uk-UA"/>
        </w:rPr>
        <w:t xml:space="preserve"> може бути відтворений </w:t>
      </w:r>
      <w:r w:rsidRPr="00252402">
        <w:rPr>
          <w:sz w:val="28"/>
          <w:szCs w:val="28"/>
          <w:lang w:val="uk-UA"/>
        </w:rPr>
        <w:t>досить точно</w:t>
      </w:r>
      <w:r w:rsidR="0030414C">
        <w:rPr>
          <w:sz w:val="28"/>
          <w:szCs w:val="28"/>
          <w:lang w:val="uk-UA"/>
        </w:rPr>
        <w:t xml:space="preserve">, як це показано в </w:t>
      </w:r>
      <w:r w:rsidR="0093449F">
        <w:rPr>
          <w:sz w:val="28"/>
          <w:szCs w:val="28"/>
          <w:lang w:val="uk-UA"/>
        </w:rPr>
        <w:t>даному</w:t>
      </w:r>
      <w:r w:rsidR="0030414C">
        <w:rPr>
          <w:sz w:val="28"/>
          <w:szCs w:val="28"/>
          <w:lang w:val="uk-UA"/>
        </w:rPr>
        <w:t xml:space="preserve"> </w:t>
      </w:r>
      <w:r w:rsidR="0093449F">
        <w:rPr>
          <w:sz w:val="28"/>
          <w:szCs w:val="28"/>
          <w:lang w:val="uk-UA"/>
        </w:rPr>
        <w:t>дослідженні</w:t>
      </w:r>
      <w:r w:rsidRPr="00252402">
        <w:rPr>
          <w:sz w:val="28"/>
          <w:szCs w:val="28"/>
          <w:lang w:val="uk-UA"/>
        </w:rPr>
        <w:t>.[?]</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зонну модель Хабарда . Ця модель у випадку досить сильного зв’язку (</w:t>
      </w:r>
      <m:oMath>
        <m:r>
          <w:rPr>
            <w:rFonts w:ascii="Cambria Math" w:hAnsi="Cambria Math"/>
            <w:i/>
            <w:noProof/>
            <w:position w:val="-6"/>
            <w:sz w:val="28"/>
            <w:szCs w:val="28"/>
            <w:lang w:val="uk-UA"/>
          </w:rPr>
          <w:object w:dxaOrig="1040" w:dyaOrig="279">
            <v:shape id="_x0000_i1074" type="#_x0000_t75" alt="" style="width:67.8pt;height:19.25pt;mso-width-percent:0;mso-height-percent:0;mso-width-percent:0;mso-height-percent:0" o:ole="">
              <v:imagedata r:id="rId67" o:title=""/>
            </v:shape>
            <o:OLEObject Type="Embed" ProgID="Equation.3" ShapeID="_x0000_i1074" DrawAspect="Content" ObjectID="_1602923503" r:id="rId68"/>
          </w:object>
        </m:r>
      </m:oMath>
      <w:r w:rsidR="00907C38" w:rsidRPr="00252402">
        <w:rPr>
          <w:sz w:val="28"/>
          <w:szCs w:val="28"/>
          <w:lang w:val="uk-UA"/>
        </w:rPr>
        <w:t xml:space="preserve">) може відповідати </w:t>
      </w:r>
      <w:r w:rsidR="00DA7E36" w:rsidRPr="00252402">
        <w:rPr>
          <w:noProof/>
          <w:position w:val="-6"/>
          <w:sz w:val="28"/>
          <w:szCs w:val="28"/>
          <w:lang w:val="uk-UA"/>
        </w:rPr>
        <w:object w:dxaOrig="520" w:dyaOrig="279">
          <v:shape id="_x0000_i1073" type="#_x0000_t75" alt="" style="width:35.15pt;height:19.25pt;mso-width-percent:0;mso-height-percent:0;mso-width-percent:0;mso-height-percent:0" o:ole="">
            <v:imagedata r:id="rId53" o:title=""/>
          </v:shape>
          <o:OLEObject Type="Embed" ProgID="Equation.3" ShapeID="_x0000_i1073" DrawAspect="Content" ObjectID="_1602923504" r:id="rId69"/>
        </w:object>
      </w:r>
      <w:r w:rsidR="00907C38" w:rsidRPr="00252402">
        <w:rPr>
          <w:sz w:val="28"/>
          <w:szCs w:val="28"/>
          <w:lang w:val="uk-UA"/>
        </w:rPr>
        <w:t xml:space="preserve"> моделі з доданком, що описує взаємодію носіїв в трьох вузлах гратки. Слід зауважити, що як одна зонна модель Хабарда, так і </w:t>
      </w:r>
      <w:r w:rsidR="00DA7E36" w:rsidRPr="00252402">
        <w:rPr>
          <w:noProof/>
          <w:position w:val="-6"/>
          <w:sz w:val="28"/>
          <w:szCs w:val="28"/>
          <w:lang w:val="uk-UA"/>
        </w:rPr>
        <w:object w:dxaOrig="520" w:dyaOrig="279">
          <v:shape id="_x0000_i1072" type="#_x0000_t75" alt="" style="width:36.85pt;height:20.1pt;mso-width-percent:0;mso-height-percent:0;mso-width-percent:0;mso-height-percent:0" o:ole="">
            <v:imagedata r:id="rId53" o:title=""/>
          </v:shape>
          <o:OLEObject Type="Embed" ProgID="Equation.3" ShapeID="_x0000_i1072" DrawAspect="Content" ObjectID="_1602923505"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r w:rsidR="000A1E52" w:rsidRPr="00252402">
        <w:rPr>
          <w:sz w:val="28"/>
          <w:szCs w:val="28"/>
          <w:lang w:val="uk-UA"/>
        </w:rPr>
        <w:t>трьох зонна</w:t>
      </w:r>
      <w:r w:rsidR="00907C38" w:rsidRPr="00252402">
        <w:rPr>
          <w:sz w:val="28"/>
          <w:szCs w:val="28"/>
          <w:lang w:val="uk-UA"/>
        </w:rPr>
        <w:t xml:space="preserve"> модель Хабарда. </w:t>
      </w:r>
    </w:p>
    <w:p w:rsidR="003B3FEF" w:rsidRPr="00252402" w:rsidRDefault="003B3FEF" w:rsidP="00262EC9">
      <w:pPr>
        <w:autoSpaceDE w:val="0"/>
        <w:autoSpaceDN w:val="0"/>
        <w:adjustRightInd w:val="0"/>
        <w:ind w:left="360" w:right="-450" w:firstLine="348"/>
        <w:jc w:val="both"/>
        <w:rPr>
          <w:sz w:val="28"/>
          <w:szCs w:val="28"/>
          <w:lang w:val="uk-UA"/>
        </w:rPr>
      </w:pPr>
    </w:p>
    <w:p w:rsidR="00815591" w:rsidRPr="00F17C5D" w:rsidRDefault="00907C38" w:rsidP="00BA7246">
      <w:pPr>
        <w:ind w:right="-450" w:firstLine="360"/>
        <w:jc w:val="both"/>
        <w:rPr>
          <w:sz w:val="28"/>
          <w:szCs w:val="28"/>
          <w:lang w:val="uk-UA"/>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купратів не </w:t>
      </w:r>
      <w:r w:rsidR="00C00BC0">
        <w:rPr>
          <w:sz w:val="28"/>
          <w:szCs w:val="28"/>
          <w:lang w:val="uk-UA"/>
        </w:rPr>
        <w:t xml:space="preserve">являється  </w:t>
      </w:r>
      <w:r w:rsidRPr="00252402">
        <w:rPr>
          <w:sz w:val="28"/>
          <w:szCs w:val="28"/>
          <w:lang w:val="uk-UA"/>
        </w:rPr>
        <w:t xml:space="preserve">“звичайною” надпровідністю, пов’язаною з симетричною щілиною у спектрі квазі частинок.  Надпровідність купратів пов’язана з асиметричною щілиною у спектрі квазі частинок. А саме симетрія щілини у випадку купратів співпадає з симетрією орбіталі </w:t>
      </w:r>
      <w:r w:rsidR="00DA7E36" w:rsidRPr="00252402">
        <w:rPr>
          <w:noProof/>
          <w:position w:val="-18"/>
          <w:sz w:val="28"/>
          <w:szCs w:val="28"/>
          <w:lang w:val="uk-UA"/>
        </w:rPr>
        <w:object w:dxaOrig="620" w:dyaOrig="420">
          <v:shape id="_x0000_i1071" type="#_x0000_t75" alt="" style="width:42.7pt;height:30.15pt;mso-width-percent:0;mso-height-percent:0;mso-width-percent:0;mso-height-percent:0" o:ole="" fillcolor="window">
            <v:imagedata r:id="rId6" o:title=""/>
          </v:shape>
          <o:OLEObject Type="Embed" ProgID="Equation.3" ShapeID="_x0000_i1071" DrawAspect="Content" ObjectID="_1602923506" r:id="rId71"/>
        </w:object>
      </w:r>
      <w:r w:rsidRPr="00252402">
        <w:rPr>
          <w:sz w:val="28"/>
          <w:szCs w:val="28"/>
          <w:lang w:val="uk-UA"/>
        </w:rPr>
        <w:t>. Як це витікає з гамільтоніану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DA7E36" w:rsidRPr="00252402">
        <w:rPr>
          <w:noProof/>
          <w:position w:val="-6"/>
          <w:sz w:val="28"/>
          <w:szCs w:val="28"/>
          <w:lang w:val="uk-UA"/>
        </w:rPr>
        <w:object w:dxaOrig="520" w:dyaOrig="279">
          <v:shape id="_x0000_i1070" type="#_x0000_t75" alt="" style="width:31.8pt;height:19.25pt;mso-width-percent:0;mso-height-percent:0;mso-width-percent:0;mso-height-percent:0" o:ole="">
            <v:imagedata r:id="rId53" o:title=""/>
          </v:shape>
          <o:OLEObject Type="Embed" ProgID="Equation.3" ShapeID="_x0000_i1070" DrawAspect="Content" ObjectID="_1602923507" r:id="rId72"/>
        </w:object>
      </w:r>
      <w:r w:rsidRPr="00252402">
        <w:rPr>
          <w:sz w:val="28"/>
          <w:szCs w:val="28"/>
          <w:lang w:val="uk-UA"/>
        </w:rPr>
        <w:t xml:space="preserve">моделі як раз пов’язаний з каналом взаємодії </w:t>
      </w:r>
      <w:r w:rsidR="00DA7E36" w:rsidRPr="00252402">
        <w:rPr>
          <w:noProof/>
          <w:position w:val="-18"/>
          <w:sz w:val="28"/>
          <w:szCs w:val="28"/>
          <w:lang w:val="uk-UA"/>
        </w:rPr>
        <w:object w:dxaOrig="620" w:dyaOrig="420">
          <v:shape id="_x0000_i1069" type="#_x0000_t75" alt="" style="width:42.7pt;height:30.15pt;mso-width-percent:0;mso-height-percent:0;mso-width-percent:0;mso-height-percent:0" o:ole="" fillcolor="window">
            <v:imagedata r:id="rId6" o:title=""/>
          </v:shape>
          <o:OLEObject Type="Embed" ProgID="Equation.3" ShapeID="_x0000_i1069" DrawAspect="Content" ObjectID="_1602923508" r:id="rId73"/>
        </w:object>
      </w:r>
      <w:r w:rsidRPr="00252402">
        <w:rPr>
          <w:sz w:val="28"/>
          <w:szCs w:val="28"/>
          <w:lang w:val="uk-UA"/>
        </w:rPr>
        <w:t>.</w:t>
      </w:r>
      <w:r w:rsidR="003F2C7F" w:rsidRPr="003F2C7F">
        <w:rPr>
          <w:sz w:val="28"/>
          <w:szCs w:val="28"/>
          <w:lang w:val="uk-UA"/>
        </w:rPr>
        <w:t>[?]</w:t>
      </w:r>
      <w:r w:rsidRPr="00252402">
        <w:rPr>
          <w:sz w:val="28"/>
          <w:szCs w:val="28"/>
          <w:lang w:val="uk-UA"/>
        </w:rPr>
        <w:t xml:space="preserve"> Однак, повне дослідження надпровідності за допомогою </w:t>
      </w:r>
      <w:r w:rsidR="00DA7E36" w:rsidRPr="00252402">
        <w:rPr>
          <w:noProof/>
          <w:position w:val="-6"/>
          <w:sz w:val="28"/>
          <w:szCs w:val="28"/>
          <w:lang w:val="uk-UA"/>
        </w:rPr>
        <w:object w:dxaOrig="520" w:dyaOrig="279">
          <v:shape id="_x0000_i1068" type="#_x0000_t75" alt="" style="width:30.15pt;height:17.6pt;mso-width-percent:0;mso-height-percent:0;mso-width-percent:0;mso-height-percent:0" o:ole="">
            <v:imagedata r:id="rId53" o:title=""/>
          </v:shape>
          <o:OLEObject Type="Embed" ProgID="Equation.3" ShapeID="_x0000_i1068" DrawAspect="Content" ObjectID="_1602923509" r:id="rId74"/>
        </w:object>
      </w:r>
      <w:r w:rsidR="00A8290D" w:rsidRPr="00252402">
        <w:rPr>
          <w:sz w:val="28"/>
          <w:szCs w:val="28"/>
          <w:lang w:val="uk-UA"/>
        </w:rPr>
        <w:t xml:space="preserve"> моделі або </w:t>
      </w:r>
      <w:r w:rsidR="00122830">
        <w:rPr>
          <w:sz w:val="28"/>
          <w:szCs w:val="28"/>
          <w:lang w:val="uk-UA"/>
        </w:rPr>
        <w:t xml:space="preserve">близької </w:t>
      </w:r>
      <w:r w:rsidR="00122830" w:rsidRPr="00122830">
        <w:rPr>
          <w:sz w:val="28"/>
          <w:szCs w:val="28"/>
          <w:lang w:val="uk-UA"/>
        </w:rPr>
        <w:t>род</w:t>
      </w:r>
      <w:r w:rsidR="00122830">
        <w:rPr>
          <w:sz w:val="28"/>
          <w:szCs w:val="28"/>
          <w:lang w:val="uk-UA"/>
        </w:rPr>
        <w:t xml:space="preserve">ини </w:t>
      </w:r>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 xml:space="preserve">вських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r w:rsidR="00DB0B3E" w:rsidRPr="00252402">
        <w:rPr>
          <w:rStyle w:val="hps"/>
          <w:sz w:val="28"/>
          <w:szCs w:val="28"/>
          <w:lang w:val="uk-UA"/>
        </w:rPr>
        <w:t>діагоналізац</w:t>
      </w:r>
      <w:r w:rsidR="002236C4" w:rsidRPr="00252402">
        <w:rPr>
          <w:sz w:val="28"/>
          <w:szCs w:val="28"/>
          <w:lang w:val="uk-UA"/>
        </w:rPr>
        <w:t>ії</w:t>
      </w:r>
      <w:r w:rsidR="00122830">
        <w:rPr>
          <w:sz w:val="28"/>
          <w:szCs w:val="28"/>
          <w:lang w:val="uk-UA"/>
        </w:rPr>
        <w:t>,</w:t>
      </w:r>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r w:rsidR="00BA7246" w:rsidRPr="00F17C5D">
        <w:rPr>
          <w:sz w:val="28"/>
          <w:szCs w:val="28"/>
          <w:lang w:val="uk-UA"/>
        </w:rPr>
        <w:t xml:space="preserve"> </w:t>
      </w:r>
    </w:p>
    <w:p w:rsidR="00815591" w:rsidRPr="00F17C5D" w:rsidRDefault="00815591" w:rsidP="00BA7246">
      <w:pPr>
        <w:ind w:right="-450" w:firstLine="360"/>
        <w:jc w:val="both"/>
        <w:rPr>
          <w:sz w:val="28"/>
          <w:szCs w:val="28"/>
          <w:lang w:val="uk-UA"/>
        </w:rPr>
      </w:pPr>
    </w:p>
    <w:p w:rsidR="00B52A27" w:rsidRPr="00BA7246" w:rsidRDefault="00B52A27" w:rsidP="00BA7246">
      <w:pPr>
        <w:ind w:right="-450" w:firstLine="360"/>
        <w:jc w:val="both"/>
        <w:rPr>
          <w:sz w:val="28"/>
          <w:szCs w:val="28"/>
          <w:lang w:val="uk-UA"/>
        </w:rPr>
      </w:pPr>
      <w:r w:rsidRPr="00B52A27">
        <w:rPr>
          <w:sz w:val="28"/>
          <w:szCs w:val="28"/>
          <w:lang w:val="uk-UA"/>
        </w:rPr>
        <w:t>Щоб вивчити цю можливість, далі в цій дисертації ми представляємо</w:t>
      </w:r>
      <w:r w:rsidR="00BA7246" w:rsidRPr="00BA7246">
        <w:rPr>
          <w:sz w:val="28"/>
          <w:szCs w:val="28"/>
          <w:lang w:val="uk-UA"/>
        </w:rPr>
        <w:t xml:space="preserve"> </w:t>
      </w:r>
      <w:r w:rsidRPr="00B52A27">
        <w:rPr>
          <w:sz w:val="28"/>
          <w:szCs w:val="28"/>
          <w:lang w:val="uk-UA"/>
        </w:rPr>
        <w:t>нові ідеї для розробки моделі, що відображає важливі особливості</w:t>
      </w:r>
      <w:r w:rsidR="00BA7246" w:rsidRPr="00BA7246">
        <w:rPr>
          <w:sz w:val="28"/>
          <w:szCs w:val="28"/>
          <w:lang w:val="uk-UA"/>
        </w:rPr>
        <w:t xml:space="preserve"> </w:t>
      </w:r>
      <w:r w:rsidR="00DA7E36" w:rsidRPr="00252402">
        <w:rPr>
          <w:noProof/>
          <w:position w:val="-6"/>
          <w:sz w:val="28"/>
          <w:szCs w:val="28"/>
          <w:lang w:val="uk-UA"/>
        </w:rPr>
        <w:object w:dxaOrig="520" w:dyaOrig="279">
          <v:shape id="_x0000_i1067" type="#_x0000_t75" alt="" style="width:30.15pt;height:17.6pt;mso-width-percent:0;mso-height-percent:0;mso-width-percent:0;mso-height-percent:0" o:ole="">
            <v:imagedata r:id="rId53" o:title=""/>
          </v:shape>
          <o:OLEObject Type="Embed" ProgID="Equation.3" ShapeID="_x0000_i1067" DrawAspect="Content" ObjectID="_1602923510" r:id="rId75"/>
        </w:object>
      </w:r>
      <w:r w:rsidRPr="00B52A27">
        <w:rPr>
          <w:sz w:val="28"/>
          <w:szCs w:val="28"/>
          <w:lang w:val="uk-UA"/>
        </w:rPr>
        <w:t xml:space="preserve"> модель при низьк</w:t>
      </w:r>
      <w:r w:rsidR="00AF0E2A">
        <w:rPr>
          <w:sz w:val="28"/>
          <w:szCs w:val="28"/>
          <w:lang w:val="uk-UA"/>
        </w:rPr>
        <w:t xml:space="preserve">ому </w:t>
      </w:r>
      <w:r w:rsidR="00AF0E2A" w:rsidRPr="00B52A27">
        <w:rPr>
          <w:sz w:val="28"/>
          <w:szCs w:val="28"/>
          <w:lang w:val="uk-UA"/>
        </w:rPr>
        <w:t>дір</w:t>
      </w:r>
      <w:r w:rsidR="00AF0E2A">
        <w:rPr>
          <w:sz w:val="28"/>
          <w:szCs w:val="28"/>
          <w:lang w:val="uk-UA"/>
        </w:rPr>
        <w:t xml:space="preserve">ковому </w:t>
      </w:r>
      <w:r w:rsidRPr="00B52A27">
        <w:rPr>
          <w:sz w:val="28"/>
          <w:szCs w:val="28"/>
          <w:lang w:val="uk-UA"/>
        </w:rPr>
        <w:t xml:space="preserve"> допінгові, де дві дірки створюють </w:t>
      </w:r>
      <w:r w:rsidR="00B83E7C" w:rsidRPr="00F17C5D">
        <w:rPr>
          <w:sz w:val="28"/>
          <w:szCs w:val="28"/>
          <w:lang w:val="uk-UA"/>
        </w:rPr>
        <w:t>з</w:t>
      </w:r>
      <w:r w:rsidRPr="00B83E7C">
        <w:rPr>
          <w:sz w:val="28"/>
          <w:szCs w:val="28"/>
          <w:lang w:val="uk-UA"/>
        </w:rPr>
        <w:t>в'язаний</w:t>
      </w:r>
      <w:r w:rsidRPr="00B52A27">
        <w:rPr>
          <w:sz w:val="28"/>
          <w:szCs w:val="28"/>
          <w:lang w:val="uk-UA"/>
        </w:rPr>
        <w:t xml:space="preserve"> стан </w:t>
      </w:r>
      <w:r w:rsidR="00DA7E36" w:rsidRPr="00252402">
        <w:rPr>
          <w:noProof/>
          <w:position w:val="-18"/>
          <w:sz w:val="28"/>
          <w:szCs w:val="28"/>
          <w:lang w:val="uk-UA"/>
        </w:rPr>
        <w:object w:dxaOrig="620" w:dyaOrig="420">
          <v:shape id="_x0000_i1066" type="#_x0000_t75" alt="" style="width:42.7pt;height:30.15pt;mso-width-percent:0;mso-height-percent:0;mso-width-percent:0;mso-height-percent:0" o:ole="" fillcolor="window">
            <v:imagedata r:id="rId6" o:title=""/>
          </v:shape>
          <o:OLEObject Type="Embed" ProgID="Equation.3" ShapeID="_x0000_i1066" DrawAspect="Content" ObjectID="_1602923511" r:id="rId76"/>
        </w:object>
      </w:r>
      <w:r w:rsidR="00B83E7C" w:rsidRPr="00B52A27">
        <w:rPr>
          <w:sz w:val="28"/>
          <w:szCs w:val="28"/>
          <w:lang w:val="uk-UA"/>
        </w:rPr>
        <w:t xml:space="preserve"> </w:t>
      </w:r>
      <w:r w:rsidRPr="00B52A27">
        <w:rPr>
          <w:sz w:val="28"/>
          <w:szCs w:val="28"/>
          <w:lang w:val="uk-UA"/>
        </w:rPr>
        <w:t xml:space="preserve">(детальне обговорення в </w:t>
      </w:r>
      <w:r w:rsidR="00B90A80">
        <w:rPr>
          <w:sz w:val="28"/>
          <w:szCs w:val="28"/>
          <w:lang w:val="uk-UA"/>
        </w:rPr>
        <w:t xml:space="preserve">наступному </w:t>
      </w:r>
      <w:r w:rsidRPr="00B52A27">
        <w:rPr>
          <w:sz w:val="28"/>
          <w:szCs w:val="28"/>
          <w:lang w:val="uk-UA"/>
        </w:rPr>
        <w:t>розділі).</w:t>
      </w:r>
      <w:r w:rsidR="00BA7246" w:rsidRPr="00F17C5D">
        <w:rPr>
          <w:sz w:val="28"/>
          <w:szCs w:val="28"/>
          <w:lang w:val="uk-UA"/>
        </w:rPr>
        <w:t xml:space="preserve"> </w:t>
      </w:r>
      <w:r w:rsidRPr="00B52A27">
        <w:rPr>
          <w:sz w:val="28"/>
          <w:szCs w:val="28"/>
          <w:lang w:val="uk-UA"/>
        </w:rPr>
        <w:t>Значення параметрів беруться з</w:t>
      </w:r>
      <w:r w:rsidR="00BA7246" w:rsidRPr="009748D2">
        <w:rPr>
          <w:sz w:val="28"/>
          <w:szCs w:val="28"/>
          <w:lang w:val="ru-RU"/>
        </w:rPr>
        <w:t xml:space="preserve"> </w:t>
      </w:r>
      <w:r w:rsidRPr="00B52A27">
        <w:rPr>
          <w:sz w:val="28"/>
          <w:szCs w:val="28"/>
          <w:lang w:val="uk-UA"/>
        </w:rPr>
        <w:t>наявн</w:t>
      </w:r>
      <w:r w:rsidR="00B90A80">
        <w:rPr>
          <w:sz w:val="28"/>
          <w:szCs w:val="28"/>
          <w:lang w:val="uk-UA"/>
        </w:rPr>
        <w:t>их</w:t>
      </w:r>
      <w:r w:rsidRPr="00B52A27">
        <w:rPr>
          <w:sz w:val="28"/>
          <w:szCs w:val="28"/>
          <w:lang w:val="uk-UA"/>
        </w:rPr>
        <w:t xml:space="preserve"> експериментальн</w:t>
      </w:r>
      <w:r w:rsidR="00B90A80">
        <w:rPr>
          <w:sz w:val="28"/>
          <w:szCs w:val="28"/>
          <w:lang w:val="uk-UA"/>
        </w:rPr>
        <w:t>их</w:t>
      </w:r>
      <w:r w:rsidRPr="00B52A27">
        <w:rPr>
          <w:sz w:val="28"/>
          <w:szCs w:val="28"/>
          <w:lang w:val="uk-UA"/>
        </w:rPr>
        <w:t xml:space="preserve"> дан</w:t>
      </w:r>
      <w:r w:rsidR="007C1F6A">
        <w:rPr>
          <w:sz w:val="28"/>
          <w:szCs w:val="28"/>
          <w:lang w:val="uk-UA"/>
        </w:rPr>
        <w:t>их отриманих</w:t>
      </w:r>
      <w:r w:rsidRPr="00B52A27">
        <w:rPr>
          <w:sz w:val="28"/>
          <w:szCs w:val="28"/>
          <w:lang w:val="uk-UA"/>
        </w:rPr>
        <w:t xml:space="preserve"> </w:t>
      </w:r>
      <w:r w:rsidR="007C1F6A">
        <w:rPr>
          <w:sz w:val="28"/>
          <w:szCs w:val="28"/>
          <w:lang w:val="uk-UA"/>
        </w:rPr>
        <w:t>на</w:t>
      </w:r>
      <w:r w:rsidRPr="00B52A27">
        <w:rPr>
          <w:sz w:val="28"/>
          <w:szCs w:val="28"/>
          <w:lang w:val="uk-UA"/>
        </w:rPr>
        <w:t xml:space="preserve"> купратах.</w:t>
      </w:r>
      <w:r w:rsidR="00BA7246" w:rsidRPr="009748D2">
        <w:rPr>
          <w:sz w:val="28"/>
          <w:szCs w:val="28"/>
          <w:lang w:val="ru-RU"/>
        </w:rPr>
        <w:t xml:space="preserve"> </w:t>
      </w:r>
      <w:r w:rsidRPr="00B52A27">
        <w:rPr>
          <w:sz w:val="28"/>
          <w:szCs w:val="28"/>
          <w:lang w:val="uk-UA"/>
        </w:rPr>
        <w:t xml:space="preserve">Тоді можна розрахувати дисперсію однієї дірки в </w:t>
      </w:r>
      <w:r w:rsidR="005E7159" w:rsidRPr="00252402">
        <w:rPr>
          <w:sz w:val="28"/>
          <w:szCs w:val="28"/>
          <w:lang w:val="uk-UA"/>
        </w:rPr>
        <w:t>антиферомагнітно</w:t>
      </w:r>
      <w:r w:rsidR="005E7159">
        <w:rPr>
          <w:sz w:val="28"/>
          <w:szCs w:val="28"/>
          <w:lang w:val="uk-UA"/>
        </w:rPr>
        <w:t xml:space="preserve">му </w:t>
      </w:r>
      <w:r w:rsidR="005E7159" w:rsidRPr="005E7159">
        <w:rPr>
          <w:sz w:val="28"/>
          <w:szCs w:val="28"/>
          <w:lang w:val="uk-UA"/>
        </w:rPr>
        <w:t>оточенні</w:t>
      </w:r>
      <w:r w:rsidR="005E7159">
        <w:rPr>
          <w:sz w:val="28"/>
          <w:szCs w:val="28"/>
          <w:lang w:val="uk-UA"/>
        </w:rPr>
        <w:t xml:space="preserve"> за допомогою</w:t>
      </w:r>
      <w:r w:rsidRPr="00B52A27">
        <w:rPr>
          <w:sz w:val="28"/>
          <w:szCs w:val="28"/>
          <w:lang w:val="uk-UA"/>
        </w:rPr>
        <w:t xml:space="preserve"> декількох незалежних надійних </w:t>
      </w:r>
      <w:r w:rsidR="005E7159">
        <w:rPr>
          <w:sz w:val="28"/>
          <w:szCs w:val="28"/>
          <w:lang w:val="uk-UA"/>
        </w:rPr>
        <w:t xml:space="preserve">технічних </w:t>
      </w:r>
      <w:r w:rsidRPr="00B52A27">
        <w:rPr>
          <w:sz w:val="28"/>
          <w:szCs w:val="28"/>
          <w:lang w:val="uk-UA"/>
        </w:rPr>
        <w:t xml:space="preserve">прийомів. </w:t>
      </w:r>
      <w:r w:rsidR="005E7159">
        <w:rPr>
          <w:sz w:val="28"/>
          <w:szCs w:val="28"/>
          <w:lang w:val="uk-UA"/>
        </w:rPr>
        <w:t xml:space="preserve">В дисертації були застосовані розрахунки в рамках дифузійного Монте Карло, </w:t>
      </w:r>
      <w:r w:rsidR="00C9002B">
        <w:rPr>
          <w:sz w:val="28"/>
          <w:szCs w:val="28"/>
          <w:lang w:val="uk-UA"/>
        </w:rPr>
        <w:t>точної діагоналізації (другий розділ), та  самоузгодженого Борновського наближення (третій розділ).</w:t>
      </w:r>
      <w:r w:rsidR="005E7159">
        <w:rPr>
          <w:sz w:val="28"/>
          <w:szCs w:val="28"/>
          <w:lang w:val="uk-UA"/>
        </w:rPr>
        <w:t xml:space="preserve">  </w:t>
      </w:r>
      <w:r w:rsidRPr="00B52A27">
        <w:rPr>
          <w:sz w:val="28"/>
          <w:szCs w:val="28"/>
          <w:lang w:val="uk-UA"/>
        </w:rPr>
        <w:t>Як ми обговорюємо нижче,</w:t>
      </w:r>
      <w:r w:rsidR="00BA7246" w:rsidRPr="00C9002B">
        <w:rPr>
          <w:sz w:val="28"/>
          <w:szCs w:val="28"/>
          <w:lang w:val="uk-UA"/>
        </w:rPr>
        <w:t xml:space="preserve"> </w:t>
      </w:r>
      <w:r w:rsidRPr="00B52A27">
        <w:rPr>
          <w:sz w:val="28"/>
          <w:szCs w:val="28"/>
          <w:lang w:val="uk-UA"/>
        </w:rPr>
        <w:t>результати дуже схожі, і їх можна вважати точними</w:t>
      </w:r>
      <w:r w:rsidR="00755953">
        <w:rPr>
          <w:sz w:val="28"/>
          <w:szCs w:val="28"/>
          <w:lang w:val="uk-UA"/>
        </w:rPr>
        <w:t xml:space="preserve"> в прийнятому підході</w:t>
      </w:r>
      <w:r w:rsidRPr="00B52A27">
        <w:rPr>
          <w:sz w:val="28"/>
          <w:szCs w:val="28"/>
          <w:lang w:val="uk-UA"/>
        </w:rPr>
        <w:t xml:space="preserve">. Низька </w:t>
      </w:r>
      <w:r w:rsidR="00FE69E8">
        <w:rPr>
          <w:sz w:val="28"/>
          <w:szCs w:val="28"/>
          <w:lang w:val="uk-UA"/>
        </w:rPr>
        <w:t xml:space="preserve">доля </w:t>
      </w:r>
      <w:r w:rsidRPr="00B52A27">
        <w:rPr>
          <w:sz w:val="28"/>
          <w:szCs w:val="28"/>
          <w:lang w:val="uk-UA"/>
        </w:rPr>
        <w:t>дірк</w:t>
      </w:r>
      <w:r w:rsidR="00FE69E8">
        <w:rPr>
          <w:sz w:val="28"/>
          <w:szCs w:val="28"/>
          <w:lang w:val="uk-UA"/>
        </w:rPr>
        <w:t>ового</w:t>
      </w:r>
      <w:r w:rsidR="00BA7246" w:rsidRPr="00BA7246">
        <w:rPr>
          <w:sz w:val="28"/>
          <w:szCs w:val="28"/>
          <w:lang w:val="uk-UA"/>
        </w:rPr>
        <w:t xml:space="preserve"> </w:t>
      </w:r>
      <w:r w:rsidR="00FE69E8">
        <w:rPr>
          <w:sz w:val="28"/>
          <w:szCs w:val="28"/>
          <w:lang w:val="uk-UA"/>
        </w:rPr>
        <w:t>д</w:t>
      </w:r>
      <w:r w:rsidRPr="00B52A27">
        <w:rPr>
          <w:sz w:val="28"/>
          <w:szCs w:val="28"/>
          <w:lang w:val="uk-UA"/>
        </w:rPr>
        <w:t>опінг</w:t>
      </w:r>
      <w:r w:rsidR="00FE69E8">
        <w:rPr>
          <w:sz w:val="28"/>
          <w:szCs w:val="28"/>
          <w:lang w:val="uk-UA"/>
        </w:rPr>
        <w:t>у</w:t>
      </w:r>
      <w:r w:rsidRPr="00B52A27">
        <w:rPr>
          <w:sz w:val="28"/>
          <w:szCs w:val="28"/>
          <w:lang w:val="uk-UA"/>
        </w:rPr>
        <w:t xml:space="preserve">, </w:t>
      </w:r>
      <w:r w:rsidR="00942A60">
        <w:rPr>
          <w:sz w:val="28"/>
          <w:szCs w:val="28"/>
          <w:lang w:val="uk-UA"/>
        </w:rPr>
        <w:t>звичайно</w:t>
      </w:r>
      <w:r w:rsidRPr="00B52A27">
        <w:rPr>
          <w:sz w:val="28"/>
          <w:szCs w:val="28"/>
          <w:lang w:val="uk-UA"/>
        </w:rPr>
        <w:t xml:space="preserve">, не </w:t>
      </w:r>
      <w:r w:rsidR="00942A60" w:rsidRPr="00B52A27">
        <w:rPr>
          <w:sz w:val="28"/>
          <w:szCs w:val="28"/>
          <w:lang w:val="uk-UA"/>
        </w:rPr>
        <w:t xml:space="preserve">сильно </w:t>
      </w:r>
      <w:r w:rsidRPr="00B52A27">
        <w:rPr>
          <w:sz w:val="28"/>
          <w:szCs w:val="28"/>
          <w:lang w:val="uk-UA"/>
        </w:rPr>
        <w:t xml:space="preserve">вплине на </w:t>
      </w:r>
      <w:r w:rsidR="00FE69E8" w:rsidRPr="00B52A27">
        <w:rPr>
          <w:sz w:val="28"/>
          <w:szCs w:val="28"/>
          <w:lang w:val="uk-UA"/>
        </w:rPr>
        <w:t>головн</w:t>
      </w:r>
      <w:r w:rsidR="00FE69E8">
        <w:rPr>
          <w:sz w:val="28"/>
          <w:szCs w:val="28"/>
          <w:lang w:val="uk-UA"/>
        </w:rPr>
        <w:t>і</w:t>
      </w:r>
      <w:r w:rsidR="00BA7246" w:rsidRPr="00BA7246">
        <w:rPr>
          <w:sz w:val="28"/>
          <w:szCs w:val="28"/>
          <w:lang w:val="uk-UA"/>
        </w:rPr>
        <w:t xml:space="preserve"> </w:t>
      </w:r>
      <w:r w:rsidRPr="00B52A27">
        <w:rPr>
          <w:sz w:val="28"/>
          <w:szCs w:val="28"/>
          <w:lang w:val="uk-UA"/>
        </w:rPr>
        <w:t>особливості одно</w:t>
      </w:r>
      <w:r w:rsidR="00FE69E8">
        <w:rPr>
          <w:sz w:val="28"/>
          <w:szCs w:val="28"/>
          <w:lang w:val="uk-UA"/>
        </w:rPr>
        <w:t>частково</w:t>
      </w:r>
      <w:r w:rsidR="00FE69E8" w:rsidRPr="00B52A27">
        <w:rPr>
          <w:sz w:val="28"/>
          <w:szCs w:val="28"/>
          <w:lang w:val="uk-UA"/>
        </w:rPr>
        <w:t>ї</w:t>
      </w:r>
      <w:r w:rsidRPr="00B52A27">
        <w:rPr>
          <w:sz w:val="28"/>
          <w:szCs w:val="28"/>
          <w:lang w:val="uk-UA"/>
        </w:rPr>
        <w:t xml:space="preserve"> дисперсії, і </w:t>
      </w:r>
      <w:r w:rsidR="008E15A1">
        <w:rPr>
          <w:sz w:val="28"/>
          <w:szCs w:val="28"/>
          <w:lang w:val="uk-UA"/>
        </w:rPr>
        <w:t>система</w:t>
      </w:r>
      <w:r w:rsidR="00BA7246" w:rsidRPr="00BA7246">
        <w:rPr>
          <w:sz w:val="28"/>
          <w:szCs w:val="28"/>
          <w:lang w:val="uk-UA"/>
        </w:rPr>
        <w:t xml:space="preserve"> </w:t>
      </w:r>
      <w:r w:rsidRPr="00B52A27">
        <w:rPr>
          <w:sz w:val="28"/>
          <w:szCs w:val="28"/>
          <w:lang w:val="uk-UA"/>
        </w:rPr>
        <w:t xml:space="preserve">може бути заселена в </w:t>
      </w:r>
      <w:r w:rsidR="008E15A1">
        <w:rPr>
          <w:sz w:val="28"/>
          <w:szCs w:val="28"/>
          <w:lang w:val="uk-UA"/>
        </w:rPr>
        <w:t xml:space="preserve">наближенні </w:t>
      </w:r>
      <w:r w:rsidRPr="00B52A27">
        <w:rPr>
          <w:sz w:val="28"/>
          <w:szCs w:val="28"/>
          <w:lang w:val="uk-UA"/>
        </w:rPr>
        <w:t>жорстк</w:t>
      </w:r>
      <w:r w:rsidR="008E15A1">
        <w:rPr>
          <w:sz w:val="28"/>
          <w:szCs w:val="28"/>
          <w:lang w:val="uk-UA"/>
        </w:rPr>
        <w:t>их</w:t>
      </w:r>
      <w:r w:rsidRPr="00B52A27">
        <w:rPr>
          <w:sz w:val="28"/>
          <w:szCs w:val="28"/>
          <w:lang w:val="uk-UA"/>
        </w:rPr>
        <w:t xml:space="preserve"> </w:t>
      </w:r>
      <w:r w:rsidR="008E15A1">
        <w:rPr>
          <w:sz w:val="28"/>
          <w:szCs w:val="28"/>
          <w:lang w:val="uk-UA"/>
        </w:rPr>
        <w:t>зон (другий розділ). В четвертому розділі у рамках</w:t>
      </w:r>
      <w:r w:rsidRPr="00B52A27">
        <w:rPr>
          <w:sz w:val="28"/>
          <w:szCs w:val="28"/>
          <w:lang w:val="uk-UA"/>
        </w:rPr>
        <w:t xml:space="preserve"> </w:t>
      </w:r>
      <w:r w:rsidR="008E15A1">
        <w:rPr>
          <w:sz w:val="28"/>
          <w:szCs w:val="28"/>
          <w:lang w:val="uk-UA"/>
        </w:rPr>
        <w:t>самоузгодженого</w:t>
      </w:r>
      <w:r w:rsidRPr="00B52A27">
        <w:rPr>
          <w:sz w:val="28"/>
          <w:szCs w:val="28"/>
          <w:lang w:val="uk-UA"/>
        </w:rPr>
        <w:t xml:space="preserve"> </w:t>
      </w:r>
      <w:r w:rsidR="008E15A1">
        <w:rPr>
          <w:sz w:val="28"/>
          <w:szCs w:val="28"/>
          <w:lang w:val="uk-UA"/>
        </w:rPr>
        <w:t xml:space="preserve">діаграмного </w:t>
      </w:r>
      <w:r w:rsidRPr="00B52A27">
        <w:rPr>
          <w:sz w:val="28"/>
          <w:szCs w:val="28"/>
          <w:lang w:val="uk-UA"/>
        </w:rPr>
        <w:t>дослідженн</w:t>
      </w:r>
      <w:r w:rsidR="008E15A1">
        <w:rPr>
          <w:sz w:val="28"/>
          <w:szCs w:val="28"/>
          <w:lang w:val="uk-UA"/>
        </w:rPr>
        <w:t>я</w:t>
      </w:r>
      <w:r w:rsidRPr="00B52A27">
        <w:rPr>
          <w:sz w:val="28"/>
          <w:szCs w:val="28"/>
          <w:lang w:val="uk-UA"/>
        </w:rPr>
        <w:t xml:space="preserve"> </w:t>
      </w:r>
      <w:r w:rsidR="008E15A1" w:rsidRPr="00B52A27">
        <w:rPr>
          <w:sz w:val="28"/>
          <w:szCs w:val="28"/>
          <w:lang w:val="uk-UA"/>
        </w:rPr>
        <w:t xml:space="preserve">обмеження </w:t>
      </w:r>
      <w:r w:rsidRPr="00B52A27">
        <w:rPr>
          <w:sz w:val="28"/>
          <w:szCs w:val="28"/>
          <w:lang w:val="uk-UA"/>
        </w:rPr>
        <w:t xml:space="preserve">жорсткої </w:t>
      </w:r>
      <w:r w:rsidR="008E15A1">
        <w:rPr>
          <w:sz w:val="28"/>
          <w:szCs w:val="28"/>
          <w:lang w:val="uk-UA"/>
        </w:rPr>
        <w:t>зони</w:t>
      </w:r>
      <w:r w:rsidR="00BA7246" w:rsidRPr="00BA7246">
        <w:rPr>
          <w:sz w:val="28"/>
          <w:szCs w:val="28"/>
          <w:lang w:val="uk-UA"/>
        </w:rPr>
        <w:t xml:space="preserve"> </w:t>
      </w:r>
      <w:r w:rsidRPr="00B52A27">
        <w:rPr>
          <w:sz w:val="28"/>
          <w:szCs w:val="28"/>
          <w:lang w:val="uk-UA"/>
        </w:rPr>
        <w:t>розслаблено.</w:t>
      </w:r>
      <w:r w:rsidR="00BA7246" w:rsidRPr="00BA7246">
        <w:rPr>
          <w:sz w:val="28"/>
          <w:szCs w:val="28"/>
          <w:lang w:val="uk-UA"/>
        </w:rPr>
        <w:t xml:space="preserve"> </w:t>
      </w:r>
      <w:r w:rsidR="008E15A1" w:rsidRPr="00B52A27">
        <w:rPr>
          <w:sz w:val="28"/>
          <w:szCs w:val="28"/>
          <w:lang w:val="uk-UA"/>
        </w:rPr>
        <w:t xml:space="preserve">Притягання </w:t>
      </w:r>
      <w:r w:rsidR="008E15A1">
        <w:rPr>
          <w:sz w:val="28"/>
          <w:szCs w:val="28"/>
          <w:lang w:val="uk-UA"/>
        </w:rPr>
        <w:t>н</w:t>
      </w:r>
      <w:r w:rsidRPr="00B52A27">
        <w:rPr>
          <w:sz w:val="28"/>
          <w:szCs w:val="28"/>
          <w:lang w:val="uk-UA"/>
        </w:rPr>
        <w:t>айближчи</w:t>
      </w:r>
      <w:r w:rsidR="008E15A1">
        <w:rPr>
          <w:sz w:val="28"/>
          <w:szCs w:val="28"/>
          <w:lang w:val="uk-UA"/>
        </w:rPr>
        <w:t>х</w:t>
      </w:r>
      <w:r w:rsidRPr="00B52A27">
        <w:rPr>
          <w:sz w:val="28"/>
          <w:szCs w:val="28"/>
          <w:lang w:val="uk-UA"/>
        </w:rPr>
        <w:t xml:space="preserve"> </w:t>
      </w:r>
      <w:r w:rsidR="008E15A1" w:rsidRPr="00B52A27">
        <w:rPr>
          <w:sz w:val="28"/>
          <w:szCs w:val="28"/>
          <w:lang w:val="uk-UA"/>
        </w:rPr>
        <w:t>сусід</w:t>
      </w:r>
      <w:r w:rsidR="008E15A1">
        <w:rPr>
          <w:sz w:val="28"/>
          <w:szCs w:val="28"/>
          <w:lang w:val="uk-UA"/>
        </w:rPr>
        <w:t>ів</w:t>
      </w:r>
      <w:r w:rsidR="00BA7246" w:rsidRPr="00BA7246">
        <w:rPr>
          <w:sz w:val="28"/>
          <w:szCs w:val="28"/>
          <w:lang w:val="uk-UA"/>
        </w:rPr>
        <w:t xml:space="preserve"> </w:t>
      </w:r>
      <w:r w:rsidRPr="00B52A27">
        <w:rPr>
          <w:sz w:val="28"/>
          <w:szCs w:val="28"/>
          <w:lang w:val="uk-UA"/>
        </w:rPr>
        <w:t>між двома дірками є наслідком мінімізації</w:t>
      </w:r>
      <w:r w:rsidR="00BA7246" w:rsidRPr="00BA7246">
        <w:rPr>
          <w:sz w:val="28"/>
          <w:szCs w:val="28"/>
          <w:lang w:val="uk-UA"/>
        </w:rPr>
        <w:t xml:space="preserve"> </w:t>
      </w:r>
      <w:r w:rsidR="008E15A1">
        <w:rPr>
          <w:sz w:val="28"/>
          <w:szCs w:val="28"/>
          <w:lang w:val="uk-UA"/>
        </w:rPr>
        <w:t xml:space="preserve">загальної </w:t>
      </w:r>
      <w:r w:rsidRPr="00B52A27">
        <w:rPr>
          <w:sz w:val="28"/>
          <w:szCs w:val="28"/>
          <w:lang w:val="uk-UA"/>
        </w:rPr>
        <w:t xml:space="preserve">кількості порушених </w:t>
      </w:r>
      <w:r w:rsidR="008E15A1">
        <w:rPr>
          <w:sz w:val="28"/>
          <w:szCs w:val="28"/>
          <w:lang w:val="uk-UA"/>
        </w:rPr>
        <w:t>зв’язків</w:t>
      </w:r>
      <w:r w:rsidRPr="00B52A27">
        <w:rPr>
          <w:sz w:val="28"/>
          <w:szCs w:val="28"/>
          <w:lang w:val="uk-UA"/>
        </w:rPr>
        <w:t xml:space="preserve">  </w:t>
      </w:r>
      <w:r w:rsidR="008E15A1" w:rsidRPr="00B52A27">
        <w:rPr>
          <w:sz w:val="28"/>
          <w:szCs w:val="28"/>
          <w:lang w:val="uk-UA"/>
        </w:rPr>
        <w:t xml:space="preserve">в </w:t>
      </w:r>
      <w:r w:rsidR="008E15A1" w:rsidRPr="00252402">
        <w:rPr>
          <w:sz w:val="28"/>
          <w:szCs w:val="28"/>
          <w:lang w:val="uk-UA"/>
        </w:rPr>
        <w:t>антиферомагнітно</w:t>
      </w:r>
      <w:r w:rsidR="008E15A1">
        <w:rPr>
          <w:sz w:val="28"/>
          <w:szCs w:val="28"/>
          <w:lang w:val="uk-UA"/>
        </w:rPr>
        <w:t xml:space="preserve">му </w:t>
      </w:r>
      <w:r w:rsidR="008E15A1" w:rsidRPr="005E7159">
        <w:rPr>
          <w:sz w:val="28"/>
          <w:szCs w:val="28"/>
          <w:lang w:val="uk-UA"/>
        </w:rPr>
        <w:t>оточенні</w:t>
      </w:r>
      <w:r w:rsidR="008E15A1">
        <w:rPr>
          <w:sz w:val="28"/>
          <w:szCs w:val="28"/>
          <w:lang w:val="uk-UA"/>
        </w:rPr>
        <w:t xml:space="preserve"> </w:t>
      </w:r>
      <w:r w:rsidRPr="00B52A27">
        <w:rPr>
          <w:sz w:val="28"/>
          <w:szCs w:val="28"/>
          <w:lang w:val="uk-UA"/>
        </w:rPr>
        <w:t xml:space="preserve">і </w:t>
      </w:r>
      <w:r w:rsidR="00622FDA">
        <w:rPr>
          <w:sz w:val="28"/>
          <w:szCs w:val="28"/>
          <w:lang w:val="uk-UA"/>
        </w:rPr>
        <w:t xml:space="preserve">наближається </w:t>
      </w:r>
      <w:r w:rsidRPr="00B52A27">
        <w:rPr>
          <w:sz w:val="28"/>
          <w:szCs w:val="28"/>
          <w:lang w:val="uk-UA"/>
        </w:rPr>
        <w:t xml:space="preserve"> </w:t>
      </w:r>
      <w:r w:rsidR="008E15A1">
        <w:rPr>
          <w:sz w:val="28"/>
          <w:szCs w:val="28"/>
          <w:lang w:val="uk-UA"/>
        </w:rPr>
        <w:t xml:space="preserve">по </w:t>
      </w:r>
      <w:r w:rsidRPr="00B52A27">
        <w:rPr>
          <w:sz w:val="28"/>
          <w:szCs w:val="28"/>
          <w:lang w:val="uk-UA"/>
        </w:rPr>
        <w:t>порядку</w:t>
      </w:r>
      <w:r w:rsidR="008E15A1">
        <w:rPr>
          <w:sz w:val="28"/>
          <w:szCs w:val="28"/>
          <w:lang w:val="uk-UA"/>
        </w:rPr>
        <w:t xml:space="preserve"> величини</w:t>
      </w:r>
      <w:r w:rsidRPr="00B52A27">
        <w:rPr>
          <w:sz w:val="28"/>
          <w:szCs w:val="28"/>
          <w:lang w:val="uk-UA"/>
        </w:rPr>
        <w:t xml:space="preserve"> </w:t>
      </w:r>
      <w:r w:rsidR="00622FDA">
        <w:rPr>
          <w:sz w:val="28"/>
          <w:szCs w:val="28"/>
          <w:lang w:val="uk-UA"/>
        </w:rPr>
        <w:t xml:space="preserve">до обмінного інтегралу </w:t>
      </w:r>
      <w:r w:rsidR="00DA7E36" w:rsidRPr="00252402">
        <w:rPr>
          <w:noProof/>
          <w:position w:val="-6"/>
          <w:sz w:val="28"/>
          <w:szCs w:val="28"/>
          <w:lang w:val="uk-UA"/>
        </w:rPr>
        <w:object w:dxaOrig="220" w:dyaOrig="279">
          <v:shape id="_x0000_i1065" type="#_x0000_t75" alt="" style="width:15.05pt;height:20.1pt;mso-width-percent:0;mso-height-percent:0;mso-width-percent:0;mso-height-percent:0" o:ole="">
            <v:imagedata r:id="rId39" o:title=""/>
          </v:shape>
          <o:OLEObject Type="Embed" ProgID="Equation.3" ShapeID="_x0000_i1065" DrawAspect="Content" ObjectID="_1602923512" r:id="rId77"/>
        </w:object>
      </w:r>
      <w:r w:rsidR="00622FDA" w:rsidRPr="00252402">
        <w:rPr>
          <w:sz w:val="28"/>
          <w:szCs w:val="28"/>
          <w:lang w:val="uk-UA"/>
        </w:rPr>
        <w:t>.</w:t>
      </w:r>
      <w:r w:rsidR="00622FDA">
        <w:rPr>
          <w:sz w:val="28"/>
          <w:szCs w:val="28"/>
          <w:lang w:val="uk-UA"/>
        </w:rPr>
        <w:t xml:space="preserve"> </w:t>
      </w:r>
      <w:r w:rsidRPr="00B52A27">
        <w:rPr>
          <w:sz w:val="28"/>
          <w:szCs w:val="28"/>
          <w:lang w:val="uk-UA"/>
        </w:rPr>
        <w:t xml:space="preserve"> </w:t>
      </w:r>
      <w:r w:rsidR="00D87159">
        <w:rPr>
          <w:sz w:val="28"/>
          <w:szCs w:val="28"/>
          <w:lang w:val="uk-UA"/>
        </w:rPr>
        <w:t xml:space="preserve">Вищенаведені основні принципи лягли в основу так </w:t>
      </w:r>
      <w:r w:rsidR="00D87159">
        <w:rPr>
          <w:sz w:val="28"/>
          <w:szCs w:val="28"/>
          <w:lang w:val="uk-UA"/>
        </w:rPr>
        <w:lastRenderedPageBreak/>
        <w:t xml:space="preserve">званої </w:t>
      </w:r>
      <w:r w:rsidR="00D87159" w:rsidRPr="00252402">
        <w:rPr>
          <w:sz w:val="28"/>
          <w:szCs w:val="28"/>
          <w:lang w:val="uk-UA"/>
        </w:rPr>
        <w:t>антиферомагнітн</w:t>
      </w:r>
      <w:r w:rsidR="00D87159" w:rsidRPr="00D87159">
        <w:rPr>
          <w:sz w:val="28"/>
          <w:szCs w:val="28"/>
          <w:lang w:val="uk-UA"/>
        </w:rPr>
        <w:t>о</w:t>
      </w:r>
      <w:r w:rsidR="00D87159">
        <w:rPr>
          <w:sz w:val="28"/>
          <w:szCs w:val="28"/>
          <w:lang w:val="uk-UA"/>
        </w:rPr>
        <w:t xml:space="preserve">ї моделі  </w:t>
      </w:r>
      <w:r w:rsidR="00D87159" w:rsidRPr="00252402">
        <w:rPr>
          <w:sz w:val="28"/>
          <w:szCs w:val="28"/>
          <w:lang w:val="uk-UA"/>
        </w:rPr>
        <w:t>Ван Хова</w:t>
      </w:r>
      <w:r w:rsidR="00D87159">
        <w:rPr>
          <w:sz w:val="28"/>
          <w:szCs w:val="28"/>
          <w:lang w:val="uk-UA"/>
        </w:rPr>
        <w:t xml:space="preserve"> (скорочено </w:t>
      </w:r>
      <w:r w:rsidR="00D87159" w:rsidRPr="00B52A27">
        <w:rPr>
          <w:sz w:val="28"/>
          <w:szCs w:val="28"/>
          <w:lang w:val="uk-UA"/>
        </w:rPr>
        <w:t>AFVH</w:t>
      </w:r>
      <w:r w:rsidR="00D87159">
        <w:rPr>
          <w:sz w:val="28"/>
          <w:szCs w:val="28"/>
          <w:lang w:val="uk-UA"/>
        </w:rPr>
        <w:t>).</w:t>
      </w:r>
      <w:r w:rsidR="00D87159" w:rsidRPr="00252402">
        <w:rPr>
          <w:sz w:val="28"/>
          <w:szCs w:val="28"/>
          <w:lang w:val="uk-UA"/>
        </w:rPr>
        <w:t xml:space="preserve"> </w:t>
      </w:r>
      <w:r w:rsidR="00D87159">
        <w:rPr>
          <w:sz w:val="28"/>
          <w:szCs w:val="28"/>
          <w:lang w:val="uk-UA"/>
        </w:rPr>
        <w:t>Тому зрозуміло, що</w:t>
      </w:r>
      <w:r w:rsidR="00BA7246" w:rsidRPr="00D87159">
        <w:rPr>
          <w:sz w:val="28"/>
          <w:szCs w:val="28"/>
          <w:lang w:val="uk-UA"/>
        </w:rPr>
        <w:t xml:space="preserve"> </w:t>
      </w:r>
      <w:r w:rsidRPr="00B52A27">
        <w:rPr>
          <w:sz w:val="28"/>
          <w:szCs w:val="28"/>
          <w:lang w:val="uk-UA"/>
        </w:rPr>
        <w:t xml:space="preserve">AFVH походить з моделі </w:t>
      </w:r>
      <w:r w:rsidR="00DA7E36" w:rsidRPr="00252402">
        <w:rPr>
          <w:noProof/>
          <w:position w:val="-6"/>
          <w:sz w:val="28"/>
          <w:szCs w:val="28"/>
          <w:lang w:val="uk-UA"/>
        </w:rPr>
        <w:object w:dxaOrig="520" w:dyaOrig="279">
          <v:shape id="_x0000_i1064" type="#_x0000_t75" alt="" style="width:32.65pt;height:19.25pt;mso-width-percent:0;mso-height-percent:0;mso-width-percent:0;mso-height-percent:0" o:ole="">
            <v:imagedata r:id="rId53" o:title=""/>
          </v:shape>
          <o:OLEObject Type="Embed" ProgID="Equation.3" ShapeID="_x0000_i1064" DrawAspect="Content" ObjectID="_1602923513" r:id="rId78"/>
        </w:object>
      </w:r>
      <w:r w:rsidRPr="00B52A27">
        <w:rPr>
          <w:sz w:val="28"/>
          <w:szCs w:val="28"/>
          <w:lang w:val="uk-UA"/>
        </w:rPr>
        <w:t xml:space="preserve"> в реалістичному просторі параметрів</w:t>
      </w:r>
      <w:r w:rsidR="00D87159">
        <w:rPr>
          <w:sz w:val="28"/>
          <w:szCs w:val="28"/>
          <w:lang w:val="uk-UA"/>
        </w:rPr>
        <w:t>.</w:t>
      </w:r>
      <w:r w:rsidR="00BA7246" w:rsidRPr="00D87159">
        <w:rPr>
          <w:sz w:val="28"/>
          <w:szCs w:val="28"/>
          <w:lang w:val="uk-UA"/>
        </w:rPr>
        <w:t xml:space="preserve"> </w:t>
      </w:r>
      <w:r w:rsidR="00D87159">
        <w:rPr>
          <w:sz w:val="28"/>
          <w:szCs w:val="28"/>
          <w:lang w:val="uk-UA"/>
        </w:rPr>
        <w:t xml:space="preserve">Таким чином виникає природня послідовність </w:t>
      </w:r>
      <w:r w:rsidR="00D87159" w:rsidRPr="00D87159">
        <w:rPr>
          <w:sz w:val="28"/>
          <w:szCs w:val="28"/>
          <w:lang w:val="uk-UA"/>
        </w:rPr>
        <w:t>з</w:t>
      </w:r>
      <w:r w:rsidR="00D87159">
        <w:rPr>
          <w:sz w:val="28"/>
          <w:szCs w:val="28"/>
          <w:lang w:val="uk-UA"/>
        </w:rPr>
        <w:t xml:space="preserve">ниження </w:t>
      </w:r>
      <w:r w:rsidR="00D87159" w:rsidRPr="00BA7246">
        <w:rPr>
          <w:sz w:val="28"/>
          <w:szCs w:val="28"/>
          <w:lang w:val="uk-UA"/>
        </w:rPr>
        <w:t>масштаб</w:t>
      </w:r>
      <w:r w:rsidR="00D87159">
        <w:rPr>
          <w:sz w:val="28"/>
          <w:szCs w:val="28"/>
        </w:rPr>
        <w:t>y</w:t>
      </w:r>
      <w:r w:rsidR="00D87159" w:rsidRPr="00BA7246">
        <w:rPr>
          <w:sz w:val="28"/>
          <w:szCs w:val="28"/>
          <w:lang w:val="uk-UA"/>
        </w:rPr>
        <w:t xml:space="preserve"> енергії</w:t>
      </w:r>
      <w:r w:rsidR="00D87159">
        <w:rPr>
          <w:sz w:val="28"/>
          <w:szCs w:val="28"/>
          <w:lang w:val="uk-UA"/>
        </w:rPr>
        <w:t xml:space="preserve">, починаючи з </w:t>
      </w:r>
      <w:r w:rsidRPr="00BA7246">
        <w:rPr>
          <w:sz w:val="28"/>
          <w:szCs w:val="28"/>
          <w:lang w:val="uk-UA"/>
        </w:rPr>
        <w:t>проблеми</w:t>
      </w:r>
      <w:r w:rsidR="00D87159">
        <w:rPr>
          <w:sz w:val="28"/>
          <w:szCs w:val="28"/>
          <w:lang w:val="uk-UA"/>
        </w:rPr>
        <w:t xml:space="preserve"> розгляду трьовимірних купратів, </w:t>
      </w:r>
      <w:r w:rsidR="00E126B2">
        <w:rPr>
          <w:sz w:val="28"/>
          <w:szCs w:val="28"/>
          <w:lang w:val="uk-UA"/>
        </w:rPr>
        <w:t>далі</w:t>
      </w:r>
      <w:r w:rsidR="00D87159">
        <w:rPr>
          <w:sz w:val="28"/>
          <w:szCs w:val="28"/>
          <w:lang w:val="uk-UA"/>
        </w:rPr>
        <w:t xml:space="preserve"> через </w:t>
      </w:r>
      <w:r w:rsidR="00E126B2" w:rsidRPr="00252402">
        <w:rPr>
          <w:sz w:val="28"/>
          <w:szCs w:val="28"/>
          <w:lang w:val="uk-UA"/>
        </w:rPr>
        <w:t>площин</w:t>
      </w:r>
      <w:r w:rsidR="00E126B2">
        <w:rPr>
          <w:sz w:val="28"/>
          <w:szCs w:val="28"/>
          <w:lang w:val="uk-UA"/>
        </w:rPr>
        <w:t>и</w:t>
      </w:r>
      <w:r w:rsidR="00E126B2" w:rsidRPr="00252402">
        <w:rPr>
          <w:sz w:val="28"/>
          <w:szCs w:val="28"/>
          <w:lang w:val="uk-UA"/>
        </w:rPr>
        <w:t xml:space="preserve"> </w:t>
      </w:r>
      <w:r w:rsidR="00DA7E36" w:rsidRPr="00252402">
        <w:rPr>
          <w:noProof/>
          <w:sz w:val="28"/>
          <w:szCs w:val="28"/>
          <w:lang w:val="uk-UA"/>
        </w:rPr>
        <w:object w:dxaOrig="600" w:dyaOrig="340">
          <v:shape id="_x0000_i1063" type="#_x0000_t75" alt="" style="width:40.2pt;height:22.6pt;mso-width-percent:0;mso-height-percent:0;mso-width-percent:0;mso-height-percent:0" o:ole="">
            <v:imagedata r:id="rId10" o:title=""/>
          </v:shape>
          <o:OLEObject Type="Embed" ProgID="Equation.3" ShapeID="_x0000_i1063" DrawAspect="Content" ObjectID="_1602923514" r:id="rId79"/>
        </w:object>
      </w:r>
      <w:r w:rsidRPr="00BA7246">
        <w:rPr>
          <w:sz w:val="28"/>
          <w:szCs w:val="28"/>
          <w:lang w:val="uk-UA"/>
        </w:rPr>
        <w:t xml:space="preserve">, </w:t>
      </w:r>
      <w:r w:rsidR="00E126B2">
        <w:rPr>
          <w:sz w:val="28"/>
          <w:szCs w:val="28"/>
          <w:lang w:val="uk-UA"/>
        </w:rPr>
        <w:t xml:space="preserve">модельовані гамільтоніаном Хаббарда, який зводиться до </w:t>
      </w:r>
      <w:r w:rsidR="00DA7E36" w:rsidRPr="00252402">
        <w:rPr>
          <w:noProof/>
          <w:position w:val="-6"/>
          <w:sz w:val="28"/>
          <w:szCs w:val="28"/>
          <w:lang w:val="uk-UA"/>
        </w:rPr>
        <w:object w:dxaOrig="520" w:dyaOrig="279">
          <v:shape id="_x0000_i1062" type="#_x0000_t75" alt="" style="width:32.65pt;height:19.25pt;mso-width-percent:0;mso-height-percent:0;mso-width-percent:0;mso-height-percent:0" o:ole="">
            <v:imagedata r:id="rId53" o:title=""/>
          </v:shape>
          <o:OLEObject Type="Embed" ProgID="Equation.3" ShapeID="_x0000_i1062" DrawAspect="Content" ObjectID="_1602923515" r:id="rId80"/>
        </w:object>
      </w:r>
      <w:r w:rsidR="00B77AB6" w:rsidRPr="00B77AB6">
        <w:rPr>
          <w:sz w:val="28"/>
          <w:szCs w:val="28"/>
          <w:lang w:val="uk-UA"/>
        </w:rPr>
        <w:t xml:space="preserve"> </w:t>
      </w:r>
      <w:r w:rsidR="00B77AB6">
        <w:rPr>
          <w:sz w:val="28"/>
          <w:szCs w:val="28"/>
          <w:lang w:val="uk-UA"/>
        </w:rPr>
        <w:t>моделі</w:t>
      </w:r>
      <w:r w:rsidR="00E126B2">
        <w:rPr>
          <w:noProof/>
          <w:sz w:val="28"/>
          <w:szCs w:val="28"/>
          <w:lang w:val="uk-UA"/>
        </w:rPr>
        <w:t xml:space="preserve">, й </w:t>
      </w:r>
      <w:r w:rsidR="00E126B2" w:rsidRPr="00E126B2">
        <w:rPr>
          <w:noProof/>
          <w:sz w:val="28"/>
          <w:szCs w:val="28"/>
          <w:lang w:val="uk-UA"/>
        </w:rPr>
        <w:t>нарешті</w:t>
      </w:r>
      <w:r w:rsidR="00E126B2">
        <w:rPr>
          <w:noProof/>
          <w:sz w:val="28"/>
          <w:szCs w:val="28"/>
          <w:lang w:val="uk-UA"/>
        </w:rPr>
        <w:t xml:space="preserve"> </w:t>
      </w:r>
      <w:r w:rsidR="00C91A44">
        <w:rPr>
          <w:noProof/>
          <w:sz w:val="28"/>
          <w:szCs w:val="28"/>
          <w:lang w:val="uk-UA"/>
        </w:rPr>
        <w:t xml:space="preserve">до </w:t>
      </w:r>
      <w:r w:rsidR="00E126B2" w:rsidRPr="00B52A27">
        <w:rPr>
          <w:sz w:val="28"/>
          <w:szCs w:val="28"/>
          <w:lang w:val="uk-UA"/>
        </w:rPr>
        <w:t>AFVH</w:t>
      </w:r>
      <w:r w:rsidR="00E126B2">
        <w:rPr>
          <w:sz w:val="28"/>
          <w:szCs w:val="28"/>
          <w:lang w:val="uk-UA"/>
        </w:rPr>
        <w:t xml:space="preserve"> моделі </w:t>
      </w:r>
      <w:r w:rsidRPr="00BA7246">
        <w:rPr>
          <w:sz w:val="28"/>
          <w:szCs w:val="28"/>
          <w:lang w:val="uk-UA"/>
        </w:rPr>
        <w:t xml:space="preserve">як це показано на </w:t>
      </w:r>
      <w:r w:rsidR="00D87159">
        <w:rPr>
          <w:sz w:val="28"/>
          <w:szCs w:val="28"/>
          <w:lang w:val="uk-UA"/>
        </w:rPr>
        <w:t>Р</w:t>
      </w:r>
      <w:r w:rsidRPr="00BA7246">
        <w:rPr>
          <w:sz w:val="28"/>
          <w:szCs w:val="28"/>
          <w:lang w:val="uk-UA"/>
        </w:rPr>
        <w:t>ис.</w:t>
      </w:r>
      <w:r w:rsidR="00E126B2">
        <w:rPr>
          <w:sz w:val="28"/>
          <w:szCs w:val="28"/>
          <w:lang w:val="uk-UA"/>
        </w:rPr>
        <w:t>2</w:t>
      </w:r>
      <w:r w:rsidRPr="00BA7246">
        <w:rPr>
          <w:sz w:val="28"/>
          <w:szCs w:val="28"/>
          <w:lang w:val="uk-UA"/>
        </w:rPr>
        <w:t>.</w:t>
      </w:r>
    </w:p>
    <w:p w:rsidR="00907C38" w:rsidRPr="00252402" w:rsidRDefault="00E368D0" w:rsidP="00262EC9">
      <w:pPr>
        <w:ind w:right="-450"/>
        <w:jc w:val="both"/>
        <w:rPr>
          <w:sz w:val="28"/>
          <w:szCs w:val="28"/>
          <w:lang w:val="uk-UA"/>
        </w:rPr>
      </w:pPr>
      <w:r>
        <w:rPr>
          <w:noProof/>
          <w:sz w:val="28"/>
          <w:szCs w:val="28"/>
          <w:lang w:val="uk-UA"/>
        </w:rPr>
        <w:drawing>
          <wp:inline distT="0" distB="0" distL="0" distR="0" wp14:anchorId="540D1AAD" wp14:editId="15C55038">
            <wp:extent cx="5800601" cy="2732568"/>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fig_energy_scale_reduction_afvh.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825213" cy="2744162"/>
                    </a:xfrm>
                    <a:prstGeom prst="rect">
                      <a:avLst/>
                    </a:prstGeom>
                  </pic:spPr>
                </pic:pic>
              </a:graphicData>
            </a:graphic>
          </wp:inline>
        </w:drawing>
      </w:r>
    </w:p>
    <w:p w:rsidR="00907C38" w:rsidRDefault="00907C38" w:rsidP="00262EC9">
      <w:pPr>
        <w:autoSpaceDE w:val="0"/>
        <w:autoSpaceDN w:val="0"/>
        <w:adjustRightInd w:val="0"/>
        <w:ind w:left="360" w:right="-450"/>
        <w:jc w:val="both"/>
        <w:rPr>
          <w:sz w:val="28"/>
          <w:szCs w:val="28"/>
          <w:lang w:val="uk-UA"/>
        </w:rPr>
      </w:pPr>
    </w:p>
    <w:p w:rsidR="00E368D0" w:rsidRPr="00252402" w:rsidRDefault="00E368D0" w:rsidP="00262EC9">
      <w:pPr>
        <w:autoSpaceDE w:val="0"/>
        <w:autoSpaceDN w:val="0"/>
        <w:adjustRightInd w:val="0"/>
        <w:ind w:left="360" w:right="-450"/>
        <w:jc w:val="both"/>
        <w:rPr>
          <w:sz w:val="28"/>
          <w:szCs w:val="28"/>
          <w:lang w:val="uk-UA"/>
        </w:rPr>
      </w:pPr>
    </w:p>
    <w:p w:rsidR="00907C38" w:rsidRPr="00252402" w:rsidRDefault="00907C38" w:rsidP="00E941F8">
      <w:pPr>
        <w:autoSpaceDE w:val="0"/>
        <w:autoSpaceDN w:val="0"/>
        <w:adjustRightInd w:val="0"/>
        <w:ind w:right="-450"/>
        <w:rPr>
          <w:sz w:val="28"/>
          <w:szCs w:val="28"/>
          <w:lang w:val="uk-UA"/>
        </w:rPr>
      </w:pPr>
    </w:p>
    <w:p w:rsidR="00654AD1" w:rsidRPr="00654AD1" w:rsidRDefault="00AE28F9" w:rsidP="00654AD1">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w:t>
      </w:r>
      <w:r w:rsidR="00654AD1" w:rsidRPr="00654AD1">
        <w:rPr>
          <w:sz w:val="28"/>
          <w:szCs w:val="28"/>
          <w:lang w:val="uk-UA"/>
        </w:rPr>
        <w:t xml:space="preserve">Зменшення енергетичного масштабу в моделях площини </w:t>
      </w:r>
      <w:r w:rsidR="00DA7E36" w:rsidRPr="00252402">
        <w:rPr>
          <w:noProof/>
          <w:sz w:val="28"/>
          <w:szCs w:val="28"/>
          <w:lang w:val="uk-UA"/>
        </w:rPr>
        <w:object w:dxaOrig="600" w:dyaOrig="340">
          <v:shape id="_x0000_i1061" type="#_x0000_t75" alt="" style="width:40.2pt;height:22.6pt;mso-width-percent:0;mso-height-percent:0;mso-width-percent:0;mso-height-percent:0" o:ole="">
            <v:imagedata r:id="rId10" o:title=""/>
          </v:shape>
          <o:OLEObject Type="Embed" ProgID="Equation.3" ShapeID="_x0000_i1061" DrawAspect="Content" ObjectID="_1602923516" r:id="rId82"/>
        </w:object>
      </w:r>
      <w:r w:rsidR="00654AD1" w:rsidRPr="00654AD1">
        <w:rPr>
          <w:sz w:val="28"/>
          <w:szCs w:val="28"/>
          <w:lang w:val="uk-UA"/>
        </w:rPr>
        <w:t>.</w:t>
      </w:r>
    </w:p>
    <w:p w:rsidR="00654AD1" w:rsidRPr="00654AD1" w:rsidRDefault="00654AD1" w:rsidP="00654AD1">
      <w:pPr>
        <w:autoSpaceDE w:val="0"/>
        <w:autoSpaceDN w:val="0"/>
        <w:adjustRightInd w:val="0"/>
        <w:ind w:left="360" w:right="-450"/>
        <w:jc w:val="both"/>
        <w:rPr>
          <w:sz w:val="28"/>
          <w:szCs w:val="28"/>
          <w:lang w:val="uk-UA"/>
        </w:rPr>
      </w:pPr>
      <w:r w:rsidRPr="00654AD1">
        <w:rPr>
          <w:sz w:val="28"/>
          <w:szCs w:val="28"/>
          <w:lang w:val="uk-UA"/>
        </w:rPr>
        <w:t xml:space="preserve">Сценарій AFVH </w:t>
      </w:r>
      <w:r>
        <w:rPr>
          <w:sz w:val="28"/>
          <w:szCs w:val="28"/>
          <w:lang w:val="uk-UA"/>
        </w:rPr>
        <w:t xml:space="preserve">моделі </w:t>
      </w:r>
      <w:r w:rsidRPr="00654AD1">
        <w:rPr>
          <w:sz w:val="28"/>
          <w:szCs w:val="28"/>
          <w:lang w:val="uk-UA"/>
        </w:rPr>
        <w:t xml:space="preserve">працює </w:t>
      </w:r>
      <w:r>
        <w:rPr>
          <w:sz w:val="28"/>
          <w:szCs w:val="28"/>
          <w:lang w:val="uk-UA"/>
        </w:rPr>
        <w:t>в</w:t>
      </w:r>
      <w:r w:rsidRPr="00654AD1">
        <w:rPr>
          <w:sz w:val="28"/>
          <w:szCs w:val="28"/>
          <w:lang w:val="uk-UA"/>
        </w:rPr>
        <w:t xml:space="preserve"> </w:t>
      </w:r>
      <w:r>
        <w:rPr>
          <w:sz w:val="28"/>
          <w:szCs w:val="28"/>
          <w:lang w:val="uk-UA"/>
        </w:rPr>
        <w:t xml:space="preserve">масштабі </w:t>
      </w:r>
      <w:r w:rsidRPr="00654AD1">
        <w:rPr>
          <w:sz w:val="28"/>
          <w:szCs w:val="28"/>
          <w:lang w:val="uk-UA"/>
        </w:rPr>
        <w:t xml:space="preserve">енергій </w:t>
      </w:r>
      <w:r>
        <w:rPr>
          <w:sz w:val="28"/>
          <w:szCs w:val="28"/>
          <w:lang w:val="uk-UA"/>
        </w:rPr>
        <w:t xml:space="preserve">біля </w:t>
      </w:r>
      <w:r w:rsidRPr="00654AD1">
        <w:rPr>
          <w:sz w:val="28"/>
          <w:szCs w:val="28"/>
          <w:lang w:val="uk-UA"/>
        </w:rPr>
        <w:t>100K</w:t>
      </w:r>
      <w:r>
        <w:rPr>
          <w:sz w:val="28"/>
          <w:szCs w:val="28"/>
          <w:lang w:val="uk-UA"/>
        </w:rPr>
        <w:t xml:space="preserve">, </w:t>
      </w:r>
      <w:r w:rsidRPr="00654AD1">
        <w:rPr>
          <w:sz w:val="28"/>
          <w:szCs w:val="28"/>
          <w:lang w:val="uk-UA"/>
        </w:rPr>
        <w:t>характер</w:t>
      </w:r>
      <w:r>
        <w:rPr>
          <w:sz w:val="28"/>
          <w:szCs w:val="28"/>
          <w:lang w:val="uk-UA"/>
        </w:rPr>
        <w:t>них</w:t>
      </w:r>
    </w:p>
    <w:p w:rsidR="007A279D" w:rsidRPr="00252402" w:rsidRDefault="00654AD1" w:rsidP="00654AD1">
      <w:pPr>
        <w:autoSpaceDE w:val="0"/>
        <w:autoSpaceDN w:val="0"/>
        <w:adjustRightInd w:val="0"/>
        <w:ind w:left="360" w:right="-450"/>
        <w:jc w:val="both"/>
        <w:rPr>
          <w:sz w:val="28"/>
          <w:szCs w:val="28"/>
          <w:lang w:val="uk-UA"/>
        </w:rPr>
      </w:pPr>
      <w:r w:rsidRPr="00654AD1">
        <w:rPr>
          <w:sz w:val="28"/>
          <w:szCs w:val="28"/>
          <w:lang w:val="uk-UA"/>
        </w:rPr>
        <w:t>д</w:t>
      </w:r>
      <w:r>
        <w:rPr>
          <w:sz w:val="28"/>
          <w:szCs w:val="28"/>
          <w:lang w:val="uk-UA"/>
        </w:rPr>
        <w:t>ля</w:t>
      </w:r>
      <w:r w:rsidRPr="00654AD1">
        <w:rPr>
          <w:sz w:val="28"/>
          <w:szCs w:val="28"/>
          <w:lang w:val="uk-UA"/>
        </w:rPr>
        <w:t xml:space="preserve"> явища високотемпературної</w:t>
      </w:r>
      <w:r w:rsidR="004F1C0E">
        <w:rPr>
          <w:sz w:val="28"/>
          <w:szCs w:val="28"/>
          <w:lang w:val="uk-UA"/>
        </w:rPr>
        <w:t xml:space="preserve"> надпровідності.</w:t>
      </w:r>
    </w:p>
    <w:p w:rsidR="00CD586A" w:rsidRDefault="00CD586A" w:rsidP="00262EC9">
      <w:pPr>
        <w:ind w:right="-450"/>
        <w:jc w:val="both"/>
        <w:rPr>
          <w:b/>
          <w:sz w:val="28"/>
          <w:szCs w:val="28"/>
          <w:u w:val="single"/>
          <w:lang w:val="uk-UA"/>
        </w:rPr>
      </w:pPr>
    </w:p>
    <w:p w:rsidR="00CD586A" w:rsidRPr="00BF627C" w:rsidRDefault="00CD586A" w:rsidP="00262EC9">
      <w:pPr>
        <w:ind w:right="-450"/>
        <w:jc w:val="both"/>
        <w:rPr>
          <w:b/>
          <w:sz w:val="28"/>
          <w:szCs w:val="28"/>
          <w:u w:val="single"/>
          <w:lang w:val="uk-UA"/>
        </w:rPr>
      </w:pPr>
      <w:r>
        <w:rPr>
          <w:sz w:val="28"/>
          <w:szCs w:val="28"/>
          <w:lang w:val="uk-UA"/>
        </w:rPr>
        <w:t xml:space="preserve">На закінчення вступу, </w:t>
      </w:r>
      <w:r w:rsidRPr="00CD586A">
        <w:rPr>
          <w:sz w:val="28"/>
          <w:szCs w:val="28"/>
          <w:lang w:val="uk-UA"/>
        </w:rPr>
        <w:t>треба відзначити, що</w:t>
      </w:r>
      <w:r>
        <w:rPr>
          <w:sz w:val="28"/>
          <w:szCs w:val="28"/>
          <w:lang w:val="uk-UA"/>
        </w:rPr>
        <w:t xml:space="preserve"> існування </w:t>
      </w:r>
      <w:r w:rsidRPr="00252402">
        <w:rPr>
          <w:sz w:val="28"/>
          <w:szCs w:val="28"/>
          <w:lang w:val="uk-UA"/>
        </w:rPr>
        <w:t xml:space="preserve">так званої </w:t>
      </w:r>
      <w:r w:rsidRPr="00252402">
        <w:rPr>
          <w:i/>
          <w:sz w:val="28"/>
          <w:szCs w:val="28"/>
          <w:lang w:val="uk-UA"/>
        </w:rPr>
        <w:t>t-U-V</w:t>
      </w:r>
      <w:r w:rsidRPr="00252402">
        <w:rPr>
          <w:sz w:val="28"/>
          <w:szCs w:val="28"/>
          <w:lang w:val="uk-UA"/>
        </w:rPr>
        <w:t xml:space="preserve"> моделі</w:t>
      </w:r>
      <w:r>
        <w:rPr>
          <w:sz w:val="28"/>
          <w:szCs w:val="28"/>
          <w:lang w:val="uk-UA"/>
        </w:rPr>
        <w:t xml:space="preserve"> </w:t>
      </w:r>
      <w:r w:rsidR="00BF627C" w:rsidRPr="00BF627C">
        <w:rPr>
          <w:sz w:val="28"/>
          <w:szCs w:val="28"/>
          <w:lang w:val="uk-UA"/>
        </w:rPr>
        <w:t>представляє альтернативний підхід</w:t>
      </w:r>
      <w:r w:rsidR="00BF627C">
        <w:rPr>
          <w:sz w:val="28"/>
          <w:szCs w:val="28"/>
          <w:lang w:val="uk-UA"/>
        </w:rPr>
        <w:t xml:space="preserve"> то теорії низькодопованого антиферомагнетика, тому наступний розділ дисертації присвячений вивченню </w:t>
      </w:r>
      <w:r w:rsidR="00BF627C" w:rsidRPr="00252402">
        <w:rPr>
          <w:i/>
          <w:sz w:val="28"/>
          <w:szCs w:val="28"/>
          <w:lang w:val="uk-UA"/>
        </w:rPr>
        <w:t>t-U-V</w:t>
      </w:r>
      <w:r w:rsidR="00BF627C" w:rsidRPr="00252402">
        <w:rPr>
          <w:sz w:val="28"/>
          <w:szCs w:val="28"/>
          <w:lang w:val="uk-UA"/>
        </w:rPr>
        <w:t xml:space="preserve"> моделі</w:t>
      </w:r>
      <w:r w:rsidR="00BF627C">
        <w:rPr>
          <w:sz w:val="28"/>
          <w:szCs w:val="28"/>
          <w:lang w:val="uk-UA"/>
        </w:rPr>
        <w:t xml:space="preserve"> з метою доведення </w:t>
      </w:r>
      <w:r w:rsidR="00BF627C" w:rsidRPr="00BF627C">
        <w:rPr>
          <w:sz w:val="28"/>
          <w:szCs w:val="28"/>
          <w:lang w:val="uk-UA"/>
        </w:rPr>
        <w:t>переваги</w:t>
      </w:r>
      <w:r w:rsidR="00BF627C">
        <w:rPr>
          <w:sz w:val="28"/>
          <w:szCs w:val="28"/>
          <w:lang w:val="uk-UA"/>
        </w:rPr>
        <w:t xml:space="preserve"> </w:t>
      </w:r>
      <w:r w:rsidR="00BF627C" w:rsidRPr="00654AD1">
        <w:rPr>
          <w:sz w:val="28"/>
          <w:szCs w:val="28"/>
          <w:lang w:val="uk-UA"/>
        </w:rPr>
        <w:t xml:space="preserve">AFVH </w:t>
      </w:r>
      <w:r w:rsidR="00BF627C">
        <w:rPr>
          <w:sz w:val="28"/>
          <w:szCs w:val="28"/>
          <w:lang w:val="uk-UA"/>
        </w:rPr>
        <w:t xml:space="preserve">моделі </w:t>
      </w:r>
      <w:r w:rsidR="00BF627C" w:rsidRPr="00BF627C">
        <w:rPr>
          <w:sz w:val="28"/>
          <w:szCs w:val="28"/>
          <w:lang w:val="uk-UA"/>
        </w:rPr>
        <w:t xml:space="preserve">спеціально для </w:t>
      </w:r>
      <w:r w:rsidR="00BF627C" w:rsidRPr="00654AD1">
        <w:rPr>
          <w:sz w:val="28"/>
          <w:szCs w:val="28"/>
          <w:lang w:val="uk-UA"/>
        </w:rPr>
        <w:t>високотемпературної</w:t>
      </w:r>
      <w:r w:rsidR="00BF627C">
        <w:rPr>
          <w:sz w:val="28"/>
          <w:szCs w:val="28"/>
          <w:lang w:val="uk-UA"/>
        </w:rPr>
        <w:t xml:space="preserve"> надпровідності.</w:t>
      </w:r>
    </w:p>
    <w:p w:rsidR="00ED12FE" w:rsidRPr="00252402" w:rsidRDefault="00ED12FE" w:rsidP="00262EC9">
      <w:pPr>
        <w:ind w:right="-450"/>
        <w:jc w:val="both"/>
        <w:rPr>
          <w:sz w:val="28"/>
          <w:szCs w:val="28"/>
          <w:lang w:val="uk-UA"/>
        </w:rPr>
      </w:pPr>
    </w:p>
    <w:p w:rsidR="00C13B3C" w:rsidRDefault="00BF1C6D" w:rsidP="00C13B3C">
      <w:pPr>
        <w:ind w:right="-450" w:firstLine="360"/>
        <w:jc w:val="both"/>
        <w:rPr>
          <w:sz w:val="28"/>
          <w:szCs w:val="28"/>
          <w:lang w:val="uk-UA"/>
        </w:rPr>
      </w:pPr>
      <w:r w:rsidRPr="00252402">
        <w:rPr>
          <w:sz w:val="28"/>
          <w:szCs w:val="28"/>
          <w:lang w:val="uk-UA"/>
        </w:rPr>
        <w:t xml:space="preserve">У </w:t>
      </w:r>
      <w:r w:rsidR="004A2672" w:rsidRPr="004A2672">
        <w:rPr>
          <w:b/>
          <w:sz w:val="28"/>
          <w:szCs w:val="28"/>
          <w:u w:val="single"/>
          <w:lang w:val="uk-UA"/>
        </w:rPr>
        <w:t>пе</w:t>
      </w:r>
      <w:r w:rsidR="004A2672">
        <w:rPr>
          <w:b/>
          <w:sz w:val="28"/>
          <w:szCs w:val="28"/>
          <w:u w:val="single"/>
          <w:lang w:val="uk-UA"/>
        </w:rPr>
        <w:t>ршому</w:t>
      </w:r>
      <w:r w:rsidRPr="00252402">
        <w:rPr>
          <w:b/>
          <w:sz w:val="28"/>
          <w:szCs w:val="28"/>
          <w:u w:val="single"/>
          <w:lang w:val="uk-UA"/>
        </w:rPr>
        <w:t xml:space="preserve">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r w:rsidR="00C64DA3" w:rsidRPr="00252402">
        <w:rPr>
          <w:sz w:val="28"/>
          <w:szCs w:val="28"/>
          <w:lang w:val="uk-UA"/>
        </w:rPr>
        <w:t>одн</w:t>
      </w:r>
      <w:r w:rsidR="006D2620">
        <w:rPr>
          <w:sz w:val="28"/>
          <w:szCs w:val="28"/>
        </w:rPr>
        <w:t>o</w:t>
      </w:r>
      <w:r w:rsidR="007F4900" w:rsidRPr="00252402">
        <w:rPr>
          <w:sz w:val="28"/>
          <w:szCs w:val="28"/>
          <w:lang w:val="uk-UA"/>
        </w:rPr>
        <w:t>зонної</w:t>
      </w:r>
      <w:r w:rsidR="004A2DA7" w:rsidRPr="00252402">
        <w:rPr>
          <w:sz w:val="28"/>
          <w:szCs w:val="28"/>
          <w:lang w:val="uk-UA"/>
        </w:rPr>
        <w:t xml:space="preserve"> моделі Хабба</w:t>
      </w:r>
      <w:r w:rsidR="00907C38" w:rsidRPr="00252402">
        <w:rPr>
          <w:sz w:val="28"/>
          <w:szCs w:val="28"/>
          <w:lang w:val="uk-UA"/>
        </w:rPr>
        <w:t xml:space="preserve">рда,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DA7E36" w:rsidRPr="00252402">
        <w:rPr>
          <w:noProof/>
          <w:sz w:val="28"/>
          <w:szCs w:val="28"/>
          <w:lang w:val="uk-UA"/>
        </w:rPr>
        <w:object w:dxaOrig="620" w:dyaOrig="420">
          <v:shape id="_x0000_i1060" type="#_x0000_t75" alt="" style="width:44.35pt;height:21.75pt;mso-width-percent:0;mso-height-percent:0;mso-width-percent:0;mso-height-percent:0" o:ole="" fillcolor="window">
            <v:imagedata r:id="rId6" o:title=""/>
          </v:shape>
          <o:OLEObject Type="Embed" ProgID="Equation.3" ShapeID="_x0000_i1060" DrawAspect="Content" ObjectID="_1602923517" r:id="rId83"/>
        </w:object>
      </w:r>
      <w:r w:rsidR="00907C38" w:rsidRPr="00252402">
        <w:rPr>
          <w:sz w:val="28"/>
          <w:szCs w:val="28"/>
          <w:lang w:val="uk-UA"/>
        </w:rPr>
        <w:t xml:space="preserve">. 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напівзаповнення. Це є достатнім, щоб проілюструвати наше основне твердження – конкуренція між надпровідністю та сепарацією фаз (СФ</w:t>
      </w:r>
      <w:r w:rsidR="004012C6" w:rsidRPr="004012C6">
        <w:rPr>
          <w:sz w:val="28"/>
          <w:szCs w:val="28"/>
          <w:lang w:val="uk-UA"/>
        </w:rPr>
        <w:t xml:space="preserve">, </w:t>
      </w:r>
      <w:r w:rsidR="00C4570E" w:rsidRPr="00C4570E">
        <w:rPr>
          <w:sz w:val="28"/>
          <w:szCs w:val="28"/>
          <w:lang w:val="uk-UA"/>
        </w:rPr>
        <w:t xml:space="preserve">або </w:t>
      </w:r>
      <w:r w:rsidR="004012C6">
        <w:rPr>
          <w:sz w:val="28"/>
          <w:szCs w:val="28"/>
        </w:rPr>
        <w:t>PS</w:t>
      </w:r>
      <w:r w:rsidR="00C4570E" w:rsidRPr="00C4570E">
        <w:rPr>
          <w:sz w:val="28"/>
          <w:szCs w:val="28"/>
          <w:lang w:val="uk-UA"/>
        </w:rPr>
        <w:t>, с</w:t>
      </w:r>
      <w:r w:rsidR="00C4570E">
        <w:rPr>
          <w:sz w:val="28"/>
          <w:szCs w:val="28"/>
          <w:lang w:val="uk-UA"/>
        </w:rPr>
        <w:t>корочен</w:t>
      </w:r>
      <w:r w:rsidR="00C863DE">
        <w:rPr>
          <w:sz w:val="28"/>
          <w:szCs w:val="28"/>
          <w:lang w:val="uk-UA"/>
        </w:rPr>
        <w:t>е</w:t>
      </w:r>
      <w:r w:rsidR="00C4570E">
        <w:rPr>
          <w:sz w:val="28"/>
          <w:szCs w:val="28"/>
          <w:lang w:val="uk-UA"/>
        </w:rPr>
        <w:t xml:space="preserve"> </w:t>
      </w:r>
      <w:r w:rsidR="00C4570E">
        <w:rPr>
          <w:sz w:val="28"/>
          <w:szCs w:val="28"/>
        </w:rPr>
        <w:t>Phase</w:t>
      </w:r>
      <w:r w:rsidR="00C4570E" w:rsidRPr="00C4570E">
        <w:rPr>
          <w:sz w:val="28"/>
          <w:szCs w:val="28"/>
          <w:lang w:val="uk-UA"/>
        </w:rPr>
        <w:t xml:space="preserve"> </w:t>
      </w:r>
      <w:r w:rsidR="00C4570E">
        <w:rPr>
          <w:sz w:val="28"/>
          <w:szCs w:val="28"/>
        </w:rPr>
        <w:t>Separation</w:t>
      </w:r>
      <w:r w:rsidR="00907C38" w:rsidRPr="00252402">
        <w:rPr>
          <w:sz w:val="28"/>
          <w:szCs w:val="28"/>
          <w:lang w:val="uk-UA"/>
        </w:rPr>
        <w:t xml:space="preserve">) </w:t>
      </w:r>
      <w:r w:rsidR="00907C38" w:rsidRPr="00252402">
        <w:rPr>
          <w:sz w:val="28"/>
          <w:szCs w:val="28"/>
          <w:lang w:val="uk-UA"/>
        </w:rPr>
        <w:lastRenderedPageBreak/>
        <w:t xml:space="preserve">руйнує </w:t>
      </w:r>
      <w:r w:rsidR="00961DF8" w:rsidRPr="00252402">
        <w:rPr>
          <w:sz w:val="28"/>
          <w:szCs w:val="28"/>
          <w:lang w:val="uk-UA"/>
        </w:rPr>
        <w:t xml:space="preserve">надпровідність по каналу </w:t>
      </w:r>
      <w:r w:rsidR="00DA7E36" w:rsidRPr="00252402">
        <w:rPr>
          <w:noProof/>
          <w:position w:val="-18"/>
          <w:sz w:val="28"/>
          <w:szCs w:val="28"/>
          <w:lang w:val="uk-UA"/>
        </w:rPr>
        <w:object w:dxaOrig="620" w:dyaOrig="420">
          <v:shape id="_x0000_i1059" type="#_x0000_t75" alt="" style="width:47.7pt;height:32.65pt;mso-width-percent:0;mso-height-percent:0;mso-width-percent:0;mso-height-percent:0" o:ole="" fillcolor="window">
            <v:imagedata r:id="rId6" o:title=""/>
          </v:shape>
          <o:OLEObject Type="Embed" ProgID="Equation.3" ShapeID="_x0000_i1059" DrawAspect="Content" ObjectID="_1602923518" r:id="rId84"/>
        </w:object>
      </w:r>
      <w:r w:rsidR="00907C38" w:rsidRPr="00252402">
        <w:rPr>
          <w:sz w:val="28"/>
          <w:szCs w:val="28"/>
          <w:lang w:val="uk-UA"/>
        </w:rPr>
        <w:t>. В наслідок цього</w:t>
      </w:r>
      <w:r w:rsidR="00CA0B09">
        <w:rPr>
          <w:sz w:val="28"/>
          <w:szCs w:val="28"/>
          <w:lang w:val="uk-UA"/>
        </w:rPr>
        <w:t>,</w:t>
      </w:r>
      <w:r w:rsidR="00907C38" w:rsidRPr="00252402">
        <w:rPr>
          <w:sz w:val="28"/>
          <w:szCs w:val="28"/>
          <w:lang w:val="uk-UA"/>
        </w:rPr>
        <w:t xml:space="preserve"> </w:t>
      </w:r>
      <w:r w:rsidR="004B2B41">
        <w:rPr>
          <w:sz w:val="28"/>
          <w:szCs w:val="28"/>
          <w:lang w:val="uk-UA"/>
        </w:rPr>
        <w:t xml:space="preserve">питання </w:t>
      </w:r>
      <w:r w:rsidR="00047B69">
        <w:rPr>
          <w:sz w:val="28"/>
          <w:szCs w:val="28"/>
          <w:lang w:val="uk-UA"/>
        </w:rPr>
        <w:t xml:space="preserve">чи </w:t>
      </w:r>
      <w:r w:rsidR="00047B69" w:rsidRPr="00252402">
        <w:rPr>
          <w:sz w:val="28"/>
          <w:szCs w:val="28"/>
          <w:lang w:val="uk-UA"/>
        </w:rPr>
        <w:t xml:space="preserve">можна використовувати </w:t>
      </w:r>
      <w:r w:rsidR="00907C38" w:rsidRPr="00252402">
        <w:rPr>
          <w:sz w:val="28"/>
          <w:szCs w:val="28"/>
          <w:lang w:val="uk-UA"/>
        </w:rPr>
        <w:t>дану модель для опису купратів з малою концентрацією домішок</w:t>
      </w:r>
      <w:r w:rsidR="00047B69">
        <w:rPr>
          <w:sz w:val="28"/>
          <w:szCs w:val="28"/>
          <w:lang w:val="uk-UA"/>
        </w:rPr>
        <w:t xml:space="preserve"> потребує детального чисельного розрахунку. Результати такого вивчення наведені нижче.</w:t>
      </w:r>
    </w:p>
    <w:p w:rsidR="00BA7246" w:rsidRDefault="00BA7246" w:rsidP="00C13B3C">
      <w:pPr>
        <w:ind w:right="-450" w:firstLine="360"/>
        <w:jc w:val="both"/>
        <w:rPr>
          <w:sz w:val="28"/>
          <w:szCs w:val="28"/>
          <w:lang w:val="uk-UA"/>
        </w:rPr>
      </w:pPr>
    </w:p>
    <w:p w:rsidR="00BA7246" w:rsidRDefault="00BA7246" w:rsidP="00BA7246">
      <w:pPr>
        <w:ind w:right="-450" w:firstLine="360"/>
        <w:jc w:val="right"/>
        <w:rPr>
          <w:sz w:val="28"/>
          <w:szCs w:val="28"/>
          <w:lang w:val="uk-UA"/>
        </w:rPr>
      </w:pPr>
      <w:r w:rsidRPr="00252402">
        <w:rPr>
          <w:noProof/>
          <w:sz w:val="28"/>
          <w:szCs w:val="28"/>
          <w:lang w:val="uk-UA"/>
        </w:rPr>
        <w:drawing>
          <wp:inline distT="0" distB="0" distL="0" distR="0" wp14:anchorId="133239D6" wp14:editId="08E17979">
            <wp:extent cx="4710223" cy="36096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34371" cy="3628141"/>
                    </a:xfrm>
                    <a:prstGeom prst="rect">
                      <a:avLst/>
                    </a:prstGeom>
                    <a:noFill/>
                    <a:ln>
                      <a:noFill/>
                    </a:ln>
                  </pic:spPr>
                </pic:pic>
              </a:graphicData>
            </a:graphic>
          </wp:inline>
        </w:drawing>
      </w:r>
    </w:p>
    <w:p w:rsidR="00BA7246" w:rsidRDefault="00BA7246" w:rsidP="00C13B3C">
      <w:pPr>
        <w:ind w:right="-450" w:firstLine="360"/>
        <w:jc w:val="both"/>
        <w:rPr>
          <w:sz w:val="28"/>
          <w:szCs w:val="28"/>
          <w:lang w:val="uk-UA"/>
        </w:rPr>
      </w:pPr>
    </w:p>
    <w:p w:rsidR="00BA7246" w:rsidRDefault="00BA7246" w:rsidP="00BA7246">
      <w:pPr>
        <w:autoSpaceDE w:val="0"/>
        <w:autoSpaceDN w:val="0"/>
        <w:adjustRightInd w:val="0"/>
        <w:ind w:left="360" w:right="-450"/>
        <w:jc w:val="both"/>
        <w:rPr>
          <w:sz w:val="28"/>
          <w:szCs w:val="28"/>
          <w:lang w:val="uk-UA"/>
        </w:rPr>
      </w:pPr>
      <w:r w:rsidRPr="00252402">
        <w:rPr>
          <w:sz w:val="28"/>
          <w:szCs w:val="28"/>
          <w:lang w:val="uk-UA"/>
        </w:rPr>
        <w:t>Рис.</w:t>
      </w:r>
      <w:r w:rsidR="00FA657E">
        <w:rPr>
          <w:sz w:val="28"/>
          <w:szCs w:val="28"/>
          <w:lang w:val="uk-UA"/>
        </w:rPr>
        <w:t>3</w:t>
      </w:r>
      <w:r w:rsidRPr="00252402">
        <w:rPr>
          <w:sz w:val="28"/>
          <w:szCs w:val="28"/>
          <w:lang w:val="uk-UA"/>
        </w:rPr>
        <w:t xml:space="preserve">. Фазова діаграма середнього поля </w:t>
      </w:r>
      <w:r w:rsidRPr="00252402">
        <w:rPr>
          <w:i/>
          <w:sz w:val="28"/>
          <w:szCs w:val="28"/>
          <w:lang w:val="uk-UA"/>
        </w:rPr>
        <w:t>t-U-V</w:t>
      </w:r>
      <w:r w:rsidRPr="00252402">
        <w:rPr>
          <w:sz w:val="28"/>
          <w:szCs w:val="28"/>
          <w:lang w:val="uk-UA"/>
        </w:rPr>
        <w:t xml:space="preserve"> моделі для випадку напівзаповнення.</w:t>
      </w:r>
    </w:p>
    <w:p w:rsidR="00BA7246" w:rsidRPr="00252402" w:rsidRDefault="00BA7246" w:rsidP="00C13B3C">
      <w:pPr>
        <w:ind w:right="-450" w:firstLine="360"/>
        <w:jc w:val="both"/>
        <w:rPr>
          <w:sz w:val="28"/>
          <w:szCs w:val="28"/>
          <w:lang w:val="uk-UA"/>
        </w:rPr>
      </w:pP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w:t>
      </w:r>
      <w:r w:rsidR="000207D4" w:rsidRPr="00047B69">
        <w:rPr>
          <w:i/>
          <w:sz w:val="28"/>
          <w:szCs w:val="28"/>
          <w:lang w:val="uk-UA"/>
        </w:rPr>
        <w:t>2D</w:t>
      </w:r>
      <w:r w:rsidR="000207D4" w:rsidRPr="00252402">
        <w:rPr>
          <w:sz w:val="28"/>
          <w:szCs w:val="28"/>
          <w:lang w:val="uk-UA"/>
        </w:rPr>
        <w:t xml:space="preserve"> квадратних </w:t>
      </w:r>
      <w:r w:rsidR="00431344">
        <w:rPr>
          <w:sz w:val="28"/>
          <w:szCs w:val="28"/>
          <w:lang w:val="uk-UA"/>
        </w:rPr>
        <w:t>гратках</w:t>
      </w:r>
      <w:r w:rsidRPr="00252402">
        <w:rPr>
          <w:sz w:val="28"/>
          <w:szCs w:val="28"/>
          <w:lang w:val="uk-UA"/>
        </w:rPr>
        <w:t xml:space="preserve"> з N сайтів і періодичні граничних умов</w:t>
      </w:r>
      <w:r w:rsidR="00047B69">
        <w:rPr>
          <w:sz w:val="28"/>
          <w:szCs w:val="28"/>
          <w:lang w:val="uk-UA"/>
        </w:rPr>
        <w:t>ах</w:t>
      </w:r>
      <w:r w:rsidRPr="00252402">
        <w:rPr>
          <w:sz w:val="28"/>
          <w:szCs w:val="28"/>
          <w:lang w:val="uk-UA"/>
        </w:rPr>
        <w:t xml:space="preserve">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86">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вузл</w:t>
      </w:r>
      <w:r w:rsidR="00212352" w:rsidRPr="001B0EE8">
        <w:rPr>
          <w:sz w:val="28"/>
          <w:szCs w:val="28"/>
          <w:lang w:val="uk-UA"/>
        </w:rPr>
        <w:t>і</w:t>
      </w:r>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C4570E">
        <w:rPr>
          <w:rStyle w:val="hps"/>
          <w:sz w:val="28"/>
          <w:szCs w:val="28"/>
          <w:lang w:val="uk-UA"/>
        </w:rPr>
        <w:t>заповнення</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rPr>
      </w:pPr>
      <w:r>
        <w:rPr>
          <w:noProof/>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r w:rsidR="00EC4CDA" w:rsidRPr="009748D2">
        <w:rPr>
          <w:sz w:val="28"/>
          <w:szCs w:val="28"/>
          <w:lang w:val="ru-RU"/>
        </w:rPr>
        <w:t>середнього поля (</w:t>
      </w:r>
      <w:r w:rsidR="00EC4CDA">
        <w:rPr>
          <w:sz w:val="28"/>
          <w:szCs w:val="28"/>
        </w:rPr>
        <w:t>mean</w:t>
      </w:r>
      <w:r w:rsidR="00EC4CDA" w:rsidRPr="009748D2">
        <w:rPr>
          <w:sz w:val="28"/>
          <w:szCs w:val="28"/>
          <w:lang w:val="ru-RU"/>
        </w:rPr>
        <w:t xml:space="preserve"> </w:t>
      </w:r>
      <w:r w:rsidR="00EC4CDA">
        <w:rPr>
          <w:sz w:val="28"/>
          <w:szCs w:val="28"/>
        </w:rPr>
        <w:t>field</w:t>
      </w:r>
      <w:r w:rsidR="00EC4CDA" w:rsidRPr="009748D2">
        <w:rPr>
          <w:sz w:val="28"/>
          <w:szCs w:val="28"/>
          <w:lang w:val="ru-RU"/>
        </w:rPr>
        <w:t xml:space="preserve">, або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 xml:space="preserve">стані </w:t>
      </w:r>
      <w:r w:rsidRPr="00252402">
        <w:rPr>
          <w:rStyle w:val="hps"/>
          <w:sz w:val="28"/>
          <w:szCs w:val="28"/>
          <w:lang w:val="uk-UA"/>
        </w:rPr>
        <w:lastRenderedPageBreak/>
        <w:t>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rPr>
        <w:t>spin</w:t>
      </w:r>
      <w:r w:rsidR="00D1277F" w:rsidRPr="00534D55">
        <w:rPr>
          <w:sz w:val="28"/>
          <w:szCs w:val="28"/>
          <w:lang w:val="uk-UA"/>
        </w:rPr>
        <w:t>-</w:t>
      </w:r>
      <w:r w:rsidR="00D1277F">
        <w:rPr>
          <w:sz w:val="28"/>
          <w:szCs w:val="28"/>
        </w:rPr>
        <w:t>density</w:t>
      </w:r>
      <w:r w:rsidR="00D1277F" w:rsidRPr="00534D55">
        <w:rPr>
          <w:sz w:val="28"/>
          <w:szCs w:val="28"/>
          <w:lang w:val="uk-UA"/>
        </w:rPr>
        <w:t xml:space="preserve"> </w:t>
      </w:r>
      <w:r w:rsidR="00D1277F">
        <w:rPr>
          <w:sz w:val="28"/>
          <w:szCs w:val="28"/>
        </w:rPr>
        <w:t>wave</w:t>
      </w:r>
      <w:r w:rsidR="0092041F">
        <w:rPr>
          <w:sz w:val="28"/>
          <w:szCs w:val="28"/>
          <w:lang w:val="uk-UA"/>
        </w:rPr>
        <w:t xml:space="preserve">, </w:t>
      </w:r>
      <w:r w:rsidR="00D1277F" w:rsidRPr="00534D55">
        <w:rPr>
          <w:sz w:val="28"/>
          <w:szCs w:val="28"/>
          <w:lang w:val="uk-UA"/>
        </w:rPr>
        <w:t xml:space="preserve">або </w:t>
      </w:r>
      <w:r w:rsidR="00D1277F">
        <w:rPr>
          <w:rStyle w:val="hps"/>
          <w:sz w:val="28"/>
          <w:szCs w:val="28"/>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rPr>
        <w:t>ground</w:t>
      </w:r>
      <w:r w:rsidR="00D1277F" w:rsidRPr="00534D55">
        <w:rPr>
          <w:rStyle w:val="hps"/>
          <w:sz w:val="28"/>
          <w:szCs w:val="28"/>
          <w:lang w:val="uk-UA"/>
        </w:rPr>
        <w:t xml:space="preserve"> </w:t>
      </w:r>
      <w:r w:rsidR="00D1277F">
        <w:rPr>
          <w:rStyle w:val="hps"/>
          <w:sz w:val="28"/>
          <w:szCs w:val="28"/>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r w:rsidRPr="00252402">
        <w:rPr>
          <w:rStyle w:val="hps"/>
          <w:sz w:val="28"/>
          <w:szCs w:val="28"/>
          <w:lang w:val="uk-UA"/>
        </w:rPr>
        <w:t>синглет</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rPr>
        <w:t>charge</w:t>
      </w:r>
      <w:r w:rsidR="007A450A" w:rsidRPr="00534D55">
        <w:rPr>
          <w:rStyle w:val="hps"/>
          <w:sz w:val="28"/>
          <w:szCs w:val="28"/>
          <w:lang w:val="uk-UA"/>
        </w:rPr>
        <w:t xml:space="preserve"> </w:t>
      </w:r>
      <w:r w:rsidR="007A450A">
        <w:rPr>
          <w:rStyle w:val="hps"/>
          <w:sz w:val="28"/>
          <w:szCs w:val="28"/>
        </w:rPr>
        <w:t>density</w:t>
      </w:r>
      <w:r w:rsidR="007A450A" w:rsidRPr="00534D55">
        <w:rPr>
          <w:rStyle w:val="hps"/>
          <w:sz w:val="28"/>
          <w:szCs w:val="28"/>
          <w:lang w:val="uk-UA"/>
        </w:rPr>
        <w:t xml:space="preserve"> </w:t>
      </w:r>
      <w:r w:rsidR="007A450A">
        <w:rPr>
          <w:rStyle w:val="hps"/>
          <w:sz w:val="28"/>
          <w:szCs w:val="28"/>
        </w:rPr>
        <w:t>wave</w:t>
      </w:r>
      <w:r w:rsidR="0092041F" w:rsidRPr="00D226A8">
        <w:rPr>
          <w:rStyle w:val="hps"/>
          <w:sz w:val="28"/>
          <w:szCs w:val="28"/>
          <w:lang w:val="uk-UA"/>
        </w:rPr>
        <w:t>,</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r w:rsidR="0068712C" w:rsidRPr="00252402">
        <w:rPr>
          <w:rStyle w:val="hps"/>
          <w:sz w:val="28"/>
          <w:szCs w:val="28"/>
          <w:lang w:val="uk-UA"/>
        </w:rPr>
        <w:t>підграток</w:t>
      </w:r>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підгратки</w:t>
      </w:r>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r w:rsidR="008534C0" w:rsidRPr="00252402">
        <w:rPr>
          <w:rStyle w:val="hps"/>
          <w:sz w:val="28"/>
          <w:szCs w:val="28"/>
          <w:lang w:val="uk-UA"/>
        </w:rPr>
        <w:t>підгратки</w:t>
      </w:r>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r w:rsidR="008534C0" w:rsidRPr="00252402">
        <w:rPr>
          <w:rStyle w:val="hps"/>
          <w:sz w:val="28"/>
          <w:szCs w:val="28"/>
          <w:lang w:val="uk-UA"/>
        </w:rPr>
        <w:t xml:space="preserve">підгратках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4164D6">
        <w:rPr>
          <w:rStyle w:val="hps"/>
          <w:sz w:val="28"/>
          <w:szCs w:val="28"/>
          <w:lang w:val="uk-UA"/>
        </w:rPr>
        <w:t>гра</w:t>
      </w:r>
      <w:r w:rsidRPr="00252402">
        <w:rPr>
          <w:rStyle w:val="hps"/>
          <w:sz w:val="28"/>
          <w:szCs w:val="28"/>
          <w:lang w:val="uk-UA"/>
        </w:rPr>
        <w:t>тці.</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9748D2" w:rsidRDefault="00DF5B6A" w:rsidP="00DF5B6A">
      <w:pPr>
        <w:jc w:val="both"/>
        <w:rPr>
          <w:sz w:val="28"/>
          <w:szCs w:val="28"/>
          <w:lang w:val="ru-RU"/>
        </w:rPr>
      </w:pPr>
    </w:p>
    <w:p w:rsidR="0090730E" w:rsidRDefault="004A6969" w:rsidP="004A6969">
      <w:pPr>
        <w:ind w:right="-450"/>
        <w:jc w:val="center"/>
        <w:rPr>
          <w:color w:val="FF0000"/>
          <w:sz w:val="28"/>
          <w:szCs w:val="28"/>
          <w:lang w:val="uk-UA"/>
        </w:rPr>
      </w:pPr>
      <w:r>
        <w:rPr>
          <w:noProof/>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223811" cy="992444"/>
                    </a:xfrm>
                    <a:prstGeom prst="rect">
                      <a:avLst/>
                    </a:prstGeom>
                  </pic:spPr>
                </pic:pic>
              </a:graphicData>
            </a:graphic>
          </wp:inline>
        </w:drawing>
      </w:r>
    </w:p>
    <w:p w:rsidR="007C05CA" w:rsidRPr="009748D2" w:rsidRDefault="00D226A8" w:rsidP="007C05CA">
      <w:pPr>
        <w:ind w:right="-450"/>
        <w:rPr>
          <w:sz w:val="28"/>
          <w:szCs w:val="28"/>
          <w:lang w:val="ru-RU"/>
        </w:rPr>
      </w:pPr>
      <w:r>
        <w:rPr>
          <w:sz w:val="28"/>
          <w:szCs w:val="28"/>
          <w:lang w:val="uk-UA"/>
        </w:rPr>
        <w:t>д</w:t>
      </w:r>
      <w:r w:rsidR="007C05CA" w:rsidRPr="00B9428E">
        <w:rPr>
          <w:sz w:val="28"/>
          <w:szCs w:val="28"/>
          <w:lang w:val="uk-UA"/>
        </w:rPr>
        <w:t xml:space="preserve">е </w:t>
      </w:r>
      <w:r w:rsidR="007C05CA" w:rsidRPr="00B9428E">
        <w:rPr>
          <w:i/>
          <w:sz w:val="28"/>
          <w:szCs w:val="28"/>
        </w:rPr>
        <w:t>S</w:t>
      </w:r>
      <w:r w:rsidR="00B9428E" w:rsidRPr="009748D2">
        <w:rPr>
          <w:i/>
          <w:sz w:val="28"/>
          <w:szCs w:val="28"/>
          <w:lang w:val="ru-RU"/>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proofErr w:type="spellStart"/>
      <w:r w:rsidR="0060448F">
        <w:rPr>
          <w:rStyle w:val="hps"/>
          <w:sz w:val="28"/>
          <w:szCs w:val="28"/>
          <w:lang w:val="uk-UA"/>
        </w:rPr>
        <w:t>середньом</w:t>
      </w:r>
      <w:proofErr w:type="spellEnd"/>
      <w:r w:rsidR="00B9428E" w:rsidRPr="009748D2">
        <w:rPr>
          <w:rStyle w:val="hps"/>
          <w:sz w:val="28"/>
          <w:szCs w:val="28"/>
          <w:lang w:val="ru-RU"/>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r w:rsidR="00B9428E" w:rsidRPr="00B9428E">
        <w:rPr>
          <w:rStyle w:val="hps"/>
          <w:b/>
          <w:i/>
          <w:sz w:val="28"/>
          <w:szCs w:val="28"/>
        </w:rPr>
        <w:t>i</w:t>
      </w:r>
      <w:r w:rsidR="00B9428E" w:rsidRPr="009748D2">
        <w:rPr>
          <w:rStyle w:val="hps"/>
          <w:b/>
          <w:sz w:val="28"/>
          <w:szCs w:val="28"/>
          <w:lang w:val="ru-RU"/>
        </w:rPr>
        <w:t>, &lt;</w:t>
      </w:r>
      <w:r w:rsidR="00B9428E">
        <w:rPr>
          <w:rStyle w:val="hps"/>
          <w:sz w:val="28"/>
          <w:szCs w:val="28"/>
        </w:rPr>
        <w:t>n</w:t>
      </w:r>
      <w:r w:rsidR="00B9428E" w:rsidRPr="009748D2">
        <w:rPr>
          <w:rStyle w:val="hps"/>
          <w:b/>
          <w:sz w:val="28"/>
          <w:szCs w:val="28"/>
          <w:lang w:val="ru-RU"/>
        </w:rPr>
        <w:t xml:space="preserve">&gt;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r w:rsidR="00B9428E" w:rsidRPr="00B9428E">
        <w:rPr>
          <w:rStyle w:val="hps"/>
          <w:sz w:val="28"/>
          <w:szCs w:val="28"/>
          <w:lang w:val="uk-UA"/>
        </w:rPr>
        <w:t>вузлі</w:t>
      </w:r>
      <w:r w:rsidR="00B9428E">
        <w:rPr>
          <w:rStyle w:val="hps"/>
          <w:sz w:val="28"/>
          <w:szCs w:val="28"/>
          <w:lang w:val="uk-UA"/>
        </w:rPr>
        <w:t>.</w:t>
      </w:r>
    </w:p>
    <w:p w:rsidR="00DF5B6A" w:rsidRDefault="00DF5B6A" w:rsidP="00262EC9">
      <w:pPr>
        <w:ind w:right="-450"/>
        <w:jc w:val="both"/>
        <w:rPr>
          <w:color w:val="FF0000"/>
          <w:sz w:val="28"/>
          <w:szCs w:val="28"/>
          <w:lang w:val="uk-UA"/>
        </w:rPr>
      </w:pPr>
    </w:p>
    <w:p w:rsidR="00D226A8" w:rsidRPr="009748D2" w:rsidRDefault="00D226A8" w:rsidP="00F17C5D">
      <w:pPr>
        <w:ind w:firstLine="708"/>
        <w:jc w:val="both"/>
        <w:textAlignment w:val="baseline"/>
        <w:rPr>
          <w:rFonts w:ascii="Arial" w:hAnsi="Arial" w:cs="Arial"/>
          <w:sz w:val="18"/>
          <w:szCs w:val="18"/>
          <w:lang w:val="ru-RU"/>
        </w:rPr>
      </w:pPr>
      <w:r>
        <w:rPr>
          <w:sz w:val="28"/>
          <w:szCs w:val="28"/>
          <w:lang w:val="uk-UA"/>
        </w:rPr>
        <w:t>У дусі аналогічному стану з  </w:t>
      </w:r>
      <w:r>
        <w:rPr>
          <w:sz w:val="28"/>
          <w:szCs w:val="28"/>
        </w:rPr>
        <w:t>SDW</w:t>
      </w:r>
      <w:r>
        <w:rPr>
          <w:sz w:val="28"/>
          <w:szCs w:val="28"/>
          <w:lang w:val="uk-UA"/>
        </w:rPr>
        <w:t xml:space="preserve"> ми визначаємо параметр порядку в стані з </w:t>
      </w:r>
      <w:r w:rsidRPr="009748D2">
        <w:rPr>
          <w:sz w:val="28"/>
          <w:szCs w:val="28"/>
          <w:lang w:val="ru-RU"/>
        </w:rPr>
        <w:t>С</w:t>
      </w:r>
      <w:r>
        <w:rPr>
          <w:sz w:val="28"/>
          <w:szCs w:val="28"/>
        </w:rPr>
        <w:t>DW</w:t>
      </w:r>
      <w:r>
        <w:rPr>
          <w:sz w:val="28"/>
          <w:szCs w:val="28"/>
          <w:lang w:val="uk-UA"/>
        </w:rPr>
        <w:t> в реальному просторі таким чином: </w:t>
      </w:r>
      <w:r>
        <w:rPr>
          <w:sz w:val="28"/>
          <w:szCs w:val="28"/>
        </w:rPr>
        <w:t> </w:t>
      </w:r>
    </w:p>
    <w:p w:rsidR="00D226A8" w:rsidRPr="009748D2" w:rsidRDefault="00D226A8" w:rsidP="00D226A8">
      <w:pPr>
        <w:jc w:val="both"/>
        <w:textAlignment w:val="baseline"/>
        <w:rPr>
          <w:rFonts w:ascii="Arial" w:hAnsi="Arial" w:cs="Arial"/>
          <w:sz w:val="18"/>
          <w:szCs w:val="18"/>
          <w:lang w:val="ru-RU"/>
        </w:rPr>
      </w:pPr>
      <w:r>
        <w:rPr>
          <w:sz w:val="28"/>
          <w:szCs w:val="28"/>
        </w:rPr>
        <w:t> </w:t>
      </w:r>
    </w:p>
    <w:p w:rsidR="00D226A8" w:rsidRPr="009748D2" w:rsidRDefault="00D226A8" w:rsidP="00D226A8">
      <w:pPr>
        <w:jc w:val="center"/>
        <w:textAlignment w:val="baseline"/>
        <w:rPr>
          <w:rFonts w:ascii="Arial" w:hAnsi="Arial" w:cs="Arial"/>
          <w:sz w:val="18"/>
          <w:szCs w:val="18"/>
          <w:lang w:val="ru-RU"/>
        </w:rPr>
      </w:pPr>
      <w:r>
        <w:rPr>
          <w:rFonts w:ascii="Arial" w:hAnsi="Arial" w:cs="Arial"/>
          <w:sz w:val="18"/>
          <w:szCs w:val="18"/>
        </w:rPr>
        <w:fldChar w:fldCharType="begin"/>
      </w:r>
      <w:r w:rsidRPr="009748D2">
        <w:rPr>
          <w:rFonts w:ascii="Arial" w:hAnsi="Arial" w:cs="Arial"/>
          <w:sz w:val="18"/>
          <w:szCs w:val="18"/>
          <w:lang w:val="ru-RU"/>
        </w:rPr>
        <w:instrText xml:space="preserve"> </w:instrText>
      </w:r>
      <w:r>
        <w:rPr>
          <w:rFonts w:ascii="Arial" w:hAnsi="Arial" w:cs="Arial"/>
          <w:sz w:val="18"/>
          <w:szCs w:val="18"/>
        </w:rPr>
        <w:instrText>INCLUDEPICTURE</w:instrText>
      </w:r>
      <w:r w:rsidRPr="009748D2">
        <w:rPr>
          <w:rFonts w:ascii="Arial" w:hAnsi="Arial" w:cs="Arial"/>
          <w:sz w:val="18"/>
          <w:szCs w:val="18"/>
          <w:lang w:val="ru-RU"/>
        </w:rPr>
        <w:instrText xml:space="preserve"> "/</w:instrText>
      </w:r>
      <w:r>
        <w:rPr>
          <w:rFonts w:ascii="Arial" w:hAnsi="Arial" w:cs="Arial"/>
          <w:sz w:val="18"/>
          <w:szCs w:val="18"/>
        </w:rPr>
        <w:instrText>var</w:instrText>
      </w:r>
      <w:r w:rsidRPr="009748D2">
        <w:rPr>
          <w:rFonts w:ascii="Arial" w:hAnsi="Arial" w:cs="Arial"/>
          <w:sz w:val="18"/>
          <w:szCs w:val="18"/>
          <w:lang w:val="ru-RU"/>
        </w:rPr>
        <w:instrText>/</w:instrText>
      </w:r>
      <w:r>
        <w:rPr>
          <w:rFonts w:ascii="Arial" w:hAnsi="Arial" w:cs="Arial"/>
          <w:sz w:val="18"/>
          <w:szCs w:val="18"/>
        </w:rPr>
        <w:instrText>folders</w:instrText>
      </w:r>
      <w:r w:rsidRPr="009748D2">
        <w:rPr>
          <w:rFonts w:ascii="Arial" w:hAnsi="Arial" w:cs="Arial"/>
          <w:sz w:val="18"/>
          <w:szCs w:val="18"/>
          <w:lang w:val="ru-RU"/>
        </w:rPr>
        <w:instrText>/</w:instrText>
      </w:r>
      <w:r>
        <w:rPr>
          <w:rFonts w:ascii="Arial" w:hAnsi="Arial" w:cs="Arial"/>
          <w:sz w:val="18"/>
          <w:szCs w:val="18"/>
        </w:rPr>
        <w:instrText>z</w:instrText>
      </w:r>
      <w:r w:rsidRPr="009748D2">
        <w:rPr>
          <w:rFonts w:ascii="Arial" w:hAnsi="Arial" w:cs="Arial"/>
          <w:sz w:val="18"/>
          <w:szCs w:val="18"/>
          <w:lang w:val="ru-RU"/>
        </w:rPr>
        <w:instrText>7/</w:instrText>
      </w:r>
      <w:r>
        <w:rPr>
          <w:rFonts w:ascii="Arial" w:hAnsi="Arial" w:cs="Arial"/>
          <w:sz w:val="18"/>
          <w:szCs w:val="18"/>
        </w:rPr>
        <w:instrText>ph</w:instrText>
      </w:r>
      <w:r w:rsidRPr="009748D2">
        <w:rPr>
          <w:rFonts w:ascii="Arial" w:hAnsi="Arial" w:cs="Arial"/>
          <w:sz w:val="18"/>
          <w:szCs w:val="18"/>
          <w:lang w:val="ru-RU"/>
        </w:rPr>
        <w:instrText>5</w:instrText>
      </w:r>
      <w:r>
        <w:rPr>
          <w:rFonts w:ascii="Arial" w:hAnsi="Arial" w:cs="Arial"/>
          <w:sz w:val="18"/>
          <w:szCs w:val="18"/>
        </w:rPr>
        <w:instrText>rz</w:instrText>
      </w:r>
      <w:r w:rsidRPr="009748D2">
        <w:rPr>
          <w:rFonts w:ascii="Arial" w:hAnsi="Arial" w:cs="Arial"/>
          <w:sz w:val="18"/>
          <w:szCs w:val="18"/>
          <w:lang w:val="ru-RU"/>
        </w:rPr>
        <w:instrText>8</w:instrText>
      </w:r>
      <w:r>
        <w:rPr>
          <w:rFonts w:ascii="Arial" w:hAnsi="Arial" w:cs="Arial"/>
          <w:sz w:val="18"/>
          <w:szCs w:val="18"/>
        </w:rPr>
        <w:instrText>v</w:instrText>
      </w:r>
      <w:r w:rsidRPr="009748D2">
        <w:rPr>
          <w:rFonts w:ascii="Arial" w:hAnsi="Arial" w:cs="Arial"/>
          <w:sz w:val="18"/>
          <w:szCs w:val="18"/>
          <w:lang w:val="ru-RU"/>
        </w:rPr>
        <w:instrText>558</w:instrText>
      </w:r>
      <w:r>
        <w:rPr>
          <w:rFonts w:ascii="Arial" w:hAnsi="Arial" w:cs="Arial"/>
          <w:sz w:val="18"/>
          <w:szCs w:val="18"/>
        </w:rPr>
        <w:instrText>n</w:instrText>
      </w:r>
      <w:r w:rsidRPr="009748D2">
        <w:rPr>
          <w:rFonts w:ascii="Arial" w:hAnsi="Arial" w:cs="Arial"/>
          <w:sz w:val="18"/>
          <w:szCs w:val="18"/>
          <w:lang w:val="ru-RU"/>
        </w:rPr>
        <w:instrText>1</w:instrText>
      </w:r>
      <w:r>
        <w:rPr>
          <w:rFonts w:ascii="Arial" w:hAnsi="Arial" w:cs="Arial"/>
          <w:sz w:val="18"/>
          <w:szCs w:val="18"/>
        </w:rPr>
        <w:instrText>gmr</w:instrText>
      </w:r>
      <w:r w:rsidRPr="009748D2">
        <w:rPr>
          <w:rFonts w:ascii="Arial" w:hAnsi="Arial" w:cs="Arial"/>
          <w:sz w:val="18"/>
          <w:szCs w:val="18"/>
          <w:lang w:val="ru-RU"/>
        </w:rPr>
        <w:instrText>_</w:instrText>
      </w:r>
      <w:r>
        <w:rPr>
          <w:rFonts w:ascii="Arial" w:hAnsi="Arial" w:cs="Arial"/>
          <w:sz w:val="18"/>
          <w:szCs w:val="18"/>
        </w:rPr>
        <w:instrText>m</w:instrText>
      </w:r>
      <w:r w:rsidRPr="009748D2">
        <w:rPr>
          <w:rFonts w:ascii="Arial" w:hAnsi="Arial" w:cs="Arial"/>
          <w:sz w:val="18"/>
          <w:szCs w:val="18"/>
          <w:lang w:val="ru-RU"/>
        </w:rPr>
        <w:instrText>356</w:instrText>
      </w:r>
      <w:r>
        <w:rPr>
          <w:rFonts w:ascii="Arial" w:hAnsi="Arial" w:cs="Arial"/>
          <w:sz w:val="18"/>
          <w:szCs w:val="18"/>
        </w:rPr>
        <w:instrText>cb</w:instrText>
      </w:r>
      <w:r w:rsidRPr="009748D2">
        <w:rPr>
          <w:rFonts w:ascii="Arial" w:hAnsi="Arial" w:cs="Arial"/>
          <w:sz w:val="18"/>
          <w:szCs w:val="18"/>
          <w:lang w:val="ru-RU"/>
        </w:rPr>
        <w:instrText>5</w:instrText>
      </w:r>
      <w:r>
        <w:rPr>
          <w:rFonts w:ascii="Arial" w:hAnsi="Arial" w:cs="Arial"/>
          <w:sz w:val="18"/>
          <w:szCs w:val="18"/>
        </w:rPr>
        <w:instrText>r</w:instrText>
      </w:r>
      <w:r w:rsidRPr="009748D2">
        <w:rPr>
          <w:rFonts w:ascii="Arial" w:hAnsi="Arial" w:cs="Arial"/>
          <w:sz w:val="18"/>
          <w:szCs w:val="18"/>
          <w:lang w:val="ru-RU"/>
        </w:rPr>
        <w:instrText>0000</w:instrText>
      </w:r>
      <w:r>
        <w:rPr>
          <w:rFonts w:ascii="Arial" w:hAnsi="Arial" w:cs="Arial"/>
          <w:sz w:val="18"/>
          <w:szCs w:val="18"/>
        </w:rPr>
        <w:instrText>gp</w:instrText>
      </w:r>
      <w:r w:rsidRPr="009748D2">
        <w:rPr>
          <w:rFonts w:ascii="Arial" w:hAnsi="Arial" w:cs="Arial"/>
          <w:sz w:val="18"/>
          <w:szCs w:val="18"/>
          <w:lang w:val="ru-RU"/>
        </w:rPr>
        <w:instrText>/</w:instrText>
      </w:r>
      <w:r>
        <w:rPr>
          <w:rFonts w:ascii="Arial" w:hAnsi="Arial" w:cs="Arial"/>
          <w:sz w:val="18"/>
          <w:szCs w:val="18"/>
        </w:rPr>
        <w:instrText>T</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w:instrText>
      </w:r>
      <w:r>
        <w:rPr>
          <w:rFonts w:ascii="Arial" w:hAnsi="Arial" w:cs="Arial"/>
          <w:sz w:val="18"/>
          <w:szCs w:val="18"/>
        </w:rPr>
        <w:instrText>microsoft</w:instrText>
      </w:r>
      <w:r w:rsidRPr="009748D2">
        <w:rPr>
          <w:rFonts w:ascii="Arial" w:hAnsi="Arial" w:cs="Arial"/>
          <w:sz w:val="18"/>
          <w:szCs w:val="18"/>
          <w:lang w:val="ru-RU"/>
        </w:rPr>
        <w:instrText>.</w:instrText>
      </w:r>
      <w:r>
        <w:rPr>
          <w:rFonts w:ascii="Arial" w:hAnsi="Arial" w:cs="Arial"/>
          <w:sz w:val="18"/>
          <w:szCs w:val="18"/>
        </w:rPr>
        <w:instrText>Word</w:instrText>
      </w:r>
      <w:r w:rsidRPr="009748D2">
        <w:rPr>
          <w:rFonts w:ascii="Arial" w:hAnsi="Arial" w:cs="Arial"/>
          <w:sz w:val="18"/>
          <w:szCs w:val="18"/>
          <w:lang w:val="ru-RU"/>
        </w:rPr>
        <w:instrText>/</w:instrText>
      </w:r>
      <w:r>
        <w:rPr>
          <w:rFonts w:ascii="Arial" w:hAnsi="Arial" w:cs="Arial"/>
          <w:sz w:val="18"/>
          <w:szCs w:val="18"/>
        </w:rPr>
        <w:instrText>WebArchiveCopyPasteTempFiles</w:instrText>
      </w:r>
      <w:r w:rsidRPr="009748D2">
        <w:rPr>
          <w:rFonts w:ascii="Arial" w:hAnsi="Arial" w:cs="Arial"/>
          <w:sz w:val="18"/>
          <w:szCs w:val="18"/>
          <w:lang w:val="ru-RU"/>
        </w:rPr>
        <w:instrText>/</w:instrText>
      </w:r>
      <w:r>
        <w:rPr>
          <w:rFonts w:ascii="Arial" w:hAnsi="Arial" w:cs="Arial"/>
          <w:sz w:val="18"/>
          <w:szCs w:val="18"/>
        </w:rPr>
        <w:instrText>cid</w:instrText>
      </w:r>
      <w:r w:rsidRPr="009748D2">
        <w:rPr>
          <w:rFonts w:ascii="Arial" w:hAnsi="Arial" w:cs="Arial"/>
          <w:sz w:val="18"/>
          <w:szCs w:val="18"/>
          <w:lang w:val="ru-RU"/>
        </w:rPr>
        <w:instrText>75</w:instrText>
      </w:r>
      <w:r>
        <w:rPr>
          <w:rFonts w:ascii="Arial" w:hAnsi="Arial" w:cs="Arial"/>
          <w:sz w:val="18"/>
          <w:szCs w:val="18"/>
        </w:rPr>
        <w:instrText>d</w:instrText>
      </w:r>
      <w:r w:rsidRPr="009748D2">
        <w:rPr>
          <w:rFonts w:ascii="Arial" w:hAnsi="Arial" w:cs="Arial"/>
          <w:sz w:val="18"/>
          <w:szCs w:val="18"/>
          <w:lang w:val="ru-RU"/>
        </w:rPr>
        <w:instrText>20188-</w:instrText>
      </w:r>
      <w:r>
        <w:rPr>
          <w:rFonts w:ascii="Arial" w:hAnsi="Arial" w:cs="Arial"/>
          <w:sz w:val="18"/>
          <w:szCs w:val="18"/>
        </w:rPr>
        <w:instrText>cbfa</w:instrText>
      </w:r>
      <w:r w:rsidRPr="009748D2">
        <w:rPr>
          <w:rFonts w:ascii="Arial" w:hAnsi="Arial" w:cs="Arial"/>
          <w:sz w:val="18"/>
          <w:szCs w:val="18"/>
          <w:lang w:val="ru-RU"/>
        </w:rPr>
        <w:instrText>-</w:instrText>
      </w:r>
      <w:r>
        <w:rPr>
          <w:rFonts w:ascii="Arial" w:hAnsi="Arial" w:cs="Arial"/>
          <w:sz w:val="18"/>
          <w:szCs w:val="18"/>
        </w:rPr>
        <w:instrText>dcda</w:instrText>
      </w:r>
      <w:r w:rsidRPr="009748D2">
        <w:rPr>
          <w:rFonts w:ascii="Arial" w:hAnsi="Arial" w:cs="Arial"/>
          <w:sz w:val="18"/>
          <w:szCs w:val="18"/>
          <w:lang w:val="ru-RU"/>
        </w:rPr>
        <w:instrText>-1718-</w:instrText>
      </w:r>
      <w:r>
        <w:rPr>
          <w:rFonts w:ascii="Arial" w:hAnsi="Arial" w:cs="Arial"/>
          <w:sz w:val="18"/>
          <w:szCs w:val="18"/>
        </w:rPr>
        <w:instrText>e</w:instrText>
      </w:r>
      <w:r w:rsidRPr="009748D2">
        <w:rPr>
          <w:rFonts w:ascii="Arial" w:hAnsi="Arial" w:cs="Arial"/>
          <w:sz w:val="18"/>
          <w:szCs w:val="18"/>
          <w:lang w:val="ru-RU"/>
        </w:rPr>
        <w:instrText>169</w:instrText>
      </w:r>
      <w:r>
        <w:rPr>
          <w:rFonts w:ascii="Arial" w:hAnsi="Arial" w:cs="Arial"/>
          <w:sz w:val="18"/>
          <w:szCs w:val="18"/>
        </w:rPr>
        <w:instrText>af</w:instrText>
      </w:r>
      <w:r w:rsidRPr="009748D2">
        <w:rPr>
          <w:rFonts w:ascii="Arial" w:hAnsi="Arial" w:cs="Arial"/>
          <w:sz w:val="18"/>
          <w:szCs w:val="18"/>
          <w:lang w:val="ru-RU"/>
        </w:rPr>
        <w:instrText>1</w:instrText>
      </w:r>
      <w:r>
        <w:rPr>
          <w:rFonts w:ascii="Arial" w:hAnsi="Arial" w:cs="Arial"/>
          <w:sz w:val="18"/>
          <w:szCs w:val="18"/>
        </w:rPr>
        <w:instrText>b</w:instrText>
      </w:r>
      <w:r w:rsidRPr="009748D2">
        <w:rPr>
          <w:rFonts w:ascii="Arial" w:hAnsi="Arial" w:cs="Arial"/>
          <w:sz w:val="18"/>
          <w:szCs w:val="18"/>
          <w:lang w:val="ru-RU"/>
        </w:rPr>
        <w:instrText>0</w:instrText>
      </w:r>
      <w:r>
        <w:rPr>
          <w:rFonts w:ascii="Arial" w:hAnsi="Arial" w:cs="Arial"/>
          <w:sz w:val="18"/>
          <w:szCs w:val="18"/>
        </w:rPr>
        <w:instrText>da</w:instrText>
      </w:r>
      <w:r w:rsidRPr="009748D2">
        <w:rPr>
          <w:rFonts w:ascii="Arial" w:hAnsi="Arial" w:cs="Arial"/>
          <w:sz w:val="18"/>
          <w:szCs w:val="18"/>
          <w:lang w:val="ru-RU"/>
        </w:rPr>
        <w:instrText>4@</w:instrText>
      </w:r>
      <w:r>
        <w:rPr>
          <w:rFonts w:ascii="Arial" w:hAnsi="Arial" w:cs="Arial"/>
          <w:sz w:val="18"/>
          <w:szCs w:val="18"/>
        </w:rPr>
        <w:instrText>yahoo</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 xml:space="preserve">" \* </w:instrText>
      </w:r>
      <w:r>
        <w:rPr>
          <w:rFonts w:ascii="Arial" w:hAnsi="Arial" w:cs="Arial"/>
          <w:sz w:val="18"/>
          <w:szCs w:val="18"/>
        </w:rPr>
        <w:instrText>MERGEFORMATINET</w:instrText>
      </w:r>
      <w:r w:rsidRPr="009748D2">
        <w:rPr>
          <w:rFonts w:ascii="Arial" w:hAnsi="Arial" w:cs="Arial"/>
          <w:sz w:val="18"/>
          <w:szCs w:val="18"/>
          <w:lang w:val="ru-RU"/>
        </w:rPr>
        <w:instrText xml:space="preserve"> </w:instrText>
      </w:r>
      <w:r>
        <w:rPr>
          <w:rFonts w:ascii="Arial" w:hAnsi="Arial" w:cs="Arial"/>
          <w:sz w:val="18"/>
          <w:szCs w:val="18"/>
        </w:rPr>
        <w:fldChar w:fldCharType="separate"/>
      </w:r>
      <w:r>
        <w:rPr>
          <w:rFonts w:ascii="Arial" w:hAnsi="Arial" w:cs="Arial"/>
          <w:noProof/>
          <w:sz w:val="18"/>
          <w:szCs w:val="18"/>
        </w:rPr>
        <w:drawing>
          <wp:inline distT="0" distB="0" distL="0" distR="0">
            <wp:extent cx="2679404" cy="799790"/>
            <wp:effectExtent l="0" t="0" r="635" b="635"/>
            <wp:docPr id="177" name="Picture 177"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39" descr="Inline im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17893" cy="811279"/>
                    </a:xfrm>
                    <a:prstGeom prst="rect">
                      <a:avLst/>
                    </a:prstGeom>
                    <a:noFill/>
                    <a:ln>
                      <a:noFill/>
                    </a:ln>
                  </pic:spPr>
                </pic:pic>
              </a:graphicData>
            </a:graphic>
          </wp:inline>
        </w:drawing>
      </w:r>
      <w:r>
        <w:rPr>
          <w:rFonts w:ascii="Arial" w:hAnsi="Arial" w:cs="Arial"/>
          <w:sz w:val="18"/>
          <w:szCs w:val="18"/>
        </w:rPr>
        <w:fldChar w:fldCharType="end"/>
      </w:r>
      <w:r w:rsidRPr="009748D2">
        <w:rPr>
          <w:rFonts w:ascii="Arial" w:hAnsi="Arial" w:cs="Arial"/>
          <w:sz w:val="18"/>
          <w:szCs w:val="18"/>
          <w:lang w:val="ru-RU"/>
        </w:rPr>
        <w:br/>
      </w:r>
      <w:r>
        <w:rPr>
          <w:sz w:val="28"/>
          <w:szCs w:val="28"/>
        </w:rPr>
        <w:t> </w:t>
      </w:r>
    </w:p>
    <w:p w:rsidR="00D226A8" w:rsidRPr="009748D2" w:rsidRDefault="00D226A8" w:rsidP="00D226A8">
      <w:pPr>
        <w:jc w:val="both"/>
        <w:textAlignment w:val="baseline"/>
        <w:rPr>
          <w:sz w:val="28"/>
          <w:szCs w:val="28"/>
          <w:lang w:val="ru-RU"/>
        </w:rPr>
      </w:pPr>
      <w:r>
        <w:t> </w:t>
      </w:r>
      <w:r w:rsidRPr="009748D2">
        <w:rPr>
          <w:lang w:val="ru-RU"/>
        </w:rPr>
        <w:br/>
      </w:r>
      <w:r>
        <w:rPr>
          <w:sz w:val="28"/>
          <w:szCs w:val="28"/>
          <w:lang w:val="uk-UA"/>
        </w:rPr>
        <w:t>де ρ є варіаційний параметр порядку, аналогічному </w:t>
      </w:r>
      <w:r>
        <w:rPr>
          <w:i/>
          <w:iCs/>
          <w:sz w:val="28"/>
          <w:szCs w:val="28"/>
          <w:lang w:val="uk-UA"/>
        </w:rPr>
        <w:t>S</w:t>
      </w:r>
      <w:r>
        <w:rPr>
          <w:sz w:val="28"/>
          <w:szCs w:val="28"/>
          <w:lang w:val="uk-UA"/>
        </w:rPr>
        <w:t> в </w:t>
      </w:r>
      <w:r>
        <w:rPr>
          <w:sz w:val="28"/>
          <w:szCs w:val="28"/>
        </w:rPr>
        <w:t>SDW</w:t>
      </w:r>
      <w:r>
        <w:rPr>
          <w:sz w:val="28"/>
          <w:szCs w:val="28"/>
          <w:lang w:val="uk-UA"/>
        </w:rPr>
        <w:t> MF</w:t>
      </w:r>
      <w:r w:rsidRPr="009748D2">
        <w:rPr>
          <w:sz w:val="28"/>
          <w:szCs w:val="28"/>
          <w:lang w:val="ru-RU"/>
        </w:rPr>
        <w:t>.</w:t>
      </w:r>
      <w:r>
        <w:rPr>
          <w:sz w:val="28"/>
          <w:szCs w:val="28"/>
        </w:rPr>
        <w:t> </w:t>
      </w:r>
      <w:r w:rsidRPr="009748D2">
        <w:rPr>
          <w:sz w:val="28"/>
          <w:szCs w:val="28"/>
          <w:lang w:val="ru-RU"/>
        </w:rPr>
        <w:t>В</w:t>
      </w:r>
      <w:r>
        <w:rPr>
          <w:sz w:val="28"/>
          <w:szCs w:val="28"/>
        </w:rPr>
        <w:t> </w:t>
      </w:r>
      <w:r w:rsidRPr="009748D2">
        <w:rPr>
          <w:sz w:val="28"/>
          <w:szCs w:val="28"/>
          <w:lang w:val="ru-RU"/>
        </w:rPr>
        <w:t>цьому стан</w:t>
      </w:r>
      <w:r>
        <w:rPr>
          <w:sz w:val="28"/>
          <w:szCs w:val="28"/>
        </w:rPr>
        <w:t>i </w:t>
      </w:r>
      <w:r w:rsidRPr="009748D2">
        <w:rPr>
          <w:sz w:val="28"/>
          <w:szCs w:val="28"/>
          <w:lang w:val="ru-RU"/>
        </w:rPr>
        <w:t>спин</w:t>
      </w:r>
      <w:r>
        <w:rPr>
          <w:sz w:val="28"/>
          <w:szCs w:val="28"/>
        </w:rPr>
        <w:t> </w:t>
      </w:r>
      <w:r w:rsidRPr="009748D2">
        <w:rPr>
          <w:sz w:val="28"/>
          <w:szCs w:val="28"/>
          <w:lang w:val="ru-RU"/>
        </w:rPr>
        <w:t>системи</w:t>
      </w:r>
      <w:r>
        <w:rPr>
          <w:sz w:val="28"/>
          <w:szCs w:val="28"/>
        </w:rPr>
        <w:t> </w:t>
      </w:r>
      <w:r>
        <w:rPr>
          <w:sz w:val="28"/>
          <w:szCs w:val="28"/>
          <w:lang w:val="uk-UA"/>
        </w:rPr>
        <w:t>рівномірно розподілений по вузлам гратки.</w:t>
      </w:r>
      <w:r>
        <w:rPr>
          <w:sz w:val="28"/>
          <w:szCs w:val="28"/>
        </w:rPr>
        <w:t> </w:t>
      </w:r>
    </w:p>
    <w:p w:rsidR="00F17C5D" w:rsidRPr="009748D2" w:rsidRDefault="00F17C5D" w:rsidP="00D226A8">
      <w:pPr>
        <w:jc w:val="both"/>
        <w:textAlignment w:val="baseline"/>
        <w:rPr>
          <w:rFonts w:ascii="Arial" w:hAnsi="Arial" w:cs="Arial"/>
          <w:sz w:val="18"/>
          <w:szCs w:val="18"/>
          <w:lang w:val="ru-RU"/>
        </w:rPr>
      </w:pPr>
    </w:p>
    <w:p w:rsidR="00D226A8" w:rsidRPr="009748D2" w:rsidRDefault="00D226A8" w:rsidP="00D226A8">
      <w:pPr>
        <w:ind w:firstLine="705"/>
        <w:jc w:val="both"/>
        <w:textAlignment w:val="baseline"/>
        <w:rPr>
          <w:rFonts w:ascii="Arial" w:hAnsi="Arial" w:cs="Arial"/>
          <w:sz w:val="18"/>
          <w:szCs w:val="18"/>
          <w:lang w:val="ru-RU"/>
        </w:rPr>
      </w:pPr>
      <w:r>
        <w:rPr>
          <w:sz w:val="28"/>
          <w:szCs w:val="28"/>
          <w:lang w:val="uk-UA"/>
        </w:rPr>
        <w:t>Тепер розглянемо синглетну надпровідність, що визначена таким</w:t>
      </w:r>
      <w:r w:rsidR="00F17C5D">
        <w:rPr>
          <w:sz w:val="28"/>
          <w:szCs w:val="28"/>
          <w:lang w:val="uk-UA"/>
        </w:rPr>
        <w:t xml:space="preserve"> </w:t>
      </w:r>
      <w:r>
        <w:rPr>
          <w:sz w:val="28"/>
          <w:szCs w:val="28"/>
          <w:lang w:val="uk-UA"/>
        </w:rPr>
        <w:t>параметром порядку  (який</w:t>
      </w:r>
      <w:r w:rsidR="0048104C">
        <w:rPr>
          <w:sz w:val="28"/>
          <w:szCs w:val="28"/>
          <w:lang w:val="uk-UA"/>
        </w:rPr>
        <w:t xml:space="preserve"> </w:t>
      </w:r>
      <w:r>
        <w:rPr>
          <w:sz w:val="28"/>
          <w:szCs w:val="28"/>
          <w:lang w:val="uk-UA"/>
        </w:rPr>
        <w:t>в загальному випадку може</w:t>
      </w:r>
      <w:r w:rsidR="0048104C">
        <w:rPr>
          <w:sz w:val="28"/>
          <w:szCs w:val="28"/>
          <w:lang w:val="uk-UA"/>
        </w:rPr>
        <w:t xml:space="preserve"> </w:t>
      </w:r>
      <w:r>
        <w:rPr>
          <w:sz w:val="28"/>
          <w:szCs w:val="28"/>
          <w:lang w:val="uk-UA"/>
        </w:rPr>
        <w:t>бути анізотропним): </w:t>
      </w:r>
      <w:r>
        <w:rPr>
          <w:sz w:val="28"/>
          <w:szCs w:val="28"/>
        </w:rPr>
        <w:t> </w:t>
      </w:r>
      <w:r w:rsidRPr="009748D2">
        <w:rPr>
          <w:sz w:val="28"/>
          <w:szCs w:val="28"/>
          <w:lang w:val="ru-RU"/>
        </w:rPr>
        <w:br/>
      </w:r>
      <w:r>
        <w:rPr>
          <w:sz w:val="28"/>
          <w:szCs w:val="28"/>
        </w:rPr>
        <w:t> </w:t>
      </w:r>
    </w:p>
    <w:p w:rsidR="00D226A8" w:rsidRPr="009748D2" w:rsidRDefault="00D226A8" w:rsidP="00D226A8">
      <w:pPr>
        <w:ind w:firstLine="705"/>
        <w:jc w:val="center"/>
        <w:textAlignment w:val="baseline"/>
        <w:rPr>
          <w:rFonts w:ascii="Arial" w:hAnsi="Arial" w:cs="Arial"/>
          <w:sz w:val="18"/>
          <w:szCs w:val="18"/>
          <w:lang w:val="ru-RU"/>
        </w:rPr>
      </w:pPr>
      <w:r>
        <w:rPr>
          <w:rFonts w:ascii="Arial" w:hAnsi="Arial" w:cs="Arial"/>
          <w:sz w:val="18"/>
          <w:szCs w:val="18"/>
        </w:rPr>
        <w:fldChar w:fldCharType="begin"/>
      </w:r>
      <w:r w:rsidRPr="009748D2">
        <w:rPr>
          <w:rFonts w:ascii="Arial" w:hAnsi="Arial" w:cs="Arial"/>
          <w:sz w:val="18"/>
          <w:szCs w:val="18"/>
          <w:lang w:val="ru-RU"/>
        </w:rPr>
        <w:instrText xml:space="preserve"> </w:instrText>
      </w:r>
      <w:r>
        <w:rPr>
          <w:rFonts w:ascii="Arial" w:hAnsi="Arial" w:cs="Arial"/>
          <w:sz w:val="18"/>
          <w:szCs w:val="18"/>
        </w:rPr>
        <w:instrText>INCLUDEPICTURE</w:instrText>
      </w:r>
      <w:r w:rsidRPr="009748D2">
        <w:rPr>
          <w:rFonts w:ascii="Arial" w:hAnsi="Arial" w:cs="Arial"/>
          <w:sz w:val="18"/>
          <w:szCs w:val="18"/>
          <w:lang w:val="ru-RU"/>
        </w:rPr>
        <w:instrText xml:space="preserve"> "/</w:instrText>
      </w:r>
      <w:r>
        <w:rPr>
          <w:rFonts w:ascii="Arial" w:hAnsi="Arial" w:cs="Arial"/>
          <w:sz w:val="18"/>
          <w:szCs w:val="18"/>
        </w:rPr>
        <w:instrText>var</w:instrText>
      </w:r>
      <w:r w:rsidRPr="009748D2">
        <w:rPr>
          <w:rFonts w:ascii="Arial" w:hAnsi="Arial" w:cs="Arial"/>
          <w:sz w:val="18"/>
          <w:szCs w:val="18"/>
          <w:lang w:val="ru-RU"/>
        </w:rPr>
        <w:instrText>/</w:instrText>
      </w:r>
      <w:r>
        <w:rPr>
          <w:rFonts w:ascii="Arial" w:hAnsi="Arial" w:cs="Arial"/>
          <w:sz w:val="18"/>
          <w:szCs w:val="18"/>
        </w:rPr>
        <w:instrText>folders</w:instrText>
      </w:r>
      <w:r w:rsidRPr="009748D2">
        <w:rPr>
          <w:rFonts w:ascii="Arial" w:hAnsi="Arial" w:cs="Arial"/>
          <w:sz w:val="18"/>
          <w:szCs w:val="18"/>
          <w:lang w:val="ru-RU"/>
        </w:rPr>
        <w:instrText>/</w:instrText>
      </w:r>
      <w:r>
        <w:rPr>
          <w:rFonts w:ascii="Arial" w:hAnsi="Arial" w:cs="Arial"/>
          <w:sz w:val="18"/>
          <w:szCs w:val="18"/>
        </w:rPr>
        <w:instrText>z</w:instrText>
      </w:r>
      <w:r w:rsidRPr="009748D2">
        <w:rPr>
          <w:rFonts w:ascii="Arial" w:hAnsi="Arial" w:cs="Arial"/>
          <w:sz w:val="18"/>
          <w:szCs w:val="18"/>
          <w:lang w:val="ru-RU"/>
        </w:rPr>
        <w:instrText>7/</w:instrText>
      </w:r>
      <w:r>
        <w:rPr>
          <w:rFonts w:ascii="Arial" w:hAnsi="Arial" w:cs="Arial"/>
          <w:sz w:val="18"/>
          <w:szCs w:val="18"/>
        </w:rPr>
        <w:instrText>ph</w:instrText>
      </w:r>
      <w:r w:rsidRPr="009748D2">
        <w:rPr>
          <w:rFonts w:ascii="Arial" w:hAnsi="Arial" w:cs="Arial"/>
          <w:sz w:val="18"/>
          <w:szCs w:val="18"/>
          <w:lang w:val="ru-RU"/>
        </w:rPr>
        <w:instrText>5</w:instrText>
      </w:r>
      <w:r>
        <w:rPr>
          <w:rFonts w:ascii="Arial" w:hAnsi="Arial" w:cs="Arial"/>
          <w:sz w:val="18"/>
          <w:szCs w:val="18"/>
        </w:rPr>
        <w:instrText>rz</w:instrText>
      </w:r>
      <w:r w:rsidRPr="009748D2">
        <w:rPr>
          <w:rFonts w:ascii="Arial" w:hAnsi="Arial" w:cs="Arial"/>
          <w:sz w:val="18"/>
          <w:szCs w:val="18"/>
          <w:lang w:val="ru-RU"/>
        </w:rPr>
        <w:instrText>8</w:instrText>
      </w:r>
      <w:r>
        <w:rPr>
          <w:rFonts w:ascii="Arial" w:hAnsi="Arial" w:cs="Arial"/>
          <w:sz w:val="18"/>
          <w:szCs w:val="18"/>
        </w:rPr>
        <w:instrText>v</w:instrText>
      </w:r>
      <w:r w:rsidRPr="009748D2">
        <w:rPr>
          <w:rFonts w:ascii="Arial" w:hAnsi="Arial" w:cs="Arial"/>
          <w:sz w:val="18"/>
          <w:szCs w:val="18"/>
          <w:lang w:val="ru-RU"/>
        </w:rPr>
        <w:instrText>558</w:instrText>
      </w:r>
      <w:r>
        <w:rPr>
          <w:rFonts w:ascii="Arial" w:hAnsi="Arial" w:cs="Arial"/>
          <w:sz w:val="18"/>
          <w:szCs w:val="18"/>
        </w:rPr>
        <w:instrText>n</w:instrText>
      </w:r>
      <w:r w:rsidRPr="009748D2">
        <w:rPr>
          <w:rFonts w:ascii="Arial" w:hAnsi="Arial" w:cs="Arial"/>
          <w:sz w:val="18"/>
          <w:szCs w:val="18"/>
          <w:lang w:val="ru-RU"/>
        </w:rPr>
        <w:instrText>1</w:instrText>
      </w:r>
      <w:r>
        <w:rPr>
          <w:rFonts w:ascii="Arial" w:hAnsi="Arial" w:cs="Arial"/>
          <w:sz w:val="18"/>
          <w:szCs w:val="18"/>
        </w:rPr>
        <w:instrText>gmr</w:instrText>
      </w:r>
      <w:r w:rsidRPr="009748D2">
        <w:rPr>
          <w:rFonts w:ascii="Arial" w:hAnsi="Arial" w:cs="Arial"/>
          <w:sz w:val="18"/>
          <w:szCs w:val="18"/>
          <w:lang w:val="ru-RU"/>
        </w:rPr>
        <w:instrText>_</w:instrText>
      </w:r>
      <w:r>
        <w:rPr>
          <w:rFonts w:ascii="Arial" w:hAnsi="Arial" w:cs="Arial"/>
          <w:sz w:val="18"/>
          <w:szCs w:val="18"/>
        </w:rPr>
        <w:instrText>m</w:instrText>
      </w:r>
      <w:r w:rsidRPr="009748D2">
        <w:rPr>
          <w:rFonts w:ascii="Arial" w:hAnsi="Arial" w:cs="Arial"/>
          <w:sz w:val="18"/>
          <w:szCs w:val="18"/>
          <w:lang w:val="ru-RU"/>
        </w:rPr>
        <w:instrText>356</w:instrText>
      </w:r>
      <w:r>
        <w:rPr>
          <w:rFonts w:ascii="Arial" w:hAnsi="Arial" w:cs="Arial"/>
          <w:sz w:val="18"/>
          <w:szCs w:val="18"/>
        </w:rPr>
        <w:instrText>cb</w:instrText>
      </w:r>
      <w:r w:rsidRPr="009748D2">
        <w:rPr>
          <w:rFonts w:ascii="Arial" w:hAnsi="Arial" w:cs="Arial"/>
          <w:sz w:val="18"/>
          <w:szCs w:val="18"/>
          <w:lang w:val="ru-RU"/>
        </w:rPr>
        <w:instrText>5</w:instrText>
      </w:r>
      <w:r>
        <w:rPr>
          <w:rFonts w:ascii="Arial" w:hAnsi="Arial" w:cs="Arial"/>
          <w:sz w:val="18"/>
          <w:szCs w:val="18"/>
        </w:rPr>
        <w:instrText>r</w:instrText>
      </w:r>
      <w:r w:rsidRPr="009748D2">
        <w:rPr>
          <w:rFonts w:ascii="Arial" w:hAnsi="Arial" w:cs="Arial"/>
          <w:sz w:val="18"/>
          <w:szCs w:val="18"/>
          <w:lang w:val="ru-RU"/>
        </w:rPr>
        <w:instrText>0000</w:instrText>
      </w:r>
      <w:r>
        <w:rPr>
          <w:rFonts w:ascii="Arial" w:hAnsi="Arial" w:cs="Arial"/>
          <w:sz w:val="18"/>
          <w:szCs w:val="18"/>
        </w:rPr>
        <w:instrText>gp</w:instrText>
      </w:r>
      <w:r w:rsidRPr="009748D2">
        <w:rPr>
          <w:rFonts w:ascii="Arial" w:hAnsi="Arial" w:cs="Arial"/>
          <w:sz w:val="18"/>
          <w:szCs w:val="18"/>
          <w:lang w:val="ru-RU"/>
        </w:rPr>
        <w:instrText>/</w:instrText>
      </w:r>
      <w:r>
        <w:rPr>
          <w:rFonts w:ascii="Arial" w:hAnsi="Arial" w:cs="Arial"/>
          <w:sz w:val="18"/>
          <w:szCs w:val="18"/>
        </w:rPr>
        <w:instrText>T</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w:instrText>
      </w:r>
      <w:r>
        <w:rPr>
          <w:rFonts w:ascii="Arial" w:hAnsi="Arial" w:cs="Arial"/>
          <w:sz w:val="18"/>
          <w:szCs w:val="18"/>
        </w:rPr>
        <w:instrText>microsoft</w:instrText>
      </w:r>
      <w:r w:rsidRPr="009748D2">
        <w:rPr>
          <w:rFonts w:ascii="Arial" w:hAnsi="Arial" w:cs="Arial"/>
          <w:sz w:val="18"/>
          <w:szCs w:val="18"/>
          <w:lang w:val="ru-RU"/>
        </w:rPr>
        <w:instrText>.</w:instrText>
      </w:r>
      <w:r>
        <w:rPr>
          <w:rFonts w:ascii="Arial" w:hAnsi="Arial" w:cs="Arial"/>
          <w:sz w:val="18"/>
          <w:szCs w:val="18"/>
        </w:rPr>
        <w:instrText>Word</w:instrText>
      </w:r>
      <w:r w:rsidRPr="009748D2">
        <w:rPr>
          <w:rFonts w:ascii="Arial" w:hAnsi="Arial" w:cs="Arial"/>
          <w:sz w:val="18"/>
          <w:szCs w:val="18"/>
          <w:lang w:val="ru-RU"/>
        </w:rPr>
        <w:instrText>/</w:instrText>
      </w:r>
      <w:r>
        <w:rPr>
          <w:rFonts w:ascii="Arial" w:hAnsi="Arial" w:cs="Arial"/>
          <w:sz w:val="18"/>
          <w:szCs w:val="18"/>
        </w:rPr>
        <w:instrText>WebArchiveCopyPasteTempFiles</w:instrText>
      </w:r>
      <w:r w:rsidRPr="009748D2">
        <w:rPr>
          <w:rFonts w:ascii="Arial" w:hAnsi="Arial" w:cs="Arial"/>
          <w:sz w:val="18"/>
          <w:szCs w:val="18"/>
          <w:lang w:val="ru-RU"/>
        </w:rPr>
        <w:instrText>/</w:instrText>
      </w:r>
      <w:r>
        <w:rPr>
          <w:rFonts w:ascii="Arial" w:hAnsi="Arial" w:cs="Arial"/>
          <w:sz w:val="18"/>
          <w:szCs w:val="18"/>
        </w:rPr>
        <w:instrText>cid</w:instrText>
      </w:r>
      <w:r w:rsidRPr="009748D2">
        <w:rPr>
          <w:rFonts w:ascii="Arial" w:hAnsi="Arial" w:cs="Arial"/>
          <w:sz w:val="18"/>
          <w:szCs w:val="18"/>
          <w:lang w:val="ru-RU"/>
        </w:rPr>
        <w:instrText>3</w:instrText>
      </w:r>
      <w:r>
        <w:rPr>
          <w:rFonts w:ascii="Arial" w:hAnsi="Arial" w:cs="Arial"/>
          <w:sz w:val="18"/>
          <w:szCs w:val="18"/>
        </w:rPr>
        <w:instrText>f</w:instrText>
      </w:r>
      <w:r w:rsidRPr="009748D2">
        <w:rPr>
          <w:rFonts w:ascii="Arial" w:hAnsi="Arial" w:cs="Arial"/>
          <w:sz w:val="18"/>
          <w:szCs w:val="18"/>
          <w:lang w:val="ru-RU"/>
        </w:rPr>
        <w:instrText>857</w:instrText>
      </w:r>
      <w:r>
        <w:rPr>
          <w:rFonts w:ascii="Arial" w:hAnsi="Arial" w:cs="Arial"/>
          <w:sz w:val="18"/>
          <w:szCs w:val="18"/>
        </w:rPr>
        <w:instrText>c</w:instrText>
      </w:r>
      <w:r w:rsidRPr="009748D2">
        <w:rPr>
          <w:rFonts w:ascii="Arial" w:hAnsi="Arial" w:cs="Arial"/>
          <w:sz w:val="18"/>
          <w:szCs w:val="18"/>
          <w:lang w:val="ru-RU"/>
        </w:rPr>
        <w:instrText>43-198</w:instrText>
      </w:r>
      <w:r>
        <w:rPr>
          <w:rFonts w:ascii="Arial" w:hAnsi="Arial" w:cs="Arial"/>
          <w:sz w:val="18"/>
          <w:szCs w:val="18"/>
        </w:rPr>
        <w:instrText>a</w:instrText>
      </w:r>
      <w:r w:rsidRPr="009748D2">
        <w:rPr>
          <w:rFonts w:ascii="Arial" w:hAnsi="Arial" w:cs="Arial"/>
          <w:sz w:val="18"/>
          <w:szCs w:val="18"/>
          <w:lang w:val="ru-RU"/>
        </w:rPr>
        <w:instrText>-7</w:instrText>
      </w:r>
      <w:r>
        <w:rPr>
          <w:rFonts w:ascii="Arial" w:hAnsi="Arial" w:cs="Arial"/>
          <w:sz w:val="18"/>
          <w:szCs w:val="18"/>
        </w:rPr>
        <w:instrText>ca</w:instrText>
      </w:r>
      <w:r w:rsidRPr="009748D2">
        <w:rPr>
          <w:rFonts w:ascii="Arial" w:hAnsi="Arial" w:cs="Arial"/>
          <w:sz w:val="18"/>
          <w:szCs w:val="18"/>
          <w:lang w:val="ru-RU"/>
        </w:rPr>
        <w:instrText>0-2</w:instrText>
      </w:r>
      <w:r>
        <w:rPr>
          <w:rFonts w:ascii="Arial" w:hAnsi="Arial" w:cs="Arial"/>
          <w:sz w:val="18"/>
          <w:szCs w:val="18"/>
        </w:rPr>
        <w:instrText>f</w:instrText>
      </w:r>
      <w:r w:rsidRPr="009748D2">
        <w:rPr>
          <w:rFonts w:ascii="Arial" w:hAnsi="Arial" w:cs="Arial"/>
          <w:sz w:val="18"/>
          <w:szCs w:val="18"/>
          <w:lang w:val="ru-RU"/>
        </w:rPr>
        <w:instrText>3</w:instrText>
      </w:r>
      <w:r>
        <w:rPr>
          <w:rFonts w:ascii="Arial" w:hAnsi="Arial" w:cs="Arial"/>
          <w:sz w:val="18"/>
          <w:szCs w:val="18"/>
        </w:rPr>
        <w:instrText>b</w:instrText>
      </w:r>
      <w:r w:rsidRPr="009748D2">
        <w:rPr>
          <w:rFonts w:ascii="Arial" w:hAnsi="Arial" w:cs="Arial"/>
          <w:sz w:val="18"/>
          <w:szCs w:val="18"/>
          <w:lang w:val="ru-RU"/>
        </w:rPr>
        <w:instrText>-</w:instrText>
      </w:r>
      <w:r>
        <w:rPr>
          <w:rFonts w:ascii="Arial" w:hAnsi="Arial" w:cs="Arial"/>
          <w:sz w:val="18"/>
          <w:szCs w:val="18"/>
        </w:rPr>
        <w:instrText>f</w:instrText>
      </w:r>
      <w:r w:rsidRPr="009748D2">
        <w:rPr>
          <w:rFonts w:ascii="Arial" w:hAnsi="Arial" w:cs="Arial"/>
          <w:sz w:val="18"/>
          <w:szCs w:val="18"/>
          <w:lang w:val="ru-RU"/>
        </w:rPr>
        <w:instrText>1</w:instrText>
      </w:r>
      <w:r>
        <w:rPr>
          <w:rFonts w:ascii="Arial" w:hAnsi="Arial" w:cs="Arial"/>
          <w:sz w:val="18"/>
          <w:szCs w:val="18"/>
        </w:rPr>
        <w:instrText>d</w:instrText>
      </w:r>
      <w:r w:rsidRPr="009748D2">
        <w:rPr>
          <w:rFonts w:ascii="Arial" w:hAnsi="Arial" w:cs="Arial"/>
          <w:sz w:val="18"/>
          <w:szCs w:val="18"/>
          <w:lang w:val="ru-RU"/>
        </w:rPr>
        <w:instrText>0</w:instrText>
      </w:r>
      <w:r>
        <w:rPr>
          <w:rFonts w:ascii="Arial" w:hAnsi="Arial" w:cs="Arial"/>
          <w:sz w:val="18"/>
          <w:szCs w:val="18"/>
        </w:rPr>
        <w:instrText>bc</w:instrText>
      </w:r>
      <w:r w:rsidRPr="009748D2">
        <w:rPr>
          <w:rFonts w:ascii="Arial" w:hAnsi="Arial" w:cs="Arial"/>
          <w:sz w:val="18"/>
          <w:szCs w:val="18"/>
          <w:lang w:val="ru-RU"/>
        </w:rPr>
        <w:instrText>9</w:instrText>
      </w:r>
      <w:r>
        <w:rPr>
          <w:rFonts w:ascii="Arial" w:hAnsi="Arial" w:cs="Arial"/>
          <w:sz w:val="18"/>
          <w:szCs w:val="18"/>
        </w:rPr>
        <w:instrText>a</w:instrText>
      </w:r>
      <w:r w:rsidRPr="009748D2">
        <w:rPr>
          <w:rFonts w:ascii="Arial" w:hAnsi="Arial" w:cs="Arial"/>
          <w:sz w:val="18"/>
          <w:szCs w:val="18"/>
          <w:lang w:val="ru-RU"/>
        </w:rPr>
        <w:instrText>4</w:instrText>
      </w:r>
      <w:r>
        <w:rPr>
          <w:rFonts w:ascii="Arial" w:hAnsi="Arial" w:cs="Arial"/>
          <w:sz w:val="18"/>
          <w:szCs w:val="18"/>
        </w:rPr>
        <w:instrText>c</w:instrText>
      </w:r>
      <w:r w:rsidRPr="009748D2">
        <w:rPr>
          <w:rFonts w:ascii="Arial" w:hAnsi="Arial" w:cs="Arial"/>
          <w:sz w:val="18"/>
          <w:szCs w:val="18"/>
          <w:lang w:val="ru-RU"/>
        </w:rPr>
        <w:instrText>79@</w:instrText>
      </w:r>
      <w:r>
        <w:rPr>
          <w:rFonts w:ascii="Arial" w:hAnsi="Arial" w:cs="Arial"/>
          <w:sz w:val="18"/>
          <w:szCs w:val="18"/>
        </w:rPr>
        <w:instrText>yahoo</w:instrText>
      </w:r>
      <w:r w:rsidRPr="009748D2">
        <w:rPr>
          <w:rFonts w:ascii="Arial" w:hAnsi="Arial" w:cs="Arial"/>
          <w:sz w:val="18"/>
          <w:szCs w:val="18"/>
          <w:lang w:val="ru-RU"/>
        </w:rPr>
        <w:instrText>.</w:instrText>
      </w:r>
      <w:r>
        <w:rPr>
          <w:rFonts w:ascii="Arial" w:hAnsi="Arial" w:cs="Arial"/>
          <w:sz w:val="18"/>
          <w:szCs w:val="18"/>
        </w:rPr>
        <w:instrText>com</w:instrText>
      </w:r>
      <w:r w:rsidRPr="009748D2">
        <w:rPr>
          <w:rFonts w:ascii="Arial" w:hAnsi="Arial" w:cs="Arial"/>
          <w:sz w:val="18"/>
          <w:szCs w:val="18"/>
          <w:lang w:val="ru-RU"/>
        </w:rPr>
        <w:instrText xml:space="preserve">" \* </w:instrText>
      </w:r>
      <w:r>
        <w:rPr>
          <w:rFonts w:ascii="Arial" w:hAnsi="Arial" w:cs="Arial"/>
          <w:sz w:val="18"/>
          <w:szCs w:val="18"/>
        </w:rPr>
        <w:instrText>MERGEFORMATINET</w:instrText>
      </w:r>
      <w:r w:rsidRPr="009748D2">
        <w:rPr>
          <w:rFonts w:ascii="Arial" w:hAnsi="Arial" w:cs="Arial"/>
          <w:sz w:val="18"/>
          <w:szCs w:val="18"/>
          <w:lang w:val="ru-RU"/>
        </w:rPr>
        <w:instrText xml:space="preserve"> </w:instrText>
      </w:r>
      <w:r>
        <w:rPr>
          <w:rFonts w:ascii="Arial" w:hAnsi="Arial" w:cs="Arial"/>
          <w:sz w:val="18"/>
          <w:szCs w:val="18"/>
        </w:rPr>
        <w:fldChar w:fldCharType="separate"/>
      </w:r>
      <w:r>
        <w:rPr>
          <w:rFonts w:ascii="Arial" w:hAnsi="Arial" w:cs="Arial"/>
          <w:noProof/>
          <w:sz w:val="18"/>
          <w:szCs w:val="18"/>
        </w:rPr>
        <w:drawing>
          <wp:inline distT="0" distB="0" distL="0" distR="0">
            <wp:extent cx="4976038" cy="448759"/>
            <wp:effectExtent l="0" t="0" r="0" b="0"/>
            <wp:docPr id="176" name="Picture 176"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44" descr="Inline 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50616" cy="455485"/>
                    </a:xfrm>
                    <a:prstGeom prst="rect">
                      <a:avLst/>
                    </a:prstGeom>
                    <a:noFill/>
                    <a:ln>
                      <a:noFill/>
                    </a:ln>
                  </pic:spPr>
                </pic:pic>
              </a:graphicData>
            </a:graphic>
          </wp:inline>
        </w:drawing>
      </w:r>
      <w:r>
        <w:rPr>
          <w:rFonts w:ascii="Arial" w:hAnsi="Arial" w:cs="Arial"/>
          <w:sz w:val="18"/>
          <w:szCs w:val="18"/>
        </w:rPr>
        <w:fldChar w:fldCharType="end"/>
      </w:r>
      <w:r w:rsidRPr="009748D2">
        <w:rPr>
          <w:rFonts w:ascii="Arial" w:hAnsi="Arial" w:cs="Arial"/>
          <w:sz w:val="18"/>
          <w:szCs w:val="18"/>
          <w:lang w:val="ru-RU"/>
        </w:rPr>
        <w:br/>
      </w:r>
      <w:r>
        <w:rPr>
          <w:sz w:val="28"/>
          <w:szCs w:val="28"/>
        </w:rPr>
        <w:t> </w:t>
      </w:r>
    </w:p>
    <w:p w:rsidR="00D226A8" w:rsidRPr="009748D2" w:rsidRDefault="00D226A8" w:rsidP="00D226A8">
      <w:pPr>
        <w:ind w:firstLine="705"/>
        <w:jc w:val="center"/>
        <w:textAlignment w:val="baseline"/>
        <w:rPr>
          <w:rFonts w:ascii="Arial" w:hAnsi="Arial" w:cs="Arial"/>
          <w:sz w:val="18"/>
          <w:szCs w:val="18"/>
          <w:lang w:val="ru-RU"/>
        </w:rPr>
      </w:pPr>
      <w:r>
        <w:rPr>
          <w:sz w:val="28"/>
          <w:szCs w:val="28"/>
        </w:rPr>
        <w:t> </w:t>
      </w:r>
    </w:p>
    <w:p w:rsidR="00D226A8" w:rsidRPr="0048104C" w:rsidRDefault="0048104C" w:rsidP="0048104C">
      <w:pPr>
        <w:jc w:val="both"/>
        <w:textAlignment w:val="baseline"/>
        <w:rPr>
          <w:rFonts w:ascii="Arial" w:hAnsi="Arial" w:cs="Arial"/>
          <w:sz w:val="18"/>
          <w:szCs w:val="18"/>
          <w:lang w:val="uk-UA"/>
        </w:rPr>
      </w:pPr>
      <w:r w:rsidRPr="0048104C">
        <w:rPr>
          <w:sz w:val="28"/>
          <w:szCs w:val="28"/>
          <w:lang w:val="uk-UA"/>
        </w:rPr>
        <w:lastRenderedPageBreak/>
        <w:t>який задовольняє наступні симетрії: антисимметрiя по спиновiй компонентi та симетрія по хвильовому вектору</w:t>
      </w:r>
      <w:r>
        <w:rPr>
          <w:sz w:val="28"/>
          <w:szCs w:val="28"/>
          <w:lang w:val="uk-UA"/>
        </w:rPr>
        <w:t xml:space="preserve"> </w:t>
      </w:r>
      <w:r w:rsidR="00D226A8">
        <w:rPr>
          <w:b/>
          <w:bCs/>
          <w:i/>
          <w:iCs/>
          <w:sz w:val="28"/>
          <w:szCs w:val="28"/>
        </w:rPr>
        <w:t>k</w:t>
      </w:r>
      <w:r w:rsidR="00D226A8">
        <w:rPr>
          <w:b/>
          <w:bCs/>
          <w:sz w:val="28"/>
          <w:szCs w:val="28"/>
          <w:lang w:val="uk-UA"/>
        </w:rPr>
        <w:t> (</w:t>
      </w:r>
      <w:r w:rsidR="00D226A8" w:rsidRPr="009748D2">
        <w:rPr>
          <w:sz w:val="28"/>
          <w:szCs w:val="28"/>
          <w:lang w:val="ru-RU"/>
        </w:rPr>
        <w:t>за</w:t>
      </w:r>
      <w:r w:rsidR="00D226A8">
        <w:rPr>
          <w:sz w:val="28"/>
          <w:szCs w:val="28"/>
        </w:rPr>
        <w:t> </w:t>
      </w:r>
      <w:r w:rsidR="00D226A8" w:rsidRPr="009748D2">
        <w:rPr>
          <w:sz w:val="28"/>
          <w:szCs w:val="28"/>
          <w:lang w:val="ru-RU"/>
        </w:rPr>
        <w:t>означенням</w:t>
      </w:r>
      <w:r w:rsidR="00D226A8">
        <w:rPr>
          <w:sz w:val="28"/>
          <w:szCs w:val="28"/>
        </w:rPr>
        <w:t> </w:t>
      </w:r>
      <w:r w:rsidR="00D226A8" w:rsidRPr="009748D2">
        <w:rPr>
          <w:sz w:val="28"/>
          <w:szCs w:val="28"/>
          <w:lang w:val="ru-RU"/>
        </w:rPr>
        <w:t>синглета)</w:t>
      </w:r>
      <w:r w:rsidR="00D226A8">
        <w:rPr>
          <w:sz w:val="28"/>
          <w:szCs w:val="28"/>
          <w:lang w:val="uk-UA"/>
        </w:rPr>
        <w:t>. Такий</w:t>
      </w:r>
      <w:r>
        <w:rPr>
          <w:sz w:val="28"/>
          <w:szCs w:val="28"/>
          <w:lang w:val="uk-UA"/>
        </w:rPr>
        <w:t xml:space="preserve"> параметр</w:t>
      </w:r>
      <w:r w:rsidR="00D226A8">
        <w:rPr>
          <w:sz w:val="28"/>
          <w:szCs w:val="28"/>
          <w:lang w:val="uk-UA"/>
        </w:rPr>
        <w:t> порядку досить сильно відрізняється від </w:t>
      </w:r>
      <w:r w:rsidR="00D226A8">
        <w:rPr>
          <w:sz w:val="28"/>
          <w:szCs w:val="28"/>
        </w:rPr>
        <w:t>SDW</w:t>
      </w:r>
      <w:r w:rsidR="00D226A8">
        <w:rPr>
          <w:sz w:val="28"/>
          <w:szCs w:val="28"/>
          <w:lang w:val="uk-UA"/>
        </w:rPr>
        <w:t> або </w:t>
      </w:r>
      <w:r w:rsidR="00D226A8" w:rsidRPr="00D226A8">
        <w:rPr>
          <w:sz w:val="28"/>
          <w:szCs w:val="28"/>
          <w:lang w:val="uk-UA"/>
        </w:rPr>
        <w:t>С</w:t>
      </w:r>
      <w:r w:rsidR="00D226A8">
        <w:rPr>
          <w:sz w:val="28"/>
          <w:szCs w:val="28"/>
        </w:rPr>
        <w:t>DW</w:t>
      </w:r>
      <w:r w:rsidR="00D226A8">
        <w:rPr>
          <w:sz w:val="28"/>
          <w:szCs w:val="28"/>
          <w:lang w:val="uk-UA"/>
        </w:rPr>
        <w:t> тому що спин і заряд рівномірно розподілені по вузлам гратки.</w:t>
      </w:r>
      <w:r w:rsidR="00D226A8">
        <w:rPr>
          <w:sz w:val="28"/>
          <w:szCs w:val="28"/>
        </w:rPr>
        <w:t> </w:t>
      </w:r>
    </w:p>
    <w:p w:rsidR="00D226A8" w:rsidRPr="00B9428E" w:rsidRDefault="00D226A8" w:rsidP="00262EC9">
      <w:pPr>
        <w:ind w:right="-450"/>
        <w:jc w:val="both"/>
        <w:rPr>
          <w:color w:val="FF0000"/>
          <w:sz w:val="28"/>
          <w:szCs w:val="28"/>
          <w:lang w:val="uk-UA"/>
        </w:rPr>
      </w:pPr>
    </w:p>
    <w:p w:rsidR="00956A0C" w:rsidRDefault="00956A0C" w:rsidP="00262EC9">
      <w:pPr>
        <w:ind w:right="-450" w:firstLine="708"/>
        <w:jc w:val="both"/>
        <w:rPr>
          <w:sz w:val="28"/>
          <w:szCs w:val="28"/>
          <w:lang w:val="uk-UA"/>
        </w:rPr>
      </w:pPr>
      <w:r w:rsidRPr="00252402">
        <w:rPr>
          <w:sz w:val="28"/>
          <w:szCs w:val="28"/>
          <w:lang w:val="uk-UA"/>
        </w:rPr>
        <w:t>На Рис.</w:t>
      </w:r>
      <w:r w:rsidR="001E3679">
        <w:rPr>
          <w:sz w:val="28"/>
          <w:szCs w:val="28"/>
          <w:lang w:val="uk-UA"/>
        </w:rPr>
        <w:t>3</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площині , що порівнює енергії основних станів усіх розглянутих ситуацій: хвилі спінової густини (ХСГ</w:t>
      </w:r>
      <w:r w:rsidR="004F3234">
        <w:rPr>
          <w:sz w:val="28"/>
          <w:szCs w:val="28"/>
          <w:lang w:val="uk-UA"/>
        </w:rPr>
        <w:t xml:space="preserve">, або </w:t>
      </w:r>
      <w:r w:rsidR="004F3234">
        <w:rPr>
          <w:sz w:val="28"/>
          <w:szCs w:val="28"/>
        </w:rPr>
        <w:t>SDW</w:t>
      </w:r>
      <w:r w:rsidR="00907C38" w:rsidRPr="00252402">
        <w:rPr>
          <w:sz w:val="28"/>
          <w:szCs w:val="28"/>
          <w:lang w:val="uk-UA"/>
        </w:rPr>
        <w:t>), хвилі зарядової густини (ХЗГ</w:t>
      </w:r>
      <w:r w:rsidR="004F3234" w:rsidRPr="00F17C5D">
        <w:rPr>
          <w:sz w:val="28"/>
          <w:szCs w:val="28"/>
          <w:lang w:val="uk-UA"/>
        </w:rPr>
        <w:t xml:space="preserve">, або </w:t>
      </w:r>
      <w:r w:rsidR="004F3234">
        <w:rPr>
          <w:sz w:val="28"/>
          <w:szCs w:val="28"/>
        </w:rPr>
        <w:t>CDW</w:t>
      </w:r>
      <w:r w:rsidR="00907C38" w:rsidRPr="00252402">
        <w:rPr>
          <w:sz w:val="28"/>
          <w:szCs w:val="28"/>
          <w:lang w:val="uk-UA"/>
        </w:rPr>
        <w:t>), s-хвильової синглетної надпровідності (СН</w:t>
      </w:r>
      <w:r w:rsidR="004F3234">
        <w:rPr>
          <w:sz w:val="28"/>
          <w:szCs w:val="28"/>
          <w:lang w:val="uk-UA"/>
        </w:rPr>
        <w:t xml:space="preserve">, або </w:t>
      </w:r>
      <w:r w:rsidR="004F3234">
        <w:rPr>
          <w:sz w:val="28"/>
          <w:szCs w:val="28"/>
        </w:rPr>
        <w:t>SS</w:t>
      </w:r>
      <w:r w:rsidR="00907C38" w:rsidRPr="00252402">
        <w:rPr>
          <w:sz w:val="28"/>
          <w:szCs w:val="28"/>
          <w:lang w:val="uk-UA"/>
        </w:rPr>
        <w:t xml:space="preserve">) та, зрозуміло, найбільш цікавої для нас </w:t>
      </w:r>
      <w:r w:rsidR="00907C38" w:rsidRPr="00252402">
        <w:rPr>
          <w:b/>
          <w:i/>
          <w:sz w:val="28"/>
          <w:szCs w:val="28"/>
          <w:lang w:val="uk-UA"/>
        </w:rPr>
        <w:t>d–</w:t>
      </w:r>
      <w:r w:rsidR="00907C38" w:rsidRPr="00252402">
        <w:rPr>
          <w:sz w:val="28"/>
          <w:szCs w:val="28"/>
          <w:lang w:val="uk-UA"/>
        </w:rPr>
        <w:t>хвильової синглетної надпровідності (ДH</w:t>
      </w:r>
      <w:r w:rsidR="004F3234" w:rsidRPr="00F17C5D">
        <w:rPr>
          <w:sz w:val="28"/>
          <w:szCs w:val="28"/>
          <w:lang w:val="uk-UA"/>
        </w:rPr>
        <w:t xml:space="preserve">, або </w:t>
      </w:r>
      <w:r w:rsidR="004F3234">
        <w:rPr>
          <w:sz w:val="28"/>
          <w:szCs w:val="28"/>
        </w:rPr>
        <w:t>DS</w:t>
      </w:r>
      <w:r w:rsidR="00907C38" w:rsidRPr="00252402">
        <w:rPr>
          <w:sz w:val="28"/>
          <w:szCs w:val="28"/>
          <w:lang w:val="uk-UA"/>
        </w:rPr>
        <w:t xml:space="preserve">). </w:t>
      </w:r>
    </w:p>
    <w:p w:rsidR="007D6315" w:rsidRPr="00252402" w:rsidRDefault="007D6315" w:rsidP="00262EC9">
      <w:pPr>
        <w:ind w:right="-450" w:firstLine="708"/>
        <w:jc w:val="both"/>
        <w:rPr>
          <w:sz w:val="28"/>
          <w:szCs w:val="28"/>
          <w:lang w:val="uk-UA"/>
        </w:rPr>
      </w:pPr>
    </w:p>
    <w:p w:rsidR="00907C38"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чисто електронної моделі </w:t>
      </w:r>
      <w:r w:rsidR="001A210B" w:rsidRPr="009748D2">
        <w:rPr>
          <w:sz w:val="28"/>
          <w:szCs w:val="28"/>
          <w:lang w:val="ru-RU"/>
        </w:rPr>
        <w:t>як правило</w:t>
      </w:r>
      <w:r w:rsidR="00907C38" w:rsidRPr="00252402">
        <w:rPr>
          <w:sz w:val="28"/>
          <w:szCs w:val="28"/>
          <w:lang w:val="uk-UA"/>
        </w:rPr>
        <w:t xml:space="preserve"> межують з сепарацією фаз</w:t>
      </w:r>
      <w:r w:rsidR="001A210B">
        <w:rPr>
          <w:sz w:val="28"/>
          <w:szCs w:val="28"/>
          <w:lang w:val="uk-UA"/>
        </w:rPr>
        <w:t>, або СФ</w:t>
      </w:r>
      <w:r w:rsidR="00907C38" w:rsidRPr="00252402">
        <w:rPr>
          <w:sz w:val="28"/>
          <w:szCs w:val="28"/>
          <w:lang w:val="uk-UA"/>
        </w:rPr>
        <w:t xml:space="preserve">. Навіть для </w:t>
      </w:r>
      <w:r w:rsidR="004628AB" w:rsidRPr="00252402">
        <w:rPr>
          <w:rStyle w:val="hps"/>
          <w:sz w:val="28"/>
          <w:szCs w:val="28"/>
          <w:lang w:val="uk-UA"/>
        </w:rPr>
        <w:t xml:space="preserve">притягальної </w:t>
      </w:r>
      <w:r w:rsidR="00907C38" w:rsidRPr="00252402">
        <w:rPr>
          <w:sz w:val="28"/>
          <w:szCs w:val="28"/>
          <w:lang w:val="uk-UA"/>
        </w:rPr>
        <w:t xml:space="preserve">моделі Хаббарда, яка “надпроводить”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DA7E36" w:rsidRPr="00252402">
        <w:rPr>
          <w:noProof/>
          <w:position w:val="-18"/>
          <w:sz w:val="28"/>
          <w:szCs w:val="28"/>
          <w:lang w:val="uk-UA"/>
        </w:rPr>
        <w:object w:dxaOrig="620" w:dyaOrig="420">
          <v:shape id="_x0000_i1058" type="#_x0000_t75" alt="" style="width:46.9pt;height:32.65pt;mso-width-percent:0;mso-height-percent:0;mso-width-percent:0;mso-height-percent:0" o:ole="" fillcolor="window">
            <v:imagedata r:id="rId6" o:title=""/>
          </v:shape>
          <o:OLEObject Type="Embed" ProgID="Equation.3" ShapeID="_x0000_i1058" DrawAspect="Content" ObjectID="_1602923519" r:id="rId91"/>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Хаббарда-Стратонови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DA7E36" w:rsidRPr="00252402">
        <w:rPr>
          <w:noProof/>
          <w:position w:val="-16"/>
          <w:sz w:val="28"/>
          <w:szCs w:val="28"/>
          <w:lang w:val="uk-UA"/>
        </w:rPr>
        <w:object w:dxaOrig="3460" w:dyaOrig="420">
          <v:shape id="_x0000_i1057" type="#_x0000_t75" alt="" style="width:241.1pt;height:29.3pt;mso-width-percent:0;mso-height-percent:0;mso-width-percent:0;mso-height-percent:0" o:ole="" fillcolor="window">
            <v:imagedata r:id="rId92" o:title=""/>
          </v:shape>
          <o:OLEObject Type="Embed" ProgID="Equation.3" ShapeID="_x0000_i1057" DrawAspect="Content" ObjectID="_1602923520" r:id="rId93"/>
        </w:object>
      </w:r>
      <w:r w:rsidR="00907C38" w:rsidRPr="00252402">
        <w:rPr>
          <w:sz w:val="28"/>
          <w:szCs w:val="28"/>
          <w:lang w:val="uk-UA"/>
        </w:rPr>
        <w:t xml:space="preserve"> з одиничними векторами </w:t>
      </w:r>
      <w:r w:rsidR="00DA7E36" w:rsidRPr="00252402">
        <w:rPr>
          <w:noProof/>
          <w:position w:val="-4"/>
          <w:sz w:val="28"/>
          <w:szCs w:val="28"/>
          <w:lang w:val="uk-UA"/>
        </w:rPr>
        <w:object w:dxaOrig="200" w:dyaOrig="260">
          <v:shape id="_x0000_i1056" type="#_x0000_t75" alt="" style="width:10.05pt;height:11.7pt;mso-width-percent:0;mso-height-percent:0;mso-width-percent:0;mso-height-percent:0" o:ole="" fillcolor="window">
            <v:imagedata r:id="rId94" o:title=""/>
          </v:shape>
          <o:OLEObject Type="Embed" ProgID="Equation.3" ShapeID="_x0000_i1056" DrawAspect="Content" ObjectID="_1602923521" r:id="rId95"/>
        </w:object>
      </w:r>
      <w:r w:rsidR="00907C38" w:rsidRPr="00252402">
        <w:rPr>
          <w:sz w:val="28"/>
          <w:szCs w:val="28"/>
          <w:lang w:val="uk-UA"/>
        </w:rPr>
        <w:t xml:space="preserve"> та </w:t>
      </w:r>
      <w:r w:rsidR="00DA7E36" w:rsidRPr="00252402">
        <w:rPr>
          <w:noProof/>
          <w:position w:val="-10"/>
          <w:sz w:val="28"/>
          <w:szCs w:val="28"/>
          <w:lang w:val="uk-UA"/>
        </w:rPr>
        <w:object w:dxaOrig="200" w:dyaOrig="320">
          <v:shape id="_x0000_i1055" type="#_x0000_t75" alt="" style="width:10.05pt;height:15.9pt;mso-width-percent:0;mso-height-percent:0;mso-width-percent:0;mso-height-percent:0" o:ole="" fillcolor="window">
            <v:imagedata r:id="rId96" o:title=""/>
          </v:shape>
          <o:OLEObject Type="Embed" ProgID="Equation.3" ShapeID="_x0000_i1055" DrawAspect="Content" ObjectID="_1602923522" r:id="rId97"/>
        </w:object>
      </w:r>
      <w:r w:rsidR="00907C38" w:rsidRPr="00252402">
        <w:rPr>
          <w:sz w:val="28"/>
          <w:szCs w:val="28"/>
          <w:lang w:val="uk-UA"/>
        </w:rPr>
        <w:t xml:space="preserve"> повздовж осей, тоді кореляцією спарювання основних станів є </w:t>
      </w:r>
      <w:r w:rsidR="00DA7E36" w:rsidRPr="00252402">
        <w:rPr>
          <w:noProof/>
          <w:position w:val="-16"/>
          <w:sz w:val="28"/>
          <w:szCs w:val="28"/>
          <w:lang w:val="uk-UA"/>
        </w:rPr>
        <w:object w:dxaOrig="1760" w:dyaOrig="440">
          <v:shape id="_x0000_i1054" type="#_x0000_t75" alt="" style="width:117.2pt;height:29.3pt;mso-width-percent:0;mso-height-percent:0;mso-width-percent:0;mso-height-percent:0" o:ole="" fillcolor="window">
            <v:imagedata r:id="rId98" o:title=""/>
          </v:shape>
          <o:OLEObject Type="Embed" ProgID="Equation.3" ShapeID="_x0000_i1054" DrawAspect="Content" ObjectID="_1602923523" r:id="rId99"/>
        </w:object>
      </w:r>
      <w:r w:rsidR="00907C38" w:rsidRPr="00252402">
        <w:rPr>
          <w:sz w:val="28"/>
          <w:szCs w:val="28"/>
          <w:lang w:val="uk-UA"/>
        </w:rPr>
        <w:t xml:space="preserve">. </w:t>
      </w:r>
      <w:r w:rsidR="00DA7E36" w:rsidRPr="00252402">
        <w:rPr>
          <w:noProof/>
          <w:position w:val="-12"/>
          <w:sz w:val="28"/>
          <w:szCs w:val="28"/>
          <w:lang w:val="uk-UA"/>
        </w:rPr>
        <w:object w:dxaOrig="639" w:dyaOrig="360">
          <v:shape id="_x0000_i1053" type="#_x0000_t75" alt="" style="width:42.7pt;height:24.3pt;mso-width-percent:0;mso-height-percent:0;mso-width-percent:0;mso-height-percent:0" o:ole="" fillcolor="window">
            <v:imagedata r:id="rId100" o:title=""/>
          </v:shape>
          <o:OLEObject Type="Embed" ProgID="Equation.3" ShapeID="_x0000_i1053" DrawAspect="Content" ObjectID="_1602923524" r:id="rId101"/>
        </w:object>
      </w:r>
      <w:r w:rsidR="00907C38" w:rsidRPr="00252402">
        <w:rPr>
          <w:sz w:val="28"/>
          <w:szCs w:val="28"/>
          <w:lang w:val="uk-UA"/>
        </w:rPr>
        <w:t xml:space="preserve"> швидко с</w:t>
      </w:r>
      <w:r w:rsidR="00DB47C0" w:rsidRPr="00252402">
        <w:rPr>
          <w:sz w:val="28"/>
          <w:szCs w:val="28"/>
          <w:lang w:val="uk-UA"/>
        </w:rPr>
        <w:t xml:space="preserve">падає з відстанню (дивись Рис. </w:t>
      </w:r>
      <w:r w:rsidR="00542E8C">
        <w:rPr>
          <w:sz w:val="28"/>
          <w:szCs w:val="28"/>
          <w:lang w:val="uk-UA"/>
        </w:rPr>
        <w:t>4</w:t>
      </w:r>
      <w:r w:rsidR="00DB47C0" w:rsidRPr="00252402">
        <w:rPr>
          <w:sz w:val="28"/>
          <w:szCs w:val="28"/>
          <w:lang w:val="uk-UA"/>
        </w:rPr>
        <w:t xml:space="preserve">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w:t>
      </w:r>
      <w:r w:rsidR="00907C38" w:rsidRPr="00252402">
        <w:rPr>
          <w:sz w:val="28"/>
          <w:szCs w:val="28"/>
          <w:lang w:val="uk-UA"/>
        </w:rPr>
        <w:lastRenderedPageBreak/>
        <w:t xml:space="preserve">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купратів. </w:t>
      </w:r>
    </w:p>
    <w:p w:rsidR="00912A0B" w:rsidRDefault="00912A0B" w:rsidP="00262EC9">
      <w:pPr>
        <w:autoSpaceDE w:val="0"/>
        <w:autoSpaceDN w:val="0"/>
        <w:adjustRightInd w:val="0"/>
        <w:ind w:right="-450"/>
        <w:jc w:val="both"/>
        <w:rPr>
          <w:sz w:val="28"/>
          <w:szCs w:val="28"/>
          <w:lang w:val="uk-UA"/>
        </w:rPr>
      </w:pPr>
    </w:p>
    <w:p w:rsidR="00912A0B" w:rsidRPr="00252402" w:rsidRDefault="00912A0B" w:rsidP="00262EC9">
      <w:pPr>
        <w:autoSpaceDE w:val="0"/>
        <w:autoSpaceDN w:val="0"/>
        <w:adjustRightInd w:val="0"/>
        <w:ind w:right="-450"/>
        <w:jc w:val="both"/>
        <w:rPr>
          <w:sz w:val="28"/>
          <w:szCs w:val="28"/>
          <w:lang w:val="uk-UA"/>
        </w:rPr>
      </w:pPr>
    </w:p>
    <w:p w:rsidR="00956A0C" w:rsidRPr="00252402" w:rsidRDefault="00907C38" w:rsidP="00262EC9">
      <w:pPr>
        <w:autoSpaceDE w:val="0"/>
        <w:autoSpaceDN w:val="0"/>
        <w:adjustRightInd w:val="0"/>
        <w:ind w:right="-450"/>
        <w:jc w:val="both"/>
        <w:rPr>
          <w:sz w:val="28"/>
          <w:szCs w:val="28"/>
          <w:lang w:val="uk-UA"/>
        </w:rPr>
      </w:pPr>
      <w:r w:rsidRPr="00252402">
        <w:rPr>
          <w:sz w:val="28"/>
          <w:szCs w:val="28"/>
          <w:lang w:val="uk-UA"/>
        </w:rPr>
        <w:tab/>
      </w:r>
      <w:r w:rsidR="005776A5" w:rsidRPr="00252402">
        <w:rPr>
          <w:noProof/>
          <w:sz w:val="28"/>
          <w:szCs w:val="28"/>
          <w:lang w:val="uk-UA"/>
        </w:rPr>
        <w:drawing>
          <wp:anchor distT="0" distB="0" distL="114300" distR="114300" simplePos="0" relativeHeight="251659264" behindDoc="0" locked="0" layoutInCell="0" allowOverlap="1" wp14:anchorId="6C45CE5E" wp14:editId="4D0ADD5D">
            <wp:simplePos x="0" y="0"/>
            <wp:positionH relativeFrom="column">
              <wp:posOffset>0</wp:posOffset>
            </wp:positionH>
            <wp:positionV relativeFrom="paragraph">
              <wp:posOffset>201295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0C" w:rsidRDefault="00C20666" w:rsidP="00262EC9">
      <w:pPr>
        <w:autoSpaceDE w:val="0"/>
        <w:autoSpaceDN w:val="0"/>
        <w:adjustRightInd w:val="0"/>
        <w:ind w:right="-450"/>
        <w:jc w:val="both"/>
        <w:rPr>
          <w:sz w:val="28"/>
          <w:szCs w:val="28"/>
          <w:lang w:val="uk-UA"/>
        </w:rPr>
      </w:pPr>
      <w:r w:rsidRPr="00C20666">
        <w:rPr>
          <w:sz w:val="28"/>
          <w:szCs w:val="28"/>
          <w:lang w:val="uk-UA"/>
        </w:rPr>
        <w:t xml:space="preserve">Рис.4. (а) Залежність </w:t>
      </w:r>
      <w:r w:rsidR="00DA7E36" w:rsidRPr="00252402">
        <w:rPr>
          <w:noProof/>
          <w:position w:val="-18"/>
          <w:sz w:val="28"/>
          <w:szCs w:val="28"/>
          <w:lang w:val="uk-UA"/>
        </w:rPr>
        <w:object w:dxaOrig="620" w:dyaOrig="420">
          <v:shape id="_x0000_i1052" type="#_x0000_t75" alt="" style="width:38.5pt;height:26.8pt;mso-width-percent:0;mso-height-percent:0;mso-width-percent:0;mso-height-percent:0" o:ole="" fillcolor="window">
            <v:imagedata r:id="rId6" o:title=""/>
          </v:shape>
          <o:OLEObject Type="Embed" ProgID="Equation.3" ShapeID="_x0000_i1052" DrawAspect="Content" ObjectID="_1602923525" r:id="rId103"/>
        </w:object>
      </w:r>
      <w:r w:rsidR="004722CC">
        <w:rPr>
          <w:noProof/>
          <w:sz w:val="28"/>
          <w:szCs w:val="28"/>
          <w:lang w:val="uk-UA"/>
        </w:rPr>
        <w:t xml:space="preserve"> </w:t>
      </w:r>
      <w:r w:rsidRPr="00C20666">
        <w:rPr>
          <w:sz w:val="28"/>
          <w:szCs w:val="28"/>
          <w:lang w:val="uk-UA"/>
        </w:rPr>
        <w:t xml:space="preserve">парної кореляції від відстані </w:t>
      </w:r>
      <w:r w:rsidRPr="000025FE">
        <w:rPr>
          <w:b/>
          <w:i/>
          <w:sz w:val="28"/>
          <w:szCs w:val="28"/>
          <w:lang w:val="uk-UA"/>
        </w:rPr>
        <w:t>r</w:t>
      </w:r>
      <w:r w:rsidRPr="00C20666">
        <w:rPr>
          <w:sz w:val="28"/>
          <w:szCs w:val="28"/>
          <w:lang w:val="uk-UA"/>
        </w:rPr>
        <w:t xml:space="preserve">, отримана комп’ютерним моделюванням за методом Монте-Карло на кластері </w:t>
      </w:r>
      <w:r w:rsidR="00205E46">
        <w:rPr>
          <w:color w:val="000000"/>
          <w:sz w:val="28"/>
          <w:szCs w:val="28"/>
          <w:lang w:val="uk-UA"/>
        </w:rPr>
        <w:t>4×4, </w:t>
      </w:r>
      <w:r w:rsidR="00205E46">
        <w:rPr>
          <w:i/>
          <w:iCs/>
          <w:color w:val="000000"/>
          <w:sz w:val="28"/>
          <w:szCs w:val="28"/>
          <w:lang w:val="uk-UA"/>
        </w:rPr>
        <w:t>T=t/6, U/t=0, V/t=-0.3</w:t>
      </w:r>
      <w:r w:rsidRPr="00C20666">
        <w:rPr>
          <w:sz w:val="28"/>
          <w:szCs w:val="28"/>
          <w:lang w:val="uk-UA"/>
        </w:rPr>
        <w:t xml:space="preserve">, тобто, в наближенні середнього поля, в області існування </w:t>
      </w:r>
      <w:r w:rsidRPr="00653482">
        <w:rPr>
          <w:i/>
          <w:sz w:val="28"/>
          <w:szCs w:val="28"/>
          <w:lang w:val="uk-UA"/>
        </w:rPr>
        <w:t>d</w:t>
      </w:r>
      <w:r w:rsidRPr="00C20666">
        <w:rPr>
          <w:sz w:val="28"/>
          <w:szCs w:val="28"/>
          <w:lang w:val="uk-UA"/>
        </w:rPr>
        <w:t>-хвилі. Аналогічні результати в цій області були отримані для інших зв’язків. Величина помилки є меншою за розмір символу. (b) Схематичне зображення</w:t>
      </w:r>
      <w:r w:rsidR="00BF44CE">
        <w:rPr>
          <w:sz w:val="28"/>
          <w:szCs w:val="28"/>
          <w:lang w:val="uk-UA"/>
        </w:rPr>
        <w:t xml:space="preserve"> </w:t>
      </w:r>
      <w:r w:rsidRPr="00C20666">
        <w:rPr>
          <w:sz w:val="28"/>
          <w:szCs w:val="28"/>
          <w:lang w:val="uk-UA"/>
        </w:rPr>
        <w:t>антиферомагнітної моделі Ван-Хова</w:t>
      </w:r>
      <w:r w:rsidR="002607E6">
        <w:rPr>
          <w:sz w:val="28"/>
          <w:szCs w:val="28"/>
          <w:lang w:val="uk-UA"/>
        </w:rPr>
        <w:t xml:space="preserve"> (</w:t>
      </w:r>
      <w:r w:rsidR="002607E6">
        <w:rPr>
          <w:sz w:val="28"/>
          <w:szCs w:val="28"/>
        </w:rPr>
        <w:t>AFVH</w:t>
      </w:r>
      <w:r w:rsidR="002607E6">
        <w:rPr>
          <w:sz w:val="28"/>
          <w:szCs w:val="28"/>
          <w:lang w:val="uk-UA"/>
        </w:rPr>
        <w:t>)</w:t>
      </w:r>
      <w:r w:rsidRPr="00C20666">
        <w:rPr>
          <w:sz w:val="28"/>
          <w:szCs w:val="28"/>
          <w:lang w:val="uk-UA"/>
        </w:rPr>
        <w:t>. Ферміони рухаються в межах однієї</w:t>
      </w:r>
      <w:r w:rsidR="00BF44CE">
        <w:rPr>
          <w:sz w:val="28"/>
          <w:szCs w:val="28"/>
          <w:lang w:val="uk-UA"/>
        </w:rPr>
        <w:t xml:space="preserve"> </w:t>
      </w:r>
      <w:r w:rsidRPr="00C20666">
        <w:rPr>
          <w:sz w:val="28"/>
          <w:szCs w:val="28"/>
          <w:lang w:val="uk-UA"/>
        </w:rPr>
        <w:t xml:space="preserve">підгратки і взаємодіють на відстані. (с) Енергія зв’язку </w:t>
      </w:r>
      <w:r w:rsidR="00A84DC8">
        <w:rPr>
          <w:i/>
          <w:iCs/>
          <w:color w:val="000000"/>
          <w:sz w:val="28"/>
          <w:szCs w:val="28"/>
          <w:lang w:val="uk-UA"/>
        </w:rPr>
        <w:t>Δ</w:t>
      </w:r>
      <w:r w:rsidR="00A84DC8">
        <w:rPr>
          <w:i/>
          <w:iCs/>
          <w:color w:val="000000"/>
          <w:sz w:val="22"/>
          <w:szCs w:val="22"/>
          <w:vertAlign w:val="subscript"/>
          <w:lang w:val="uk-UA"/>
        </w:rPr>
        <w:t>В</w:t>
      </w:r>
      <w:r w:rsidRPr="00C20666">
        <w:rPr>
          <w:sz w:val="28"/>
          <w:szCs w:val="28"/>
          <w:lang w:val="uk-UA"/>
        </w:rPr>
        <w:t xml:space="preserve"> для задачі двох</w:t>
      </w:r>
      <w:r w:rsidR="00BF44CE">
        <w:rPr>
          <w:sz w:val="28"/>
          <w:szCs w:val="28"/>
          <w:lang w:val="uk-UA"/>
        </w:rPr>
        <w:t xml:space="preserve"> </w:t>
      </w:r>
      <w:r w:rsidRPr="00C20666">
        <w:rPr>
          <w:sz w:val="28"/>
          <w:szCs w:val="28"/>
          <w:lang w:val="uk-UA"/>
        </w:rPr>
        <w:t>част</w:t>
      </w:r>
      <w:r w:rsidR="00BF44CE">
        <w:rPr>
          <w:sz w:val="28"/>
          <w:szCs w:val="28"/>
          <w:lang w:val="uk-UA"/>
        </w:rPr>
        <w:t>ин</w:t>
      </w:r>
      <w:r w:rsidRPr="00C20666">
        <w:rPr>
          <w:sz w:val="28"/>
          <w:szCs w:val="28"/>
          <w:lang w:val="uk-UA"/>
        </w:rPr>
        <w:t xml:space="preserve">ок, що розв’язана точно для </w:t>
      </w:r>
      <w:r w:rsidR="00A84DC8">
        <w:rPr>
          <w:i/>
          <w:iCs/>
          <w:color w:val="000000"/>
          <w:sz w:val="28"/>
          <w:szCs w:val="28"/>
          <w:lang w:val="uk-UA"/>
        </w:rPr>
        <w:t>t</w:t>
      </w:r>
      <w:r w:rsidR="00A84DC8">
        <w:rPr>
          <w:i/>
          <w:iCs/>
          <w:color w:val="000000"/>
          <w:sz w:val="22"/>
          <w:szCs w:val="22"/>
          <w:vertAlign w:val="subscript"/>
          <w:lang w:val="uk-UA"/>
        </w:rPr>
        <w:t>20</w:t>
      </w:r>
      <w:r w:rsidR="00A84DC8">
        <w:rPr>
          <w:i/>
          <w:iCs/>
          <w:color w:val="000000"/>
          <w:sz w:val="28"/>
          <w:szCs w:val="28"/>
          <w:lang w:val="uk-UA"/>
        </w:rPr>
        <w:t>=0.4t</w:t>
      </w:r>
      <w:r w:rsidR="00A84DC8">
        <w:rPr>
          <w:i/>
          <w:iCs/>
          <w:color w:val="000000"/>
          <w:sz w:val="22"/>
          <w:szCs w:val="22"/>
          <w:vertAlign w:val="subscript"/>
          <w:lang w:val="uk-UA"/>
        </w:rPr>
        <w:t>11</w:t>
      </w:r>
      <w:r w:rsidRPr="00C20666">
        <w:rPr>
          <w:sz w:val="28"/>
          <w:szCs w:val="28"/>
          <w:lang w:val="uk-UA"/>
        </w:rPr>
        <w:t>. Також зображено стани з найнижчою енергією в</w:t>
      </w:r>
      <w:r w:rsidR="00D84998">
        <w:rPr>
          <w:sz w:val="28"/>
          <w:szCs w:val="28"/>
          <w:lang w:val="uk-UA"/>
        </w:rPr>
        <w:t xml:space="preserve"> </w:t>
      </w:r>
      <w:r w:rsidR="00D84998">
        <w:rPr>
          <w:color w:val="000000"/>
          <w:sz w:val="28"/>
          <w:szCs w:val="28"/>
          <w:lang w:val="uk-UA"/>
        </w:rPr>
        <w:t>підпросторі </w:t>
      </w:r>
      <w:r w:rsidR="00865F1A">
        <w:rPr>
          <w:sz w:val="28"/>
          <w:szCs w:val="28"/>
          <w:lang w:val="uk-UA"/>
        </w:rPr>
        <w:t xml:space="preserve"> </w:t>
      </w:r>
      <w:r w:rsidR="00DA7E36" w:rsidRPr="00252402">
        <w:rPr>
          <w:noProof/>
          <w:position w:val="-18"/>
          <w:sz w:val="28"/>
          <w:szCs w:val="28"/>
          <w:lang w:val="uk-UA"/>
        </w:rPr>
        <w:object w:dxaOrig="620" w:dyaOrig="420">
          <v:shape id="_x0000_i1051" type="#_x0000_t75" alt="" style="width:43.55pt;height:30.15pt;mso-width-percent:0;mso-height-percent:0;mso-width-percent:0;mso-height-percent:0" o:ole="" fillcolor="window">
            <v:imagedata r:id="rId6" o:title=""/>
          </v:shape>
          <o:OLEObject Type="Embed" ProgID="Equation.3" ShapeID="_x0000_i1051" DrawAspect="Content" ObjectID="_1602923526" r:id="rId104"/>
        </w:object>
      </w:r>
      <w:r w:rsidR="00D84998">
        <w:rPr>
          <w:noProof/>
          <w:sz w:val="28"/>
          <w:szCs w:val="28"/>
          <w:lang w:val="uk-UA"/>
        </w:rPr>
        <w:t xml:space="preserve"> </w:t>
      </w:r>
      <w:r w:rsidR="00D84998">
        <w:rPr>
          <w:color w:val="000000"/>
          <w:sz w:val="28"/>
          <w:szCs w:val="28"/>
          <w:lang w:val="uk-UA"/>
        </w:rPr>
        <w:t>та розширених підпросторах </w:t>
      </w:r>
      <w:r w:rsidR="00D84998">
        <w:rPr>
          <w:i/>
          <w:iCs/>
          <w:color w:val="000000"/>
          <w:sz w:val="28"/>
          <w:szCs w:val="28"/>
          <w:lang w:val="uk-UA"/>
        </w:rPr>
        <w:t>s</w:t>
      </w:r>
      <w:r w:rsidR="00D84998">
        <w:rPr>
          <w:color w:val="000000"/>
          <w:sz w:val="28"/>
          <w:szCs w:val="28"/>
          <w:lang w:val="uk-UA"/>
        </w:rPr>
        <w:t>-та </w:t>
      </w:r>
      <w:r w:rsidR="00D84998">
        <w:rPr>
          <w:i/>
          <w:iCs/>
          <w:color w:val="000000"/>
          <w:sz w:val="28"/>
          <w:szCs w:val="28"/>
          <w:lang w:val="uk-UA"/>
        </w:rPr>
        <w:t>p-</w:t>
      </w:r>
      <w:r w:rsidR="00D84998">
        <w:rPr>
          <w:color w:val="000000"/>
          <w:sz w:val="28"/>
          <w:szCs w:val="28"/>
          <w:lang w:val="uk-UA"/>
        </w:rPr>
        <w:t xml:space="preserve">хвильового спарювання. Аналогічні результати отримано для </w:t>
      </w:r>
      <w:r w:rsidR="00D84998" w:rsidRPr="00D84998">
        <w:rPr>
          <w:i/>
          <w:color w:val="000000"/>
          <w:sz w:val="28"/>
          <w:szCs w:val="28"/>
          <w:lang w:val="uk-UA"/>
        </w:rPr>
        <w:t>t</w:t>
      </w:r>
      <w:r w:rsidR="00D84998" w:rsidRPr="00D84998">
        <w:rPr>
          <w:i/>
          <w:color w:val="000000"/>
          <w:sz w:val="22"/>
          <w:szCs w:val="22"/>
          <w:vertAlign w:val="subscript"/>
          <w:lang w:val="uk-UA"/>
        </w:rPr>
        <w:t>20</w:t>
      </w:r>
      <w:r w:rsidR="00D84998" w:rsidRPr="00D84998">
        <w:rPr>
          <w:i/>
          <w:color w:val="000000"/>
          <w:sz w:val="28"/>
          <w:szCs w:val="28"/>
          <w:lang w:val="uk-UA"/>
        </w:rPr>
        <w:t>&lt;0.5t</w:t>
      </w:r>
      <w:r w:rsidR="00D84998" w:rsidRPr="00D84998">
        <w:rPr>
          <w:i/>
          <w:color w:val="000000"/>
          <w:sz w:val="22"/>
          <w:szCs w:val="22"/>
          <w:vertAlign w:val="subscript"/>
          <w:lang w:val="uk-UA"/>
        </w:rPr>
        <w:t>11</w:t>
      </w:r>
      <w:r w:rsidR="00D84998">
        <w:rPr>
          <w:color w:val="000000"/>
          <w:sz w:val="28"/>
          <w:szCs w:val="28"/>
          <w:lang w:val="uk-UA"/>
        </w:rPr>
        <w:t>. Якщо </w:t>
      </w:r>
      <w:r w:rsidR="00D84998">
        <w:rPr>
          <w:i/>
          <w:iCs/>
          <w:color w:val="000000"/>
          <w:sz w:val="28"/>
          <w:szCs w:val="28"/>
          <w:lang w:val="uk-UA"/>
        </w:rPr>
        <w:t>t</w:t>
      </w:r>
      <w:r w:rsidR="00D84998">
        <w:rPr>
          <w:i/>
          <w:iCs/>
          <w:color w:val="000000"/>
          <w:sz w:val="22"/>
          <w:szCs w:val="22"/>
          <w:vertAlign w:val="subscript"/>
          <w:lang w:val="uk-UA"/>
        </w:rPr>
        <w:t>20</w:t>
      </w:r>
      <w:r w:rsidR="00D84998">
        <w:rPr>
          <w:i/>
          <w:iCs/>
          <w:color w:val="000000"/>
          <w:sz w:val="28"/>
          <w:szCs w:val="28"/>
          <w:lang w:val="uk-UA"/>
        </w:rPr>
        <w:t>&gt;0.5t</w:t>
      </w:r>
      <w:r w:rsidR="00D84998">
        <w:rPr>
          <w:i/>
          <w:iCs/>
          <w:color w:val="000000"/>
          <w:sz w:val="22"/>
          <w:szCs w:val="22"/>
          <w:vertAlign w:val="subscript"/>
          <w:lang w:val="uk-UA"/>
        </w:rPr>
        <w:t>11</w:t>
      </w:r>
      <w:r w:rsidR="00D84998">
        <w:rPr>
          <w:color w:val="000000"/>
          <w:sz w:val="28"/>
          <w:szCs w:val="28"/>
          <w:lang w:val="uk-UA"/>
        </w:rPr>
        <w:t>, при малих</w:t>
      </w:r>
      <w:r w:rsidR="00C84F37">
        <w:rPr>
          <w:color w:val="000000"/>
          <w:sz w:val="28"/>
          <w:szCs w:val="28"/>
          <w:lang w:val="uk-UA"/>
        </w:rPr>
        <w:t xml:space="preserve"> значеннях  </w:t>
      </w:r>
      <w:r w:rsidR="00C84F37">
        <w:rPr>
          <w:i/>
          <w:iCs/>
          <w:color w:val="000000"/>
          <w:sz w:val="28"/>
          <w:szCs w:val="28"/>
          <w:lang w:val="uk-UA"/>
        </w:rPr>
        <w:t>V/t</w:t>
      </w:r>
      <w:r w:rsidR="00C84F37">
        <w:rPr>
          <w:color w:val="000000"/>
          <w:sz w:val="28"/>
          <w:szCs w:val="28"/>
          <w:lang w:val="uk-UA"/>
        </w:rPr>
        <w:t> фактичний основний стан має </w:t>
      </w:r>
      <w:r w:rsidR="00C84F37">
        <w:rPr>
          <w:i/>
          <w:iCs/>
          <w:color w:val="000000"/>
          <w:sz w:val="28"/>
          <w:szCs w:val="28"/>
          <w:lang w:val="uk-UA"/>
        </w:rPr>
        <w:t>р</w:t>
      </w:r>
      <w:r w:rsidR="00C84F37">
        <w:rPr>
          <w:color w:val="000000"/>
          <w:sz w:val="28"/>
          <w:szCs w:val="28"/>
          <w:lang w:val="uk-UA"/>
        </w:rPr>
        <w:t xml:space="preserve">-хвилю. </w:t>
      </w:r>
      <w:r w:rsidR="00C84F37" w:rsidRPr="00252402">
        <w:rPr>
          <w:sz w:val="28"/>
          <w:szCs w:val="28"/>
          <w:lang w:val="uk-UA"/>
        </w:rPr>
        <w:t xml:space="preserve">Але він стає знов  </w:t>
      </w:r>
      <w:r w:rsidR="00DA7E36" w:rsidRPr="00252402">
        <w:rPr>
          <w:noProof/>
          <w:position w:val="-18"/>
          <w:sz w:val="28"/>
          <w:szCs w:val="28"/>
          <w:lang w:val="uk-UA"/>
        </w:rPr>
        <w:object w:dxaOrig="620" w:dyaOrig="420">
          <v:shape id="_x0000_i1050" type="#_x0000_t75" alt="" style="width:43.55pt;height:30.15pt;mso-width-percent:0;mso-height-percent:0;mso-width-percent:0;mso-height-percent:0" o:ole="" fillcolor="window">
            <v:imagedata r:id="rId6" o:title=""/>
          </v:shape>
          <o:OLEObject Type="Embed" ProgID="Equation.3" ShapeID="_x0000_i1050" DrawAspect="Content" ObjectID="_1602923527" r:id="rId105"/>
        </w:object>
      </w:r>
      <w:r w:rsidR="00C84F37">
        <w:rPr>
          <w:noProof/>
          <w:sz w:val="28"/>
          <w:szCs w:val="28"/>
          <w:lang w:val="uk-UA"/>
        </w:rPr>
        <w:t xml:space="preserve"> </w:t>
      </w:r>
      <w:r w:rsidR="00C84F37" w:rsidRPr="00252402">
        <w:rPr>
          <w:sz w:val="28"/>
          <w:szCs w:val="28"/>
          <w:lang w:val="uk-UA"/>
        </w:rPr>
        <w:t>хвилею, якщо зв’язок не малий.</w:t>
      </w:r>
    </w:p>
    <w:p w:rsidR="00C20666" w:rsidRPr="00252402" w:rsidRDefault="00C20666" w:rsidP="00262EC9">
      <w:pPr>
        <w:autoSpaceDE w:val="0"/>
        <w:autoSpaceDN w:val="0"/>
        <w:adjustRightInd w:val="0"/>
        <w:ind w:right="-450"/>
        <w:jc w:val="both"/>
        <w:rPr>
          <w:sz w:val="28"/>
          <w:szCs w:val="28"/>
          <w:lang w:val="uk-UA"/>
        </w:rPr>
      </w:pPr>
    </w:p>
    <w:p w:rsidR="009F03D0" w:rsidRDefault="009F03D0" w:rsidP="009F03D0">
      <w:pPr>
        <w:autoSpaceDE w:val="0"/>
        <w:autoSpaceDN w:val="0"/>
        <w:adjustRightInd w:val="0"/>
        <w:ind w:right="-450" w:firstLine="708"/>
        <w:jc w:val="both"/>
        <w:rPr>
          <w:sz w:val="28"/>
          <w:szCs w:val="28"/>
          <w:lang w:val="uk-UA"/>
        </w:rPr>
      </w:pPr>
      <w:r w:rsidRPr="00252402">
        <w:rPr>
          <w:sz w:val="28"/>
          <w:szCs w:val="28"/>
          <w:lang w:val="uk-UA"/>
        </w:rPr>
        <w:t xml:space="preserve">У </w:t>
      </w:r>
      <w:r>
        <w:rPr>
          <w:b/>
          <w:sz w:val="28"/>
          <w:szCs w:val="28"/>
          <w:u w:val="single"/>
          <w:lang w:val="uk-UA"/>
        </w:rPr>
        <w:t>другому</w:t>
      </w:r>
      <w:r w:rsidRPr="00252402">
        <w:rPr>
          <w:b/>
          <w:sz w:val="28"/>
          <w:szCs w:val="28"/>
          <w:u w:val="single"/>
          <w:lang w:val="uk-UA"/>
        </w:rPr>
        <w:t xml:space="preserve"> розділі</w:t>
      </w:r>
      <w:r w:rsidRPr="00252402">
        <w:rPr>
          <w:sz w:val="28"/>
          <w:szCs w:val="28"/>
          <w:lang w:val="uk-UA"/>
        </w:rPr>
        <w:t xml:space="preserve"> проводиться обговорення нещодавно створеної </w:t>
      </w:r>
      <w:r>
        <w:rPr>
          <w:sz w:val="28"/>
          <w:szCs w:val="28"/>
        </w:rPr>
        <w:t>AFVH</w:t>
      </w:r>
      <w:r w:rsidRPr="009F03D0">
        <w:rPr>
          <w:sz w:val="28"/>
          <w:szCs w:val="28"/>
          <w:lang w:val="uk-UA"/>
        </w:rPr>
        <w:t xml:space="preserve"> мо</w:t>
      </w:r>
      <w:r>
        <w:rPr>
          <w:sz w:val="28"/>
          <w:szCs w:val="28"/>
          <w:lang w:val="uk-UA"/>
        </w:rPr>
        <w:t xml:space="preserve">делі, яка </w:t>
      </w:r>
      <w:r w:rsidRPr="009F03D0">
        <w:rPr>
          <w:sz w:val="28"/>
          <w:szCs w:val="28"/>
          <w:lang w:val="uk-UA"/>
        </w:rPr>
        <w:t>грає</w:t>
      </w:r>
      <w:r>
        <w:rPr>
          <w:sz w:val="28"/>
          <w:szCs w:val="28"/>
          <w:lang w:val="uk-UA"/>
        </w:rPr>
        <w:t xml:space="preserve"> роль </w:t>
      </w:r>
      <w:r w:rsidRPr="00252402">
        <w:rPr>
          <w:sz w:val="28"/>
          <w:szCs w:val="28"/>
          <w:lang w:val="uk-UA"/>
        </w:rPr>
        <w:t xml:space="preserve">мікроскопічної ферміонної моделі для </w:t>
      </w:r>
      <w:r w:rsidR="00DA7E36" w:rsidRPr="00252402">
        <w:rPr>
          <w:noProof/>
          <w:position w:val="-18"/>
          <w:sz w:val="28"/>
          <w:szCs w:val="28"/>
          <w:lang w:val="uk-UA"/>
        </w:rPr>
        <w:object w:dxaOrig="620" w:dyaOrig="420">
          <v:shape id="_x0000_i1049" type="#_x0000_t75" alt="" style="width:42.7pt;height:29.3pt;mso-width-percent:0;mso-height-percent:0;mso-width-percent:0;mso-height-percent:0" o:ole="" fillcolor="window">
            <v:imagedata r:id="rId6" o:title=""/>
          </v:shape>
          <o:OLEObject Type="Embed" ProgID="Equation.3" ShapeID="_x0000_i1049" DrawAspect="Content" ObjectID="_1602923528" r:id="rId106"/>
        </w:object>
      </w:r>
      <w:r w:rsidRPr="00252402">
        <w:rPr>
          <w:sz w:val="28"/>
          <w:szCs w:val="28"/>
          <w:lang w:val="uk-UA"/>
        </w:rPr>
        <w:t xml:space="preserve"> надпровідності при малій густині. Ця модель враховує ефект сильної кореляції в дисперсійному співвідношенні для дірок, що може бути точно оцінено за допомогою чисельних методів, і має гарну відповідність до експерименту. </w:t>
      </w:r>
      <w:r w:rsidRPr="00252402">
        <w:rPr>
          <w:sz w:val="28"/>
          <w:szCs w:val="28"/>
          <w:lang w:val="uk-UA"/>
        </w:rPr>
        <w:lastRenderedPageBreak/>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Хаббарда та </w:t>
      </w:r>
      <w:r w:rsidRPr="00252402">
        <w:rPr>
          <w:i/>
          <w:sz w:val="28"/>
          <w:szCs w:val="28"/>
          <w:lang w:val="uk-UA"/>
        </w:rPr>
        <w:t>t-J</w:t>
      </w:r>
      <w:r w:rsidRPr="00252402">
        <w:rPr>
          <w:sz w:val="28"/>
          <w:szCs w:val="28"/>
          <w:lang w:val="uk-UA"/>
        </w:rPr>
        <w:t xml:space="preserve">. </w:t>
      </w:r>
    </w:p>
    <w:p w:rsidR="009F03D0" w:rsidRPr="00252402" w:rsidRDefault="009F03D0" w:rsidP="002A3B10">
      <w:pPr>
        <w:autoSpaceDE w:val="0"/>
        <w:autoSpaceDN w:val="0"/>
        <w:adjustRightInd w:val="0"/>
        <w:ind w:right="-450" w:firstLine="708"/>
        <w:jc w:val="both"/>
        <w:rPr>
          <w:sz w:val="28"/>
          <w:szCs w:val="28"/>
          <w:lang w:val="uk-UA"/>
        </w:rPr>
      </w:pP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В реальному просторі гамільтоніан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DA7E36"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48" type="#_x0000_t75" alt="" style="width:304.75pt;height:40.2pt;mso-width-percent:0;mso-height-percent:0;mso-width-percent:0;mso-height-percent:0" o:ole="" fillcolor="window">
                  <v:imagedata r:id="rId107" o:title=""/>
                </v:shape>
                <o:OLEObject Type="Embed" ProgID="Equation.DSMT4" ShapeID="_x0000_i1048" DrawAspect="Content" ObjectID="_1602923529" r:id="rId108"/>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907C38" w:rsidRPr="00252402" w:rsidRDefault="00907C38" w:rsidP="00A22F2D">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підгратки,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w:t>
      </w:r>
      <w:r w:rsidR="004F127E">
        <w:rPr>
          <w:sz w:val="28"/>
          <w:szCs w:val="28"/>
          <w:lang w:val="uk-UA"/>
        </w:rPr>
        <w:t>4</w:t>
      </w:r>
      <w:r w:rsidR="00414444" w:rsidRPr="00252402">
        <w:rPr>
          <w:sz w:val="28"/>
          <w:szCs w:val="28"/>
          <w:lang w:val="uk-UA"/>
        </w:rPr>
        <w:t>(</w:t>
      </w:r>
      <w:r w:rsidR="00EB2054" w:rsidRPr="00C150CE">
        <w:rPr>
          <w:color w:val="000000" w:themeColor="text1"/>
          <w:sz w:val="28"/>
          <w:szCs w:val="28"/>
        </w:rPr>
        <w:t>b</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r w:rsidRPr="00252402">
        <w:rPr>
          <w:i/>
          <w:sz w:val="28"/>
          <w:szCs w:val="28"/>
          <w:lang w:val="uk-UA"/>
        </w:rPr>
        <w:t>ε</w:t>
      </w:r>
      <w:r w:rsidRPr="00252402">
        <w:rPr>
          <w:i/>
          <w:sz w:val="28"/>
          <w:szCs w:val="28"/>
          <w:vertAlign w:val="subscript"/>
          <w:lang w:val="uk-UA"/>
        </w:rPr>
        <w:t>AF</w:t>
      </w:r>
      <w:r w:rsidRPr="00252402">
        <w:rPr>
          <w:sz w:val="28"/>
          <w:szCs w:val="28"/>
          <w:lang w:val="uk-UA"/>
        </w:rPr>
        <w:t>(</w:t>
      </w:r>
      <w:r w:rsidRPr="00DD695E">
        <w:rPr>
          <w:b/>
          <w:i/>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чисельно за допомогою ряду методик, включаючи точну діагоналізацію, дифузійний метод Монте-Карло (методом функцій Гріна), самоузгоджене наближення Бор</w:t>
      </w:r>
      <w:r w:rsidR="00E566E5">
        <w:rPr>
          <w:sz w:val="28"/>
          <w:szCs w:val="28"/>
          <w:lang w:val="uk-UA"/>
        </w:rPr>
        <w:t>н</w:t>
      </w:r>
      <w:r w:rsidRPr="00252402">
        <w:rPr>
          <w:sz w:val="28"/>
          <w:szCs w:val="28"/>
          <w:lang w:val="uk-UA"/>
        </w:rPr>
        <w:t xml:space="preserve">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w:t>
      </w:r>
      <w:r w:rsidR="00022414" w:rsidRPr="00022414">
        <w:rPr>
          <w:sz w:val="28"/>
          <w:szCs w:val="28"/>
          <w:lang w:val="uk-UA"/>
        </w:rPr>
        <w:t xml:space="preserve">узгоджуються </w:t>
      </w:r>
      <w:r w:rsidRPr="00252402">
        <w:rPr>
          <w:sz w:val="28"/>
          <w:szCs w:val="28"/>
          <w:lang w:val="uk-UA"/>
        </w:rPr>
        <w:t xml:space="preserve">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rPr>
        <w:lastRenderedPageBreak/>
        <w:drawing>
          <wp:inline distT="0" distB="0" distL="0" distR="0">
            <wp:extent cx="4008474" cy="499301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21858" cy="5009684"/>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A846BD" w:rsidRDefault="00ED2DFF" w:rsidP="00CB273B">
      <w:pPr>
        <w:jc w:val="both"/>
        <w:rPr>
          <w:color w:val="000000"/>
          <w:sz w:val="28"/>
          <w:szCs w:val="28"/>
          <w:lang w:val="uk-UA"/>
        </w:rPr>
      </w:pPr>
      <w:r w:rsidRPr="00252402">
        <w:rPr>
          <w:rFonts w:eastAsia="CMR12"/>
          <w:sz w:val="28"/>
          <w:szCs w:val="28"/>
          <w:lang w:val="uk-UA"/>
        </w:rPr>
        <w:t>Рис</w:t>
      </w:r>
      <w:r w:rsidR="002D25B1">
        <w:rPr>
          <w:rFonts w:eastAsia="CMR12"/>
          <w:sz w:val="28"/>
          <w:szCs w:val="28"/>
          <w:lang w:val="uk-UA"/>
        </w:rPr>
        <w:t>.5.</w:t>
      </w:r>
      <w:r w:rsidR="00B6093A">
        <w:rPr>
          <w:rFonts w:eastAsia="CMR12"/>
          <w:sz w:val="28"/>
          <w:szCs w:val="28"/>
          <w:lang w:val="uk-UA"/>
        </w:rPr>
        <w:t xml:space="preserve"> </w:t>
      </w:r>
      <w:r w:rsidRPr="00252402">
        <w:rPr>
          <w:sz w:val="28"/>
          <w:szCs w:val="28"/>
          <w:lang w:val="uk-UA"/>
        </w:rPr>
        <w:t xml:space="preserve">(а) </w:t>
      </w:r>
      <w:r w:rsidR="00781B66">
        <w:rPr>
          <w:color w:val="000000"/>
          <w:sz w:val="28"/>
          <w:szCs w:val="28"/>
        </w:rPr>
        <w:t>I</w:t>
      </w:r>
      <w:r w:rsidR="00781B66">
        <w:rPr>
          <w:color w:val="000000"/>
          <w:sz w:val="28"/>
          <w:szCs w:val="28"/>
          <w:lang w:val="uk-UA"/>
        </w:rPr>
        <w:t>мпульсна залежн</w:t>
      </w:r>
      <w:r w:rsidR="00781B66">
        <w:rPr>
          <w:color w:val="000000"/>
          <w:sz w:val="28"/>
          <w:szCs w:val="28"/>
        </w:rPr>
        <w:t>i</w:t>
      </w:r>
      <w:proofErr w:type="spellStart"/>
      <w:r w:rsidR="00781B66">
        <w:rPr>
          <w:color w:val="000000"/>
          <w:sz w:val="28"/>
          <w:szCs w:val="28"/>
          <w:lang w:val="ru-RU"/>
        </w:rPr>
        <w:t>сть</w:t>
      </w:r>
      <w:proofErr w:type="spellEnd"/>
      <w:r w:rsidR="00781B66">
        <w:rPr>
          <w:color w:val="000000"/>
          <w:sz w:val="28"/>
          <w:szCs w:val="28"/>
          <w:lang w:val="ru-RU"/>
        </w:rPr>
        <w:t> </w:t>
      </w:r>
      <w:r w:rsidR="00781B66">
        <w:rPr>
          <w:color w:val="000000"/>
          <w:sz w:val="28"/>
          <w:szCs w:val="28"/>
          <w:lang w:val="uk-UA"/>
        </w:rPr>
        <w:t>енергії, що експериментально</w:t>
      </w:r>
      <w:r w:rsidR="00CB273B" w:rsidRPr="00CB273B">
        <w:rPr>
          <w:color w:val="000000"/>
          <w:sz w:val="28"/>
          <w:szCs w:val="28"/>
          <w:lang w:val="ru-RU"/>
        </w:rPr>
        <w:t xml:space="preserve"> </w:t>
      </w:r>
      <w:r w:rsidR="00781B66">
        <w:rPr>
          <w:color w:val="000000"/>
          <w:sz w:val="28"/>
          <w:szCs w:val="28"/>
          <w:lang w:val="uk-UA"/>
        </w:rPr>
        <w:t>спостерігається для квазічастинкових зон, отримані за допомогою ARPES техніки (</w:t>
      </w:r>
      <w:r w:rsidR="00781B66" w:rsidRPr="00CB273B">
        <w:rPr>
          <w:color w:val="000000"/>
          <w:sz w:val="28"/>
          <w:szCs w:val="28"/>
        </w:rPr>
        <w:t>K</w:t>
      </w:r>
      <w:r w:rsidR="00781B66" w:rsidRPr="00CB273B">
        <w:rPr>
          <w:color w:val="000000"/>
          <w:sz w:val="28"/>
          <w:szCs w:val="28"/>
          <w:lang w:val="uk-UA"/>
        </w:rPr>
        <w:t>.</w:t>
      </w:r>
      <w:r w:rsidR="00781B66" w:rsidRPr="00CB273B">
        <w:rPr>
          <w:color w:val="000000"/>
          <w:sz w:val="28"/>
          <w:szCs w:val="28"/>
        </w:rPr>
        <w:t> Gofron</w:t>
      </w:r>
      <w:r w:rsidR="00781B66" w:rsidRPr="00CB273B">
        <w:rPr>
          <w:rFonts w:ascii="CMR12" w:eastAsia="CMR12" w:hAnsi="CMR12" w:hint="eastAsia"/>
          <w:color w:val="000000"/>
          <w:sz w:val="28"/>
          <w:szCs w:val="28"/>
          <w:lang w:val="uk-UA"/>
        </w:rPr>
        <w:t>,</w:t>
      </w:r>
      <w:r w:rsidR="00781B66" w:rsidRPr="00CB273B">
        <w:rPr>
          <w:rFonts w:ascii="CMR12" w:eastAsia="CMR12" w:hAnsi="CMR12" w:hint="eastAsia"/>
          <w:color w:val="000000"/>
          <w:sz w:val="28"/>
          <w:szCs w:val="28"/>
        </w:rPr>
        <w:t> </w:t>
      </w:r>
      <w:r w:rsidR="00781B66" w:rsidRPr="00CB273B">
        <w:rPr>
          <w:i/>
          <w:iCs/>
          <w:color w:val="000000"/>
          <w:sz w:val="28"/>
          <w:szCs w:val="28"/>
        </w:rPr>
        <w:t>et</w:t>
      </w:r>
      <w:r w:rsidR="00781B66" w:rsidRPr="00CB273B">
        <w:rPr>
          <w:i/>
          <w:iCs/>
          <w:color w:val="000000"/>
          <w:sz w:val="28"/>
          <w:szCs w:val="28"/>
          <w:lang w:val="uk-UA"/>
        </w:rPr>
        <w:t xml:space="preserve"> </w:t>
      </w:r>
      <w:r w:rsidR="00781B66" w:rsidRPr="00CB273B">
        <w:rPr>
          <w:i/>
          <w:iCs/>
          <w:color w:val="000000"/>
          <w:sz w:val="28"/>
          <w:szCs w:val="28"/>
        </w:rPr>
        <w:t>al</w:t>
      </w:r>
      <w:r w:rsidR="00781B66" w:rsidRPr="00CB273B">
        <w:rPr>
          <w:i/>
          <w:iCs/>
          <w:color w:val="000000"/>
          <w:sz w:val="28"/>
          <w:szCs w:val="28"/>
          <w:lang w:val="uk-UA"/>
        </w:rPr>
        <w:t>.</w:t>
      </w:r>
      <w:r w:rsidR="00781B66" w:rsidRPr="00CB273B">
        <w:rPr>
          <w:color w:val="000000"/>
          <w:sz w:val="28"/>
          <w:szCs w:val="28"/>
          <w:lang w:val="uk-UA"/>
        </w:rPr>
        <w:t xml:space="preserve">, </w:t>
      </w:r>
      <w:r w:rsidR="00781B66" w:rsidRPr="00CB273B">
        <w:rPr>
          <w:color w:val="000000"/>
          <w:sz w:val="28"/>
          <w:szCs w:val="28"/>
        </w:rPr>
        <w:t>Phys</w:t>
      </w:r>
      <w:r w:rsidR="00781B66" w:rsidRPr="00CB273B">
        <w:rPr>
          <w:color w:val="000000"/>
          <w:sz w:val="28"/>
          <w:szCs w:val="28"/>
          <w:lang w:val="uk-UA"/>
        </w:rPr>
        <w:t xml:space="preserve">. </w:t>
      </w:r>
      <w:r w:rsidR="00781B66" w:rsidRPr="00CB273B">
        <w:rPr>
          <w:color w:val="000000"/>
          <w:sz w:val="28"/>
          <w:szCs w:val="28"/>
        </w:rPr>
        <w:t>Rev</w:t>
      </w:r>
      <w:r w:rsidR="00781B66" w:rsidRPr="00CB273B">
        <w:rPr>
          <w:color w:val="000000"/>
          <w:sz w:val="28"/>
          <w:szCs w:val="28"/>
          <w:lang w:val="uk-UA"/>
        </w:rPr>
        <w:t xml:space="preserve">. </w:t>
      </w:r>
      <w:r w:rsidR="00781B66" w:rsidRPr="00CB273B">
        <w:rPr>
          <w:color w:val="000000"/>
          <w:sz w:val="28"/>
          <w:szCs w:val="28"/>
        </w:rPr>
        <w:t>Lett</w:t>
      </w:r>
      <w:r w:rsidR="00781B66" w:rsidRPr="00CB273B">
        <w:rPr>
          <w:color w:val="000000"/>
          <w:sz w:val="28"/>
          <w:szCs w:val="28"/>
          <w:lang w:val="uk-UA"/>
        </w:rPr>
        <w:t>.</w:t>
      </w:r>
      <w:r w:rsidR="00781B66" w:rsidRPr="00CB273B">
        <w:rPr>
          <w:color w:val="000000"/>
          <w:sz w:val="28"/>
          <w:szCs w:val="28"/>
        </w:rPr>
        <w:t> </w:t>
      </w:r>
      <w:r w:rsidR="00781B66" w:rsidRPr="00CB273B">
        <w:rPr>
          <w:b/>
          <w:bCs/>
          <w:color w:val="000000"/>
          <w:sz w:val="28"/>
          <w:szCs w:val="28"/>
          <w:lang w:val="uk-UA"/>
        </w:rPr>
        <w:t>73</w:t>
      </w:r>
      <w:r w:rsidR="00781B66" w:rsidRPr="00CB273B">
        <w:rPr>
          <w:color w:val="000000"/>
          <w:sz w:val="28"/>
          <w:szCs w:val="28"/>
          <w:lang w:val="uk-UA"/>
        </w:rPr>
        <w:t>, 3302 (1994))</w:t>
      </w:r>
      <w:r w:rsidR="00781B66">
        <w:rPr>
          <w:color w:val="000000"/>
          <w:sz w:val="28"/>
          <w:szCs w:val="28"/>
          <w:lang w:val="uk-UA"/>
        </w:rPr>
        <w:t xml:space="preserve"> (відкрити кола). Пунктирна лінія є екстраполяції, обговорюється в </w:t>
      </w:r>
      <w:r w:rsidR="00781B66">
        <w:rPr>
          <w:color w:val="000000"/>
          <w:sz w:val="28"/>
          <w:szCs w:val="28"/>
        </w:rPr>
        <w:t>D</w:t>
      </w:r>
      <w:r w:rsidR="00781B66" w:rsidRPr="00781B66">
        <w:rPr>
          <w:color w:val="000000"/>
          <w:sz w:val="28"/>
          <w:szCs w:val="28"/>
          <w:lang w:val="uk-UA"/>
        </w:rPr>
        <w:t>.</w:t>
      </w:r>
      <w:r w:rsidR="00781B66">
        <w:rPr>
          <w:color w:val="000000"/>
          <w:sz w:val="28"/>
          <w:szCs w:val="28"/>
        </w:rPr>
        <w:t>S</w:t>
      </w:r>
      <w:r w:rsidR="00781B66" w:rsidRPr="00781B66">
        <w:rPr>
          <w:color w:val="000000"/>
          <w:sz w:val="28"/>
          <w:szCs w:val="28"/>
          <w:lang w:val="uk-UA"/>
        </w:rPr>
        <w:t xml:space="preserve">. </w:t>
      </w:r>
      <w:r w:rsidR="00781B66">
        <w:rPr>
          <w:color w:val="000000"/>
          <w:sz w:val="28"/>
          <w:szCs w:val="28"/>
        </w:rPr>
        <w:t>Dessau</w:t>
      </w:r>
      <w:r w:rsidR="00781B66" w:rsidRPr="00781B66">
        <w:rPr>
          <w:color w:val="000000"/>
          <w:sz w:val="28"/>
          <w:szCs w:val="28"/>
          <w:lang w:val="uk-UA"/>
        </w:rPr>
        <w:t>,</w:t>
      </w:r>
      <w:r w:rsidR="00781B66">
        <w:rPr>
          <w:color w:val="000000"/>
          <w:sz w:val="28"/>
          <w:szCs w:val="28"/>
        </w:rPr>
        <w:t> </w:t>
      </w:r>
      <w:r w:rsidR="00781B66">
        <w:rPr>
          <w:i/>
          <w:iCs/>
          <w:color w:val="000000"/>
          <w:sz w:val="28"/>
          <w:szCs w:val="28"/>
        </w:rPr>
        <w:t>et</w:t>
      </w:r>
      <w:r w:rsidR="00781B66" w:rsidRPr="00781B66">
        <w:rPr>
          <w:i/>
          <w:iCs/>
          <w:color w:val="000000"/>
          <w:sz w:val="28"/>
          <w:szCs w:val="28"/>
          <w:lang w:val="uk-UA"/>
        </w:rPr>
        <w:t xml:space="preserve"> </w:t>
      </w:r>
      <w:r w:rsidR="00781B66">
        <w:rPr>
          <w:i/>
          <w:iCs/>
          <w:color w:val="000000"/>
          <w:sz w:val="28"/>
          <w:szCs w:val="28"/>
        </w:rPr>
        <w:t>al</w:t>
      </w:r>
      <w:r w:rsidR="00781B66" w:rsidRPr="00781B66">
        <w:rPr>
          <w:i/>
          <w:iCs/>
          <w:color w:val="000000"/>
          <w:sz w:val="28"/>
          <w:szCs w:val="28"/>
          <w:lang w:val="uk-UA"/>
        </w:rPr>
        <w:t>.</w:t>
      </w:r>
      <w:r w:rsidR="00781B66" w:rsidRPr="00781B66">
        <w:rPr>
          <w:color w:val="000000"/>
          <w:sz w:val="28"/>
          <w:szCs w:val="28"/>
          <w:lang w:val="uk-UA"/>
        </w:rPr>
        <w:t xml:space="preserve">, </w:t>
      </w:r>
      <w:r w:rsidR="00781B66">
        <w:rPr>
          <w:color w:val="000000"/>
          <w:sz w:val="28"/>
          <w:szCs w:val="28"/>
        </w:rPr>
        <w:t>Phys</w:t>
      </w:r>
      <w:r w:rsidR="00781B66" w:rsidRPr="00781B66">
        <w:rPr>
          <w:color w:val="000000"/>
          <w:sz w:val="28"/>
          <w:szCs w:val="28"/>
          <w:lang w:val="uk-UA"/>
        </w:rPr>
        <w:t xml:space="preserve">. </w:t>
      </w:r>
      <w:r w:rsidR="00781B66">
        <w:rPr>
          <w:color w:val="000000"/>
          <w:sz w:val="28"/>
          <w:szCs w:val="28"/>
        </w:rPr>
        <w:t>Rev</w:t>
      </w:r>
      <w:r w:rsidR="00781B66" w:rsidRPr="009748D2">
        <w:rPr>
          <w:color w:val="000000"/>
          <w:sz w:val="28"/>
          <w:szCs w:val="28"/>
          <w:lang w:val="ru-RU"/>
        </w:rPr>
        <w:t xml:space="preserve">. </w:t>
      </w:r>
      <w:r w:rsidR="00781B66">
        <w:rPr>
          <w:color w:val="000000"/>
          <w:sz w:val="28"/>
          <w:szCs w:val="28"/>
        </w:rPr>
        <w:t>Lett</w:t>
      </w:r>
      <w:r w:rsidR="00781B66" w:rsidRPr="009748D2">
        <w:rPr>
          <w:color w:val="000000"/>
          <w:sz w:val="28"/>
          <w:szCs w:val="28"/>
          <w:lang w:val="ru-RU"/>
        </w:rPr>
        <w:t>.</w:t>
      </w:r>
      <w:r w:rsidR="00781B66">
        <w:rPr>
          <w:color w:val="000000"/>
          <w:sz w:val="28"/>
          <w:szCs w:val="28"/>
        </w:rPr>
        <w:t> </w:t>
      </w:r>
      <w:r w:rsidR="00781B66" w:rsidRPr="009748D2">
        <w:rPr>
          <w:b/>
          <w:bCs/>
          <w:color w:val="000000"/>
          <w:sz w:val="28"/>
          <w:szCs w:val="28"/>
          <w:lang w:val="ru-RU"/>
        </w:rPr>
        <w:t>71</w:t>
      </w:r>
      <w:r w:rsidR="00781B66" w:rsidRPr="009748D2">
        <w:rPr>
          <w:color w:val="000000"/>
          <w:sz w:val="28"/>
          <w:szCs w:val="28"/>
          <w:lang w:val="ru-RU"/>
        </w:rPr>
        <w:t>, 2781 (1993)</w:t>
      </w:r>
      <w:r w:rsidR="00781B66">
        <w:rPr>
          <w:color w:val="000000"/>
          <w:sz w:val="28"/>
          <w:szCs w:val="28"/>
          <w:lang w:val="uk-UA"/>
        </w:rPr>
        <w:t>. Теоретичне передбачення зроблене в цій главі показано на малюнку як група повних квадратів поєднаних суцільною лінією. Вони відповідають </w:t>
      </w:r>
      <w:r w:rsidR="00781B66">
        <w:rPr>
          <w:i/>
          <w:iCs/>
          <w:color w:val="000000"/>
          <w:sz w:val="28"/>
          <w:szCs w:val="28"/>
          <w:lang w:val="uk-UA"/>
        </w:rPr>
        <w:t>J/t</w:t>
      </w:r>
      <w:r w:rsidR="00781B66">
        <w:rPr>
          <w:color w:val="000000"/>
          <w:sz w:val="28"/>
          <w:szCs w:val="28"/>
          <w:lang w:val="uk-UA"/>
        </w:rPr>
        <w:t xml:space="preserve"> = 0.4, на кластері 12 × 12; (b) енергії </w:t>
      </w:r>
      <w:r w:rsidR="00A846BD">
        <w:rPr>
          <w:color w:val="000000"/>
          <w:sz w:val="28"/>
          <w:szCs w:val="28"/>
          <w:lang w:val="uk-UA"/>
        </w:rPr>
        <w:t xml:space="preserve">     </w:t>
      </w:r>
      <w:r w:rsidR="00781B66">
        <w:rPr>
          <w:color w:val="000000"/>
          <w:sz w:val="28"/>
          <w:szCs w:val="28"/>
          <w:lang w:val="uk-UA"/>
        </w:rPr>
        <w:t>дірки </w:t>
      </w:r>
    </w:p>
    <w:p w:rsidR="00ED2DFF" w:rsidRPr="00FD416C" w:rsidRDefault="00781B66" w:rsidP="00FD416C">
      <w:pPr>
        <w:jc w:val="both"/>
        <w:rPr>
          <w:lang w:val="ru-RU"/>
        </w:rPr>
      </w:pPr>
      <w:r>
        <w:rPr>
          <w:color w:val="000000"/>
          <w:sz w:val="28"/>
          <w:szCs w:val="28"/>
          <w:lang w:val="uk-UA"/>
        </w:rPr>
        <w:t>в </w:t>
      </w:r>
      <w:r>
        <w:rPr>
          <w:i/>
          <w:iCs/>
          <w:color w:val="000000"/>
          <w:sz w:val="28"/>
          <w:szCs w:val="28"/>
          <w:lang w:val="uk-UA"/>
        </w:rPr>
        <w:t>t − J</w:t>
      </w:r>
      <w:r>
        <w:rPr>
          <w:color w:val="000000"/>
          <w:sz w:val="28"/>
          <w:szCs w:val="28"/>
          <w:lang w:val="uk-UA"/>
        </w:rPr>
        <w:t xml:space="preserve"> моделі, </w:t>
      </w:r>
      <w:r w:rsidR="00FD416C">
        <w:rPr>
          <w:color w:val="000000"/>
          <w:sz w:val="28"/>
          <w:szCs w:val="28"/>
          <w:lang w:val="uk-UA"/>
        </w:rPr>
        <w:t xml:space="preserve">або </w:t>
      </w:r>
      <w:r w:rsidR="00BE693C" w:rsidRPr="00252402">
        <w:rPr>
          <w:i/>
          <w:sz w:val="28"/>
          <w:szCs w:val="28"/>
          <w:lang w:val="uk-UA"/>
        </w:rPr>
        <w:t>ε</w:t>
      </w:r>
      <w:r w:rsidR="00BE693C" w:rsidRPr="00252402">
        <w:rPr>
          <w:sz w:val="28"/>
          <w:szCs w:val="28"/>
          <w:lang w:val="uk-UA"/>
        </w:rPr>
        <w:t>(</w:t>
      </w:r>
      <w:r w:rsidR="00BE693C" w:rsidRPr="00320AC6">
        <w:rPr>
          <w:b/>
          <w:i/>
          <w:sz w:val="28"/>
          <w:szCs w:val="28"/>
          <w:lang w:val="uk-UA"/>
        </w:rPr>
        <w:t>k</w:t>
      </w:r>
      <w:r w:rsidR="00BE693C" w:rsidRPr="00252402">
        <w:rPr>
          <w:sz w:val="28"/>
          <w:szCs w:val="28"/>
          <w:lang w:val="uk-UA"/>
        </w:rPr>
        <w:t>)</w:t>
      </w:r>
      <w:r w:rsidR="00BE693C">
        <w:rPr>
          <w:sz w:val="28"/>
          <w:szCs w:val="28"/>
          <w:lang w:val="uk-UA"/>
        </w:rPr>
        <w:t xml:space="preserve">, </w:t>
      </w:r>
      <w:r>
        <w:rPr>
          <w:color w:val="000000"/>
          <w:sz w:val="28"/>
          <w:szCs w:val="28"/>
          <w:lang w:val="uk-UA"/>
        </w:rPr>
        <w:t>проти імпульс</w:t>
      </w:r>
      <w:r w:rsidR="00FD416C">
        <w:rPr>
          <w:color w:val="000000"/>
          <w:sz w:val="28"/>
          <w:szCs w:val="28"/>
          <w:lang w:val="uk-UA"/>
        </w:rPr>
        <w:t>а</w:t>
      </w:r>
      <w:r>
        <w:rPr>
          <w:color w:val="000000"/>
          <w:sz w:val="28"/>
          <w:szCs w:val="28"/>
          <w:lang w:val="uk-UA"/>
        </w:rPr>
        <w:t xml:space="preserve">, отримані за допомогою </w:t>
      </w:r>
      <w:r w:rsidR="00FD416C">
        <w:rPr>
          <w:color w:val="000000"/>
          <w:sz w:val="28"/>
          <w:szCs w:val="28"/>
          <w:lang w:val="uk-UA"/>
        </w:rPr>
        <w:t xml:space="preserve">дифузного </w:t>
      </w:r>
      <w:r>
        <w:rPr>
          <w:color w:val="000000"/>
          <w:sz w:val="28"/>
          <w:szCs w:val="28"/>
          <w:lang w:val="uk-UA"/>
        </w:rPr>
        <w:t xml:space="preserve">методу </w:t>
      </w:r>
      <w:r w:rsidR="00FD416C">
        <w:rPr>
          <w:color w:val="000000"/>
          <w:sz w:val="28"/>
          <w:szCs w:val="28"/>
          <w:lang w:val="uk-UA"/>
        </w:rPr>
        <w:t xml:space="preserve">Монте Карло </w:t>
      </w:r>
      <w:r>
        <w:rPr>
          <w:color w:val="000000"/>
          <w:sz w:val="28"/>
          <w:szCs w:val="28"/>
          <w:lang w:val="uk-UA"/>
        </w:rPr>
        <w:t>на 8 × 8 решітки та </w:t>
      </w:r>
      <w:r>
        <w:rPr>
          <w:i/>
          <w:iCs/>
          <w:color w:val="000000"/>
          <w:sz w:val="28"/>
          <w:szCs w:val="28"/>
          <w:lang w:val="uk-UA"/>
        </w:rPr>
        <w:t>J/t</w:t>
      </w:r>
      <w:r>
        <w:rPr>
          <w:color w:val="000000"/>
          <w:sz w:val="28"/>
          <w:szCs w:val="28"/>
          <w:lang w:val="uk-UA"/>
        </w:rPr>
        <w:t> = 0.4 (в одиницях</w:t>
      </w:r>
      <w:r w:rsidR="00CB273B" w:rsidRPr="009748D2">
        <w:rPr>
          <w:color w:val="000000"/>
          <w:sz w:val="28"/>
          <w:szCs w:val="28"/>
          <w:lang w:val="uk-UA"/>
        </w:rPr>
        <w:t xml:space="preserve"> </w:t>
      </w:r>
      <w:r>
        <w:rPr>
          <w:i/>
          <w:iCs/>
          <w:color w:val="000000"/>
          <w:sz w:val="28"/>
          <w:szCs w:val="28"/>
          <w:lang w:val="uk-UA"/>
        </w:rPr>
        <w:t>t</w:t>
      </w:r>
      <w:r>
        <w:rPr>
          <w:color w:val="000000"/>
          <w:sz w:val="28"/>
          <w:szCs w:val="28"/>
          <w:lang w:val="uk-UA"/>
        </w:rPr>
        <w:t xml:space="preserve">). Чисельні результати є відкриті квадрати і суцільна лінія проведена </w:t>
      </w:r>
      <w:r w:rsidR="00FD416C">
        <w:rPr>
          <w:color w:val="000000"/>
          <w:sz w:val="28"/>
          <w:szCs w:val="28"/>
          <w:lang w:val="uk-UA"/>
        </w:rPr>
        <w:t xml:space="preserve">для </w:t>
      </w:r>
      <w:r>
        <w:rPr>
          <w:color w:val="000000"/>
          <w:sz w:val="28"/>
          <w:szCs w:val="28"/>
          <w:lang w:val="uk-UA"/>
        </w:rPr>
        <w:t>облегшення очей. Зверніть увагу на плоскі області поблизу X точки. Планки похибок не відображаються, але звичайно вони ≈ 0.02</w:t>
      </w:r>
      <w:r>
        <w:rPr>
          <w:i/>
          <w:iCs/>
          <w:color w:val="000000"/>
          <w:sz w:val="28"/>
          <w:szCs w:val="28"/>
          <w:lang w:val="uk-UA"/>
        </w:rPr>
        <w:t>t</w:t>
      </w:r>
      <w:r>
        <w:rPr>
          <w:color w:val="000000"/>
          <w:sz w:val="28"/>
          <w:szCs w:val="28"/>
          <w:lang w:val="uk-UA"/>
        </w:rPr>
        <w:t> на всіх хвильових векторах, виключаючи на Γ і M точки, де вони знаходяться поблизу  ≈ 0.20</w:t>
      </w:r>
      <w:r>
        <w:rPr>
          <w:i/>
          <w:iCs/>
          <w:color w:val="000000"/>
          <w:sz w:val="28"/>
          <w:szCs w:val="28"/>
          <w:lang w:val="uk-UA"/>
        </w:rPr>
        <w:t>t</w:t>
      </w:r>
      <w:r>
        <w:rPr>
          <w:color w:val="000000"/>
          <w:sz w:val="28"/>
          <w:szCs w:val="28"/>
          <w:lang w:val="uk-UA"/>
        </w:rPr>
        <w:t>; (c) густина станів (</w:t>
      </w:r>
      <w:r>
        <w:rPr>
          <w:color w:val="000000"/>
          <w:sz w:val="28"/>
          <w:szCs w:val="28"/>
        </w:rPr>
        <w:t>density</w:t>
      </w:r>
      <w:r w:rsidRPr="00781B66">
        <w:rPr>
          <w:color w:val="000000"/>
          <w:sz w:val="28"/>
          <w:szCs w:val="28"/>
          <w:lang w:val="uk-UA"/>
        </w:rPr>
        <w:t xml:space="preserve"> </w:t>
      </w:r>
      <w:r>
        <w:rPr>
          <w:color w:val="000000"/>
          <w:sz w:val="28"/>
          <w:szCs w:val="28"/>
        </w:rPr>
        <w:t>of</w:t>
      </w:r>
      <w:r w:rsidRPr="00781B66">
        <w:rPr>
          <w:color w:val="000000"/>
          <w:sz w:val="28"/>
          <w:szCs w:val="28"/>
          <w:lang w:val="uk-UA"/>
        </w:rPr>
        <w:t xml:space="preserve"> </w:t>
      </w:r>
      <w:r>
        <w:rPr>
          <w:color w:val="000000"/>
          <w:sz w:val="28"/>
          <w:szCs w:val="28"/>
        </w:rPr>
        <w:t>states  </w:t>
      </w:r>
      <w:r w:rsidRPr="00781B66">
        <w:rPr>
          <w:color w:val="000000"/>
          <w:sz w:val="28"/>
          <w:szCs w:val="28"/>
          <w:lang w:val="uk-UA"/>
        </w:rPr>
        <w:t>або</w:t>
      </w:r>
      <w:r>
        <w:rPr>
          <w:color w:val="000000"/>
          <w:sz w:val="28"/>
          <w:szCs w:val="28"/>
          <w:lang w:val="ru-RU"/>
        </w:rPr>
        <w:t> </w:t>
      </w:r>
      <w:r>
        <w:rPr>
          <w:color w:val="000000"/>
          <w:sz w:val="28"/>
          <w:szCs w:val="28"/>
        </w:rPr>
        <w:t>DOS</w:t>
      </w:r>
      <w:r w:rsidRPr="00781B66">
        <w:rPr>
          <w:color w:val="000000"/>
          <w:sz w:val="28"/>
          <w:szCs w:val="28"/>
          <w:lang w:val="uk-UA"/>
        </w:rPr>
        <w:t>)</w:t>
      </w:r>
      <w:r>
        <w:rPr>
          <w:color w:val="000000"/>
          <w:sz w:val="28"/>
          <w:szCs w:val="28"/>
          <w:lang w:val="uk-UA"/>
        </w:rPr>
        <w:t>, отримана з нашими підгонка</w:t>
      </w:r>
      <w:r w:rsidRPr="00781B66">
        <w:rPr>
          <w:color w:val="000000"/>
          <w:sz w:val="28"/>
          <w:szCs w:val="28"/>
          <w:lang w:val="uk-UA"/>
        </w:rPr>
        <w:t>ми</w:t>
      </w:r>
      <w:r w:rsidR="00544E7A">
        <w:rPr>
          <w:color w:val="000000"/>
          <w:sz w:val="28"/>
          <w:szCs w:val="28"/>
          <w:lang w:val="uk-UA"/>
        </w:rPr>
        <w:t xml:space="preserve"> </w:t>
      </w:r>
      <w:r>
        <w:rPr>
          <w:color w:val="000000"/>
          <w:sz w:val="28"/>
          <w:szCs w:val="28"/>
          <w:lang w:val="uk-UA"/>
        </w:rPr>
        <w:t>числових даних від (a)-розділ</w:t>
      </w:r>
      <w:r>
        <w:rPr>
          <w:color w:val="000000"/>
          <w:sz w:val="28"/>
          <w:szCs w:val="28"/>
        </w:rPr>
        <w:t>y</w:t>
      </w:r>
      <w:r w:rsidRPr="00781B66">
        <w:rPr>
          <w:color w:val="000000"/>
          <w:sz w:val="28"/>
          <w:szCs w:val="28"/>
          <w:lang w:val="uk-UA"/>
        </w:rPr>
        <w:t xml:space="preserve"> -</w:t>
      </w:r>
      <w:r>
        <w:rPr>
          <w:color w:val="000000"/>
          <w:sz w:val="28"/>
          <w:szCs w:val="28"/>
        </w:rPr>
        <w:t> </w:t>
      </w:r>
      <w:r>
        <w:rPr>
          <w:color w:val="000000"/>
          <w:sz w:val="28"/>
          <w:szCs w:val="28"/>
          <w:lang w:val="uk-UA"/>
        </w:rPr>
        <w:t> ця </w:t>
      </w:r>
      <w:r w:rsidRPr="00781B66">
        <w:rPr>
          <w:color w:val="000000"/>
          <w:sz w:val="28"/>
          <w:szCs w:val="28"/>
          <w:lang w:val="uk-UA"/>
        </w:rPr>
        <w:t>крива</w:t>
      </w:r>
      <w:r>
        <w:rPr>
          <w:color w:val="000000"/>
          <w:sz w:val="28"/>
          <w:szCs w:val="28"/>
          <w:lang w:val="uk-UA"/>
        </w:rPr>
        <w:t> показує сингулярності Ван</w:t>
      </w:r>
      <w:r w:rsidR="00CB273B" w:rsidRPr="00CB273B">
        <w:rPr>
          <w:color w:val="000000"/>
          <w:sz w:val="28"/>
          <w:szCs w:val="28"/>
          <w:lang w:val="uk-UA"/>
        </w:rPr>
        <w:t>-</w:t>
      </w:r>
      <w:r>
        <w:rPr>
          <w:color w:val="000000"/>
          <w:sz w:val="28"/>
          <w:szCs w:val="28"/>
          <w:lang w:val="uk-UA"/>
        </w:rPr>
        <w:t>Хова між (π, π) і (π, 0). Одиниця енергії є </w:t>
      </w:r>
      <w:r>
        <w:rPr>
          <w:i/>
          <w:iCs/>
          <w:color w:val="000000"/>
          <w:sz w:val="28"/>
          <w:szCs w:val="28"/>
          <w:lang w:val="uk-UA"/>
        </w:rPr>
        <w:t>t</w:t>
      </w:r>
      <w:r>
        <w:rPr>
          <w:color w:val="000000"/>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сингулярності Ван-Хова в DOS, виникає як результат розв’язку багаточасткової задачі. Одним 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w:t>
      </w:r>
      <w:r w:rsidR="008131F1" w:rsidRPr="008131F1">
        <w:rPr>
          <w:sz w:val="28"/>
          <w:szCs w:val="28"/>
          <w:lang w:val="uk-UA"/>
        </w:rPr>
        <w:t xml:space="preserve">(D.S. Dessau, </w:t>
      </w:r>
      <w:r w:rsidR="008131F1" w:rsidRPr="008131F1">
        <w:rPr>
          <w:i/>
          <w:sz w:val="28"/>
          <w:szCs w:val="28"/>
          <w:lang w:val="uk-UA"/>
        </w:rPr>
        <w:t>et al.,</w:t>
      </w:r>
      <w:r w:rsidR="008131F1" w:rsidRPr="008131F1">
        <w:rPr>
          <w:sz w:val="28"/>
          <w:szCs w:val="28"/>
          <w:lang w:val="uk-UA"/>
        </w:rPr>
        <w:t xml:space="preserve"> Phys. Rev. Lett. 71, 2781 (1993))</w:t>
      </w:r>
      <w:r w:rsidRPr="00252402">
        <w:rPr>
          <w:sz w:val="28"/>
          <w:szCs w:val="28"/>
          <w:lang w:val="uk-UA"/>
        </w:rPr>
        <w:t xml:space="preserve">. Практично повне виродження між Х та </w:t>
      </w:r>
      <w:r w:rsidR="00DA7E36" w:rsidRPr="00252402">
        <w:rPr>
          <w:noProof/>
          <w:position w:val="-4"/>
          <w:sz w:val="28"/>
          <w:szCs w:val="28"/>
          <w:lang w:val="uk-UA"/>
        </w:rPr>
        <w:object w:dxaOrig="320" w:dyaOrig="300">
          <v:shape id="_x0000_i1047" type="#_x0000_t75" alt="" style="width:15.9pt;height:15.05pt;mso-width-percent:0;mso-height-percent:0;mso-width-percent:0;mso-height-percent:0" o:ole="" fillcolor="window">
            <v:imagedata r:id="rId110" o:title=""/>
          </v:shape>
          <o:OLEObject Type="Embed" ProgID="Equation.3" ShapeID="_x0000_i1047" DrawAspect="Content" ObjectID="_1602923530" r:id="rId111"/>
        </w:object>
      </w:r>
      <w:r w:rsidRPr="00252402">
        <w:rPr>
          <w:sz w:val="28"/>
          <w:szCs w:val="28"/>
          <w:lang w:val="uk-UA"/>
        </w:rPr>
        <w:t xml:space="preserve"> вводить малий енергетичний масштаб в задачу, в наслідок чого коефіцієнт Хола і поверхня Фермі мають поблизу кімнатної температури сильну температурну залежність, що корелює з недавніми експериментальними даними Хванга та ін. </w:t>
      </w:r>
      <w:r w:rsidR="00A024FA" w:rsidRPr="009748D2">
        <w:rPr>
          <w:sz w:val="28"/>
          <w:szCs w:val="28"/>
          <w:lang w:val="uk-UA"/>
        </w:rPr>
        <w:t>(</w:t>
      </w:r>
      <w:r w:rsidR="00A024FA" w:rsidRPr="00A024FA">
        <w:rPr>
          <w:rFonts w:eastAsia="CMR12"/>
          <w:sz w:val="28"/>
          <w:szCs w:val="28"/>
          <w:lang w:val="uk-UA"/>
        </w:rPr>
        <w:t>H. Y. Hwang, et al, Bell Labs preprint, (1993)</w:t>
      </w:r>
      <w:r w:rsidR="00A024FA" w:rsidRPr="009748D2">
        <w:rPr>
          <w:sz w:val="28"/>
          <w:szCs w:val="28"/>
          <w:lang w:val="uk-UA"/>
        </w:rPr>
        <w:t>)</w:t>
      </w:r>
      <w:r w:rsidRPr="00252402">
        <w:rPr>
          <w:sz w:val="28"/>
          <w:szCs w:val="28"/>
          <w:lang w:val="uk-UA"/>
        </w:rPr>
        <w:t xml:space="preserve">.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306462" w:rsidRDefault="00A80E37" w:rsidP="00262EC9">
      <w:pPr>
        <w:autoSpaceDE w:val="0"/>
        <w:autoSpaceDN w:val="0"/>
        <w:adjustRightInd w:val="0"/>
        <w:ind w:right="-450"/>
        <w:jc w:val="both"/>
        <w:rPr>
          <w:rFonts w:eastAsia="CMR12"/>
          <w:sz w:val="28"/>
          <w:szCs w:val="28"/>
          <w:lang w:val="uk-UA"/>
        </w:rPr>
      </w:pPr>
      <w:r w:rsidRPr="00252402">
        <w:rPr>
          <w:rFonts w:eastAsia="CMR12"/>
          <w:sz w:val="28"/>
          <w:szCs w:val="28"/>
          <w:lang w:val="uk-UA"/>
        </w:rPr>
        <w:t>Рис.</w:t>
      </w:r>
      <w:r w:rsidR="006C5D6D">
        <w:rPr>
          <w:rFonts w:eastAsia="CMR12"/>
          <w:sz w:val="28"/>
          <w:szCs w:val="28"/>
          <w:lang w:val="uk-UA"/>
        </w:rPr>
        <w:t>6</w:t>
      </w:r>
      <w:r w:rsidR="00B6093A">
        <w:rPr>
          <w:rFonts w:eastAsia="CMR12"/>
          <w:sz w:val="28"/>
          <w:szCs w:val="28"/>
          <w:lang w:val="uk-UA"/>
        </w:rPr>
        <w:t xml:space="preserve">. </w:t>
      </w:r>
      <w:r w:rsidR="007C6D3D" w:rsidRPr="00252402">
        <w:rPr>
          <w:rFonts w:eastAsia="CMR12"/>
          <w:sz w:val="28"/>
          <w:szCs w:val="28"/>
          <w:lang w:val="uk-UA"/>
        </w:rPr>
        <w:t xml:space="preserve">(a) </w:t>
      </w:r>
      <w:r w:rsidR="00306462" w:rsidRPr="00306462">
        <w:rPr>
          <w:rFonts w:eastAsia="CMR12"/>
          <w:sz w:val="28"/>
          <w:szCs w:val="28"/>
          <w:lang w:val="uk-UA"/>
        </w:rPr>
        <w:t>Коефіцієнт Хола (</w:t>
      </w:r>
      <w:r w:rsidR="00567F78" w:rsidRPr="00252402">
        <w:rPr>
          <w:rFonts w:eastAsia="CMR12"/>
          <w:sz w:val="28"/>
          <w:szCs w:val="28"/>
          <w:lang w:val="uk-UA"/>
        </w:rPr>
        <w:t>Hall coefficient</w:t>
      </w:r>
      <w:r w:rsidR="00567F78">
        <w:rPr>
          <w:rFonts w:eastAsia="CMR12"/>
          <w:sz w:val="28"/>
          <w:szCs w:val="28"/>
          <w:lang w:val="uk-UA"/>
        </w:rPr>
        <w:t>, або</w:t>
      </w:r>
      <w:r w:rsidR="00567F78" w:rsidRPr="00567F78">
        <w:rPr>
          <w:rFonts w:eastAsia="CMR12"/>
          <w:sz w:val="28"/>
          <w:szCs w:val="28"/>
          <w:lang w:val="uk-UA"/>
        </w:rPr>
        <w:t xml:space="preserve"> </w:t>
      </w:r>
      <w:r w:rsidR="00567F78" w:rsidRPr="008641DA">
        <w:rPr>
          <w:rFonts w:eastAsia="CMR12"/>
          <w:i/>
          <w:sz w:val="28"/>
          <w:szCs w:val="28"/>
        </w:rPr>
        <w:t>R</w:t>
      </w:r>
      <w:r w:rsidR="00567F78" w:rsidRPr="008641DA">
        <w:rPr>
          <w:rFonts w:eastAsia="CMR12"/>
          <w:i/>
          <w:sz w:val="28"/>
          <w:szCs w:val="28"/>
          <w:vertAlign w:val="subscript"/>
        </w:rPr>
        <w:t>H</w:t>
      </w:r>
      <w:r w:rsidR="00306462" w:rsidRPr="00306462">
        <w:rPr>
          <w:rFonts w:eastAsia="CMR12"/>
          <w:sz w:val="28"/>
          <w:szCs w:val="28"/>
          <w:lang w:val="uk-UA"/>
        </w:rPr>
        <w:t>) (в одиницях 10</w:t>
      </w:r>
      <w:r w:rsidR="00306462" w:rsidRPr="00163003">
        <w:rPr>
          <w:rFonts w:eastAsia="CMR12"/>
          <w:sz w:val="28"/>
          <w:szCs w:val="28"/>
          <w:vertAlign w:val="superscript"/>
          <w:lang w:val="uk-UA"/>
        </w:rPr>
        <w:t>−3</w:t>
      </w:r>
      <w:r w:rsidR="00306462" w:rsidRPr="00306462">
        <w:rPr>
          <w:rFonts w:eastAsia="CMR12"/>
          <w:sz w:val="28"/>
          <w:szCs w:val="28"/>
          <w:lang w:val="uk-UA"/>
        </w:rPr>
        <w:t>cm</w:t>
      </w:r>
      <w:r w:rsidR="00306462" w:rsidRPr="00163003">
        <w:rPr>
          <w:rFonts w:eastAsia="CMR12"/>
          <w:sz w:val="28"/>
          <w:szCs w:val="28"/>
          <w:vertAlign w:val="superscript"/>
          <w:lang w:val="uk-UA"/>
        </w:rPr>
        <w:t>3</w:t>
      </w:r>
      <w:r w:rsidR="00306462" w:rsidRPr="00306462">
        <w:rPr>
          <w:rFonts w:eastAsia="CMR12"/>
          <w:sz w:val="28"/>
          <w:szCs w:val="28"/>
          <w:lang w:val="uk-UA"/>
        </w:rPr>
        <w:t xml:space="preserve">/C) як функція густини </w:t>
      </w:r>
      <w:r w:rsidR="00A569B2" w:rsidRPr="00306462">
        <w:rPr>
          <w:rFonts w:eastAsia="CMR12"/>
          <w:sz w:val="28"/>
          <w:szCs w:val="28"/>
          <w:lang w:val="uk-UA"/>
        </w:rPr>
        <w:t>дірок</w:t>
      </w:r>
      <w:r w:rsidR="00306462" w:rsidRPr="00306462">
        <w:rPr>
          <w:rFonts w:eastAsia="CMR12"/>
          <w:sz w:val="28"/>
          <w:szCs w:val="28"/>
          <w:lang w:val="uk-UA"/>
        </w:rPr>
        <w:t xml:space="preserve"> (x). Суцільна лінія позначає результати для чистої моделі </w:t>
      </w:r>
      <w:r w:rsidR="00306462" w:rsidRPr="00FD385B">
        <w:rPr>
          <w:rFonts w:eastAsia="CMR12"/>
          <w:i/>
          <w:sz w:val="28"/>
          <w:szCs w:val="28"/>
          <w:lang w:val="uk-UA"/>
        </w:rPr>
        <w:t>t − J</w:t>
      </w:r>
      <w:r w:rsidR="00306462" w:rsidRPr="00306462">
        <w:rPr>
          <w:rFonts w:eastAsia="CMR12"/>
          <w:sz w:val="28"/>
          <w:szCs w:val="28"/>
          <w:lang w:val="uk-UA"/>
        </w:rPr>
        <w:t xml:space="preserve"> при </w:t>
      </w:r>
      <w:r w:rsidR="00306462" w:rsidRPr="00884824">
        <w:rPr>
          <w:rFonts w:eastAsia="CMR12"/>
          <w:i/>
          <w:sz w:val="28"/>
          <w:szCs w:val="28"/>
          <w:lang w:val="uk-UA"/>
        </w:rPr>
        <w:t>J/t</w:t>
      </w:r>
      <w:r w:rsidR="00306462" w:rsidRPr="00306462">
        <w:rPr>
          <w:rFonts w:eastAsia="CMR12"/>
          <w:sz w:val="28"/>
          <w:szCs w:val="28"/>
          <w:lang w:val="uk-UA"/>
        </w:rPr>
        <w:t xml:space="preserve"> = 0.4 та </w:t>
      </w:r>
      <w:r w:rsidR="00306462" w:rsidRPr="00A569B2">
        <w:rPr>
          <w:rFonts w:eastAsia="CMR12"/>
          <w:i/>
          <w:sz w:val="28"/>
          <w:szCs w:val="28"/>
          <w:lang w:val="uk-UA"/>
        </w:rPr>
        <w:t>T=0</w:t>
      </w:r>
      <w:r w:rsidR="00306462" w:rsidRPr="00306462">
        <w:rPr>
          <w:rFonts w:eastAsia="CMR12"/>
          <w:sz w:val="28"/>
          <w:szCs w:val="28"/>
          <w:lang w:val="uk-UA"/>
        </w:rPr>
        <w:t>. Повні квадрати відображають експериментальні результати для</w:t>
      </w:r>
      <w:r w:rsidR="008530B1" w:rsidRPr="008530B1">
        <w:rPr>
          <w:rFonts w:eastAsia="CMR12"/>
          <w:sz w:val="28"/>
          <w:szCs w:val="28"/>
          <w:lang w:val="ru-RU"/>
        </w:rPr>
        <w:t xml:space="preserve"> </w:t>
      </w:r>
      <w:r w:rsidR="00306462" w:rsidRPr="008530B1">
        <w:rPr>
          <w:rFonts w:eastAsia="CMR12"/>
          <w:i/>
          <w:sz w:val="28"/>
          <w:szCs w:val="28"/>
          <w:vertAlign w:val="subscript"/>
          <w:lang w:val="uk-UA"/>
        </w:rPr>
        <w:t>La2−x</w:t>
      </w:r>
      <w:r w:rsidR="00306462" w:rsidRPr="008530B1">
        <w:rPr>
          <w:rFonts w:eastAsia="CMR12"/>
          <w:i/>
          <w:sz w:val="28"/>
          <w:szCs w:val="28"/>
          <w:lang w:val="uk-UA"/>
        </w:rPr>
        <w:t>Sr</w:t>
      </w:r>
      <w:r w:rsidR="00306462" w:rsidRPr="008530B1">
        <w:rPr>
          <w:rFonts w:eastAsia="CMR12"/>
          <w:i/>
          <w:sz w:val="28"/>
          <w:szCs w:val="28"/>
          <w:vertAlign w:val="subscript"/>
          <w:lang w:val="uk-UA"/>
        </w:rPr>
        <w:t>x</w:t>
      </w:r>
      <w:r w:rsidR="00306462" w:rsidRPr="008530B1">
        <w:rPr>
          <w:rFonts w:eastAsia="CMR12"/>
          <w:i/>
          <w:sz w:val="28"/>
          <w:szCs w:val="28"/>
          <w:lang w:val="uk-UA"/>
        </w:rPr>
        <w:t>CuO</w:t>
      </w:r>
      <w:r w:rsidR="00306462" w:rsidRPr="008530B1">
        <w:rPr>
          <w:rFonts w:eastAsia="CMR12"/>
          <w:i/>
          <w:sz w:val="28"/>
          <w:szCs w:val="28"/>
          <w:vertAlign w:val="subscript"/>
          <w:lang w:val="uk-UA"/>
        </w:rPr>
        <w:t>4</w:t>
      </w:r>
      <w:r w:rsidR="00306462" w:rsidRPr="00306462">
        <w:rPr>
          <w:rFonts w:eastAsia="CMR12"/>
          <w:sz w:val="28"/>
          <w:szCs w:val="28"/>
          <w:lang w:val="uk-UA"/>
        </w:rPr>
        <w:t xml:space="preserve"> при </w:t>
      </w:r>
      <w:r w:rsidR="00306462" w:rsidRPr="008530B1">
        <w:rPr>
          <w:rFonts w:eastAsia="CMR12"/>
          <w:i/>
          <w:sz w:val="28"/>
          <w:szCs w:val="28"/>
          <w:lang w:val="uk-UA"/>
        </w:rPr>
        <w:t>T = 50K</w:t>
      </w:r>
      <w:r w:rsidR="00306462" w:rsidRPr="00306462">
        <w:rPr>
          <w:rFonts w:eastAsia="CMR12"/>
          <w:sz w:val="28"/>
          <w:szCs w:val="28"/>
          <w:lang w:val="uk-UA"/>
        </w:rPr>
        <w:t>, результат взятий з Hwang et al. (</w:t>
      </w:r>
      <w:r w:rsidR="00306462" w:rsidRPr="00A024FA">
        <w:rPr>
          <w:rFonts w:eastAsia="CMR12"/>
          <w:sz w:val="28"/>
          <w:szCs w:val="28"/>
          <w:lang w:val="uk-UA"/>
        </w:rPr>
        <w:t>H. Y. Hwang, et al,</w:t>
      </w:r>
      <w:r w:rsidR="00616938" w:rsidRPr="00A024FA">
        <w:rPr>
          <w:rFonts w:eastAsia="CMR12"/>
          <w:sz w:val="28"/>
          <w:szCs w:val="28"/>
          <w:lang w:val="uk-UA"/>
        </w:rPr>
        <w:t xml:space="preserve"> </w:t>
      </w:r>
      <w:r w:rsidR="00306462" w:rsidRPr="00A024FA">
        <w:rPr>
          <w:rFonts w:eastAsia="CMR12"/>
          <w:sz w:val="28"/>
          <w:szCs w:val="28"/>
          <w:lang w:val="uk-UA"/>
        </w:rPr>
        <w:t>Bell Labs preprint, (1993)</w:t>
      </w:r>
      <w:r w:rsidR="00306462" w:rsidRPr="00306462">
        <w:rPr>
          <w:rFonts w:eastAsia="CMR12"/>
          <w:sz w:val="28"/>
          <w:szCs w:val="28"/>
          <w:lang w:val="uk-UA"/>
        </w:rPr>
        <w:t xml:space="preserve">); (b) як </w:t>
      </w:r>
      <w:r w:rsidR="00616938" w:rsidRPr="00306462">
        <w:rPr>
          <w:rFonts w:eastAsia="CMR12"/>
          <w:sz w:val="28"/>
          <w:szCs w:val="28"/>
          <w:lang w:val="uk-UA"/>
        </w:rPr>
        <w:t>функція</w:t>
      </w:r>
      <w:r w:rsidR="00306462" w:rsidRPr="00306462">
        <w:rPr>
          <w:rFonts w:eastAsia="CMR12"/>
          <w:sz w:val="28"/>
          <w:szCs w:val="28"/>
          <w:lang w:val="uk-UA"/>
        </w:rPr>
        <w:t xml:space="preserve"> температури при </w:t>
      </w:r>
      <w:r w:rsidR="00616938" w:rsidRPr="00306462">
        <w:rPr>
          <w:rFonts w:eastAsia="CMR12"/>
          <w:sz w:val="28"/>
          <w:szCs w:val="28"/>
          <w:lang w:val="uk-UA"/>
        </w:rPr>
        <w:t>постійній</w:t>
      </w:r>
      <w:r w:rsidR="00306462" w:rsidRPr="00306462">
        <w:rPr>
          <w:rFonts w:eastAsia="CMR12"/>
          <w:sz w:val="28"/>
          <w:szCs w:val="28"/>
          <w:lang w:val="uk-UA"/>
        </w:rPr>
        <w:t xml:space="preserve"> </w:t>
      </w:r>
      <w:r w:rsidR="00616938" w:rsidRPr="00306462">
        <w:rPr>
          <w:rFonts w:eastAsia="CMR12"/>
          <w:sz w:val="28"/>
          <w:szCs w:val="28"/>
          <w:lang w:val="uk-UA"/>
        </w:rPr>
        <w:t>густині</w:t>
      </w:r>
      <w:r w:rsidR="00616938" w:rsidRPr="00616938">
        <w:rPr>
          <w:rFonts w:eastAsia="CMR12"/>
          <w:sz w:val="28"/>
          <w:szCs w:val="28"/>
          <w:lang w:val="uk-UA"/>
        </w:rPr>
        <w:t xml:space="preserve"> </w:t>
      </w:r>
      <w:r w:rsidR="00616938" w:rsidRPr="00306462">
        <w:rPr>
          <w:rFonts w:eastAsia="CMR12"/>
          <w:sz w:val="28"/>
          <w:szCs w:val="28"/>
          <w:lang w:val="uk-UA"/>
        </w:rPr>
        <w:t>дірок</w:t>
      </w:r>
      <w:r w:rsidR="00306462" w:rsidRPr="00306462">
        <w:rPr>
          <w:rFonts w:eastAsia="CMR12"/>
          <w:sz w:val="28"/>
          <w:szCs w:val="28"/>
          <w:lang w:val="uk-UA"/>
        </w:rPr>
        <w:t xml:space="preserve">. </w:t>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r w:rsidR="007147AB" w:rsidRPr="00252402">
        <w:rPr>
          <w:sz w:val="28"/>
          <w:szCs w:val="28"/>
          <w:lang w:val="uk-UA"/>
        </w:rPr>
        <w:t>двочасткової</w:t>
      </w:r>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w:t>
      </w:r>
      <w:r w:rsidR="00425480" w:rsidRPr="00425480">
        <w:rPr>
          <w:sz w:val="28"/>
          <w:szCs w:val="28"/>
          <w:lang w:val="ru-RU"/>
        </w:rPr>
        <w:t>4</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DA7E36" w:rsidRPr="00252402">
        <w:rPr>
          <w:noProof/>
          <w:position w:val="-18"/>
          <w:sz w:val="28"/>
          <w:szCs w:val="28"/>
          <w:lang w:val="uk-UA"/>
        </w:rPr>
        <w:object w:dxaOrig="620" w:dyaOrig="420">
          <v:shape id="_x0000_i1046" type="#_x0000_t75" alt="" style="width:44.35pt;height:28.45pt;mso-width-percent:0;mso-height-percent:0;mso-width-percent:0;mso-height-percent:0" o:ole="" fillcolor="window">
            <v:imagedata r:id="rId6" o:title=""/>
          </v:shape>
          <o:OLEObject Type="Embed" ProgID="Equation.3" ShapeID="_x0000_i1046" DrawAspect="Content" ObjectID="_1602923531" r:id="rId113"/>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r w:rsidRPr="00252402">
        <w:rPr>
          <w:i/>
          <w:sz w:val="28"/>
          <w:szCs w:val="28"/>
          <w:lang w:val="uk-UA"/>
        </w:rPr>
        <w:t>Е</w:t>
      </w:r>
      <w:r w:rsidRPr="00252402">
        <w:rPr>
          <w:i/>
          <w:sz w:val="28"/>
          <w:szCs w:val="28"/>
          <w:vertAlign w:val="subscript"/>
          <w:lang w:val="uk-UA"/>
        </w:rPr>
        <w:t>п</w:t>
      </w:r>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DA7E36" w:rsidRPr="00252402">
        <w:rPr>
          <w:noProof/>
          <w:position w:val="-18"/>
          <w:sz w:val="28"/>
          <w:szCs w:val="28"/>
          <w:lang w:val="uk-UA"/>
        </w:rPr>
        <w:object w:dxaOrig="620" w:dyaOrig="420">
          <v:shape id="_x0000_i1045" type="#_x0000_t75" alt="" style="width:31pt;height:20.95pt;mso-width-percent:0;mso-height-percent:0;mso-width-percent:0;mso-height-percent:0" o:ole="" fillcolor="window">
            <v:imagedata r:id="rId6" o:title=""/>
          </v:shape>
          <o:OLEObject Type="Embed" ProgID="Equation.3" ShapeID="_x0000_i1045" DrawAspect="Content" ObjectID="_1602923532" r:id="rId114"/>
        </w:object>
      </w:r>
      <w:r w:rsidRPr="00252402">
        <w:rPr>
          <w:sz w:val="28"/>
          <w:szCs w:val="28"/>
          <w:lang w:val="uk-UA"/>
        </w:rPr>
        <w:t xml:space="preserve"> симетрії. Доки </w:t>
      </w:r>
      <w:r w:rsidR="00DA7E36" w:rsidRPr="00252402">
        <w:rPr>
          <w:noProof/>
          <w:position w:val="-14"/>
          <w:sz w:val="28"/>
          <w:szCs w:val="28"/>
          <w:lang w:val="uk-UA"/>
        </w:rPr>
        <w:object w:dxaOrig="300" w:dyaOrig="400">
          <v:shape id="_x0000_i1044" type="#_x0000_t75" alt="" style="width:15.05pt;height:20.1pt;mso-width-percent:0;mso-height-percent:0;mso-width-percent:0;mso-height-percent:0" o:ole="" fillcolor="window">
            <v:imagedata r:id="rId115" o:title=""/>
          </v:shape>
          <o:OLEObject Type="Embed" ProgID="Equation.3" ShapeID="_x0000_i1044" DrawAspect="Content" ObjectID="_1602923533" r:id="rId116"/>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 xml:space="preserve">ок), </w:t>
      </w:r>
      <w:r w:rsidR="00AC4E2E" w:rsidRPr="00AC4E2E">
        <w:rPr>
          <w:sz w:val="28"/>
          <w:szCs w:val="28"/>
          <w:lang w:val="ru-RU"/>
        </w:rPr>
        <w:t xml:space="preserve"> </w:t>
      </w:r>
      <w:r w:rsidRPr="00252402">
        <w:rPr>
          <w:sz w:val="28"/>
          <w:szCs w:val="28"/>
          <w:lang w:val="uk-UA"/>
        </w:rPr>
        <w:t>Δ</w:t>
      </w:r>
      <w:r w:rsidRPr="00252402">
        <w:rPr>
          <w:i/>
          <w:sz w:val="28"/>
          <w:szCs w:val="28"/>
          <w:vertAlign w:val="subscript"/>
          <w:lang w:val="uk-UA"/>
        </w:rPr>
        <w:t>В</w:t>
      </w:r>
      <w:r w:rsidRPr="00252402">
        <w:rPr>
          <w:sz w:val="28"/>
          <w:szCs w:val="28"/>
          <w:lang w:val="uk-UA"/>
        </w:rPr>
        <w:t xml:space="preserve"> </w:t>
      </w:r>
      <w:r w:rsidR="00AC4E2E" w:rsidRPr="00AC4E2E">
        <w:rPr>
          <w:sz w:val="28"/>
          <w:szCs w:val="28"/>
          <w:lang w:val="ru-RU"/>
        </w:rPr>
        <w:t xml:space="preserve"> </w:t>
      </w:r>
      <w:r w:rsidRPr="00252402">
        <w:rPr>
          <w:sz w:val="28"/>
          <w:szCs w:val="28"/>
          <w:lang w:val="uk-UA"/>
        </w:rPr>
        <w:t xml:space="preserve">є дуже невеликим за абсолютним значенням, але все ще від’ємним. Аналізуючи середню відстань між частками, було показано, що </w:t>
      </w:r>
      <w:r w:rsidRPr="00252402">
        <w:rPr>
          <w:sz w:val="28"/>
          <w:szCs w:val="28"/>
          <w:lang w:val="uk-UA"/>
        </w:rPr>
        <w:lastRenderedPageBreak/>
        <w:t xml:space="preserve">для </w:t>
      </w:r>
      <w:r w:rsidR="00DA7E36" w:rsidRPr="00252402">
        <w:rPr>
          <w:noProof/>
          <w:position w:val="-14"/>
          <w:sz w:val="28"/>
          <w:szCs w:val="28"/>
          <w:lang w:val="uk-UA"/>
        </w:rPr>
        <w:object w:dxaOrig="620" w:dyaOrig="400">
          <v:shape id="_x0000_i1043" type="#_x0000_t75" alt="" style="width:31pt;height:20.1pt;mso-width-percent:0;mso-height-percent:0;mso-width-percent:0;mso-height-percent:0" o:ole="" fillcolor="window">
            <v:imagedata r:id="rId117" o:title=""/>
          </v:shape>
          <o:OLEObject Type="Embed" ProgID="Equation.3" ShapeID="_x0000_i1043" DrawAspect="Content" ObjectID="_1602923534" r:id="rId118"/>
        </w:object>
      </w:r>
      <w:r w:rsidR="00DB47C0" w:rsidRPr="00252402">
        <w:rPr>
          <w:sz w:val="28"/>
          <w:szCs w:val="28"/>
          <w:lang w:val="uk-UA"/>
        </w:rPr>
        <w:t>~2 (Рис.</w:t>
      </w:r>
      <w:r w:rsidR="001A3F8B">
        <w:rPr>
          <w:sz w:val="28"/>
          <w:szCs w:val="28"/>
          <w:lang w:val="uk-UA"/>
        </w:rPr>
        <w:t>4</w:t>
      </w:r>
      <w:r w:rsidRPr="00252402">
        <w:rPr>
          <w:sz w:val="28"/>
          <w:szCs w:val="28"/>
          <w:lang w:val="uk-UA"/>
        </w:rPr>
        <w:t xml:space="preserve">(с)) розмір пари стає близьким до свого мінімального значення (стала гратки), знаменуючи перехід до режиму сильного зв’язку. </w:t>
      </w:r>
    </w:p>
    <w:p w:rsidR="00425480" w:rsidRDefault="00425480" w:rsidP="00425480">
      <w:pPr>
        <w:rPr>
          <w:rStyle w:val="normaltextrun"/>
          <w:color w:val="000000"/>
          <w:sz w:val="28"/>
          <w:szCs w:val="28"/>
          <w:shd w:val="clear" w:color="auto" w:fill="FFFFFF"/>
          <w:lang w:val="uk-UA"/>
        </w:rPr>
      </w:pPr>
    </w:p>
    <w:p w:rsidR="00612CDF" w:rsidRPr="00F47A94" w:rsidRDefault="00425480" w:rsidP="00F47A94">
      <w:pPr>
        <w:ind w:firstLine="708"/>
        <w:jc w:val="both"/>
        <w:rPr>
          <w:color w:val="000000" w:themeColor="text1"/>
          <w:lang w:val="uk-UA"/>
        </w:rPr>
      </w:pPr>
      <w:r w:rsidRPr="00F47A94">
        <w:rPr>
          <w:rStyle w:val="normaltextrun"/>
          <w:color w:val="000000" w:themeColor="text1"/>
          <w:sz w:val="28"/>
          <w:szCs w:val="28"/>
          <w:shd w:val="clear" w:color="auto" w:fill="FFFFFF"/>
          <w:lang w:val="uk-UA"/>
        </w:rPr>
        <w:t>В робот</w:t>
      </w:r>
      <w:r w:rsidRPr="00F47A94">
        <w:rPr>
          <w:rStyle w:val="spellingerror"/>
          <w:color w:val="000000" w:themeColor="text1"/>
          <w:sz w:val="28"/>
          <w:szCs w:val="28"/>
          <w:shd w:val="clear" w:color="auto" w:fill="FFFFFF"/>
        </w:rPr>
        <w:t>i</w:t>
      </w:r>
      <w:r w:rsidRPr="00F47A94">
        <w:rPr>
          <w:rStyle w:val="normaltextrun"/>
          <w:color w:val="000000" w:themeColor="text1"/>
          <w:sz w:val="28"/>
          <w:szCs w:val="28"/>
          <w:shd w:val="clear" w:color="auto" w:fill="FFFFFF"/>
          <w:lang w:val="uk-UA"/>
        </w:rPr>
        <w:t> встановлено походження </w:t>
      </w:r>
      <w:r w:rsidRPr="00F47A94">
        <w:rPr>
          <w:rStyle w:val="normaltextrun"/>
          <w:b/>
          <w:bCs/>
          <w:i/>
          <w:iCs/>
          <w:color w:val="000000" w:themeColor="text1"/>
          <w:sz w:val="28"/>
          <w:szCs w:val="28"/>
          <w:shd w:val="clear" w:color="auto" w:fill="FFFFFF"/>
          <w:lang w:val="uk-UA"/>
        </w:rPr>
        <w:t>d</w:t>
      </w:r>
      <w:r w:rsidRPr="00F47A94">
        <w:rPr>
          <w:rStyle w:val="normaltextrun"/>
          <w:color w:val="000000" w:themeColor="text1"/>
          <w:sz w:val="28"/>
          <w:szCs w:val="28"/>
          <w:shd w:val="clear" w:color="auto" w:fill="FFFFFF"/>
          <w:lang w:val="uk-UA"/>
        </w:rPr>
        <w:t>-</w:t>
      </w:r>
      <w:r w:rsidRPr="00F47A94">
        <w:rPr>
          <w:rStyle w:val="spellingerror"/>
          <w:color w:val="000000" w:themeColor="text1"/>
          <w:sz w:val="28"/>
          <w:szCs w:val="28"/>
          <w:shd w:val="clear" w:color="auto" w:fill="FFFFFF"/>
          <w:lang w:val="uk-UA"/>
        </w:rPr>
        <w:t>хвил</w:t>
      </w:r>
      <w:r w:rsidRPr="00F47A94">
        <w:rPr>
          <w:rStyle w:val="normaltextrun"/>
          <w:color w:val="000000" w:themeColor="text1"/>
          <w:sz w:val="28"/>
          <w:szCs w:val="28"/>
          <w:shd w:val="clear" w:color="auto" w:fill="FFFFFF"/>
          <w:lang w:val="ru-RU"/>
        </w:rPr>
        <w:t>ь</w:t>
      </w:r>
      <w:r w:rsidRPr="00F47A94">
        <w:rPr>
          <w:rStyle w:val="spellingerror"/>
          <w:color w:val="000000" w:themeColor="text1"/>
          <w:sz w:val="28"/>
          <w:szCs w:val="28"/>
          <w:shd w:val="clear" w:color="auto" w:fill="FFFFFF"/>
          <w:lang w:val="uk-UA"/>
        </w:rPr>
        <w:t>oвoї</w:t>
      </w:r>
      <w:r w:rsidRPr="00F47A94">
        <w:rPr>
          <w:rStyle w:val="normaltextrun"/>
          <w:color w:val="000000" w:themeColor="text1"/>
          <w:sz w:val="28"/>
          <w:szCs w:val="28"/>
          <w:shd w:val="clear" w:color="auto" w:fill="FFFFFF"/>
          <w:lang w:val="uk-UA"/>
        </w:rPr>
        <w:t> </w:t>
      </w:r>
      <w:r w:rsidRPr="00F47A94">
        <w:rPr>
          <w:color w:val="000000" w:themeColor="text1"/>
          <w:sz w:val="28"/>
          <w:szCs w:val="28"/>
          <w:lang w:val="ru-RU"/>
        </w:rPr>
        <w:t>симетрії в основному стан</w:t>
      </w:r>
      <w:r w:rsidRPr="00F47A94">
        <w:rPr>
          <w:color w:val="000000" w:themeColor="text1"/>
          <w:sz w:val="28"/>
          <w:szCs w:val="28"/>
        </w:rPr>
        <w:t>i</w:t>
      </w:r>
      <w:r w:rsidRPr="00F47A94">
        <w:rPr>
          <w:color w:val="000000" w:themeColor="text1"/>
          <w:sz w:val="28"/>
          <w:szCs w:val="28"/>
          <w:lang w:val="ru-RU"/>
        </w:rPr>
        <w:t xml:space="preserve"> </w:t>
      </w:r>
      <w:r w:rsidR="00F47A94" w:rsidRPr="00F47A94">
        <w:rPr>
          <w:color w:val="000000" w:themeColor="text1"/>
          <w:sz w:val="28"/>
          <w:szCs w:val="28"/>
          <w:lang w:val="ru-RU"/>
        </w:rPr>
        <w:t>купрат</w:t>
      </w:r>
      <w:r w:rsidRPr="00F47A94">
        <w:rPr>
          <w:color w:val="000000" w:themeColor="text1"/>
          <w:sz w:val="28"/>
          <w:szCs w:val="28"/>
        </w:rPr>
        <w:t>i</w:t>
      </w:r>
      <w:r w:rsidRPr="00F47A94">
        <w:rPr>
          <w:color w:val="000000" w:themeColor="text1"/>
          <w:sz w:val="28"/>
          <w:szCs w:val="28"/>
          <w:lang w:val="ru-RU"/>
        </w:rPr>
        <w:t xml:space="preserve">в. Для цього розв'язана задача двох тіл – електронної пари </w:t>
      </w:r>
      <w:proofErr w:type="spellStart"/>
      <w:r w:rsidRPr="00F47A94">
        <w:rPr>
          <w:color w:val="000000" w:themeColor="text1"/>
          <w:sz w:val="28"/>
          <w:szCs w:val="28"/>
          <w:lang w:val="ru-RU"/>
        </w:rPr>
        <w:t>пари</w:t>
      </w:r>
      <w:proofErr w:type="spellEnd"/>
      <w:r w:rsidRPr="00F47A94">
        <w:rPr>
          <w:color w:val="000000" w:themeColor="text1"/>
          <w:sz w:val="28"/>
          <w:szCs w:val="28"/>
          <w:lang w:val="ru-RU"/>
        </w:rPr>
        <w:t xml:space="preserve"> на квадратн</w:t>
      </w:r>
      <w:r w:rsidR="00F47A94" w:rsidRPr="00F47A94">
        <w:rPr>
          <w:color w:val="000000" w:themeColor="text1"/>
          <w:sz w:val="28"/>
          <w:szCs w:val="28"/>
        </w:rPr>
        <w:t>i</w:t>
      </w:r>
      <w:r w:rsidRPr="00F47A94">
        <w:rPr>
          <w:color w:val="000000" w:themeColor="text1"/>
          <w:sz w:val="28"/>
          <w:szCs w:val="28"/>
          <w:lang w:val="ru-RU"/>
        </w:rPr>
        <w:t xml:space="preserve">й </w:t>
      </w:r>
      <w:r w:rsidR="00F47A94" w:rsidRPr="00F47A94">
        <w:rPr>
          <w:color w:val="000000" w:themeColor="text1"/>
          <w:sz w:val="28"/>
          <w:szCs w:val="28"/>
          <w:lang w:val="ru-RU"/>
        </w:rPr>
        <w:t>гратц</w:t>
      </w:r>
      <w:r w:rsidRPr="00F47A94">
        <w:rPr>
          <w:color w:val="000000" w:themeColor="text1"/>
          <w:sz w:val="28"/>
          <w:szCs w:val="28"/>
        </w:rPr>
        <w:t>i</w:t>
      </w:r>
      <w:r w:rsidRPr="00F47A94">
        <w:rPr>
          <w:color w:val="000000" w:themeColor="text1"/>
          <w:sz w:val="28"/>
          <w:szCs w:val="28"/>
          <w:lang w:val="ru-RU"/>
        </w:rPr>
        <w:t xml:space="preserve"> при наявності антиферомагнитних кореляцій (</w:t>
      </w:r>
      <w:r w:rsidRPr="00F47A94">
        <w:rPr>
          <w:color w:val="000000" w:themeColor="text1"/>
          <w:sz w:val="28"/>
          <w:szCs w:val="28"/>
        </w:rPr>
        <w:t>antiferromagnetic</w:t>
      </w:r>
      <w:r w:rsidRPr="00F47A94">
        <w:rPr>
          <w:color w:val="000000" w:themeColor="text1"/>
          <w:sz w:val="28"/>
          <w:szCs w:val="28"/>
          <w:lang w:val="ru-RU"/>
        </w:rPr>
        <w:t xml:space="preserve"> </w:t>
      </w:r>
      <w:r w:rsidRPr="00F47A94">
        <w:rPr>
          <w:color w:val="000000" w:themeColor="text1"/>
          <w:sz w:val="28"/>
          <w:szCs w:val="28"/>
        </w:rPr>
        <w:t>correlations</w:t>
      </w:r>
      <w:r w:rsidRPr="00F47A94">
        <w:rPr>
          <w:color w:val="000000" w:themeColor="text1"/>
          <w:sz w:val="28"/>
          <w:szCs w:val="28"/>
          <w:lang w:val="ru-RU"/>
        </w:rPr>
        <w:t xml:space="preserve"> або </w:t>
      </w:r>
      <w:r w:rsidRPr="00F47A94">
        <w:rPr>
          <w:color w:val="000000" w:themeColor="text1"/>
          <w:sz w:val="28"/>
          <w:szCs w:val="28"/>
        </w:rPr>
        <w:t>AFC</w:t>
      </w:r>
      <w:r w:rsidRPr="00F47A94">
        <w:rPr>
          <w:color w:val="000000" w:themeColor="text1"/>
          <w:sz w:val="28"/>
          <w:szCs w:val="28"/>
          <w:lang w:val="ru-RU"/>
        </w:rPr>
        <w:t>) в реально</w:t>
      </w:r>
      <w:r w:rsidR="00F47A94" w:rsidRPr="00F47A94">
        <w:rPr>
          <w:color w:val="000000" w:themeColor="text1"/>
          <w:sz w:val="28"/>
          <w:szCs w:val="28"/>
          <w:lang w:val="ru-RU"/>
        </w:rPr>
        <w:t xml:space="preserve">му </w:t>
      </w:r>
      <w:r w:rsidRPr="00F47A94">
        <w:rPr>
          <w:color w:val="000000" w:themeColor="text1"/>
          <w:sz w:val="28"/>
          <w:szCs w:val="28"/>
          <w:lang w:val="ru-RU"/>
        </w:rPr>
        <w:t>простор</w:t>
      </w:r>
      <w:r w:rsidRPr="00F47A94">
        <w:rPr>
          <w:color w:val="000000" w:themeColor="text1"/>
          <w:sz w:val="28"/>
          <w:szCs w:val="28"/>
        </w:rPr>
        <w:t>i</w:t>
      </w:r>
      <w:r w:rsidRPr="00F47A94">
        <w:rPr>
          <w:color w:val="000000" w:themeColor="text1"/>
          <w:sz w:val="28"/>
          <w:szCs w:val="28"/>
          <w:lang w:val="ru-RU"/>
        </w:rPr>
        <w:t xml:space="preserve"> </w:t>
      </w:r>
      <w:proofErr w:type="spellStart"/>
      <w:r w:rsidRPr="00F47A94">
        <w:rPr>
          <w:color w:val="000000" w:themeColor="text1"/>
          <w:sz w:val="28"/>
          <w:szCs w:val="28"/>
        </w:rPr>
        <w:t>i</w:t>
      </w:r>
      <w:proofErr w:type="spellEnd"/>
      <w:r w:rsidRPr="00F47A94">
        <w:rPr>
          <w:color w:val="000000" w:themeColor="text1"/>
          <w:sz w:val="28"/>
          <w:szCs w:val="28"/>
          <w:lang w:val="ru-RU"/>
        </w:rPr>
        <w:t xml:space="preserve"> показано що формується</w:t>
      </w:r>
      <w:r w:rsidRPr="00F47A94">
        <w:rPr>
          <w:color w:val="000000" w:themeColor="text1"/>
          <w:lang w:val="ru-RU"/>
        </w:rPr>
        <w:t xml:space="preserve"> </w:t>
      </w:r>
      <w:r w:rsidRPr="00F47A94">
        <w:rPr>
          <w:noProof/>
          <w:color w:val="000000" w:themeColor="text1"/>
          <w:sz w:val="28"/>
          <w:szCs w:val="28"/>
          <w:lang w:val="uk-UA" w:eastAsia="ru-RU"/>
        </w:rPr>
        <w:drawing>
          <wp:inline distT="0" distB="0" distL="0" distR="0">
            <wp:extent cx="414669" cy="283086"/>
            <wp:effectExtent l="0" t="0" r="0" b="0"/>
            <wp:docPr id="265" name="Picture 265" descr="/var/folders/z7/ph5rz8v558n1gmr_m356cb5r0000gp/T/com.microsoft.Word/Content.MSO/AF602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var/folders/z7/ph5rz8v558n1gmr_m356cb5r0000gp/T/com.microsoft.Word/Content.MSO/AF602FA0.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7497" cy="285016"/>
                    </a:xfrm>
                    <a:prstGeom prst="rect">
                      <a:avLst/>
                    </a:prstGeom>
                    <a:noFill/>
                    <a:ln>
                      <a:noFill/>
                    </a:ln>
                  </pic:spPr>
                </pic:pic>
              </a:graphicData>
            </a:graphic>
          </wp:inline>
        </w:drawing>
      </w:r>
      <w:r w:rsidRPr="00F47A94">
        <w:rPr>
          <w:rStyle w:val="normaltextrun"/>
          <w:color w:val="000000" w:themeColor="text1"/>
          <w:sz w:val="28"/>
          <w:szCs w:val="28"/>
          <w:shd w:val="clear" w:color="auto" w:fill="FFFFFF"/>
          <w:lang w:val="uk-UA"/>
        </w:rPr>
        <w:t>симетрія пари. </w:t>
      </w:r>
      <w:r w:rsidR="00612CDF" w:rsidRPr="00F47A94">
        <w:rPr>
          <w:color w:val="000000" w:themeColor="text1"/>
          <w:sz w:val="28"/>
          <w:szCs w:val="28"/>
          <w:lang w:val="uk-UA"/>
        </w:rPr>
        <w:t>П</w:t>
      </w:r>
      <w:r w:rsidR="00A33D4F" w:rsidRPr="00F47A94">
        <w:rPr>
          <w:color w:val="000000" w:themeColor="text1"/>
          <w:sz w:val="28"/>
          <w:szCs w:val="28"/>
          <w:lang w:val="uk-UA"/>
        </w:rPr>
        <w:t xml:space="preserve">оходження </w:t>
      </w:r>
      <w:r w:rsidR="00612CDF" w:rsidRPr="00F47A94">
        <w:rPr>
          <w:noProof/>
          <w:color w:val="000000" w:themeColor="text1"/>
          <w:sz w:val="28"/>
          <w:szCs w:val="28"/>
          <w:lang w:val="uk-UA" w:eastAsia="ru-RU"/>
        </w:rPr>
        <w:drawing>
          <wp:inline distT="0" distB="0" distL="0" distR="0" wp14:anchorId="3F89C2B3" wp14:editId="22FF2452">
            <wp:extent cx="414669" cy="283086"/>
            <wp:effectExtent l="0" t="0" r="0" b="0"/>
            <wp:docPr id="266" name="Picture 266" descr="/var/folders/z7/ph5rz8v558n1gmr_m356cb5r0000gp/T/com.microsoft.Word/Content.MSO/AF602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var/folders/z7/ph5rz8v558n1gmr_m356cb5r0000gp/T/com.microsoft.Word/Content.MSO/AF602FA0.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7497" cy="285016"/>
                    </a:xfrm>
                    <a:prstGeom prst="rect">
                      <a:avLst/>
                    </a:prstGeom>
                    <a:noFill/>
                    <a:ln>
                      <a:noFill/>
                    </a:ln>
                  </pic:spPr>
                </pic:pic>
              </a:graphicData>
            </a:graphic>
          </wp:inline>
        </w:drawing>
      </w:r>
      <w:r w:rsidR="00A33D4F" w:rsidRPr="00F47A94">
        <w:rPr>
          <w:color w:val="000000" w:themeColor="text1"/>
          <w:sz w:val="28"/>
          <w:szCs w:val="28"/>
          <w:lang w:val="uk-UA"/>
        </w:rPr>
        <w:t>симетрії в основ</w:t>
      </w:r>
      <w:r w:rsidR="00612CDF" w:rsidRPr="00F47A94">
        <w:rPr>
          <w:color w:val="000000" w:themeColor="text1"/>
          <w:sz w:val="28"/>
          <w:szCs w:val="28"/>
          <w:lang w:val="uk-UA"/>
        </w:rPr>
        <w:t>ному</w:t>
      </w:r>
      <w:r w:rsidR="00A33D4F" w:rsidRPr="00F47A94">
        <w:rPr>
          <w:color w:val="000000" w:themeColor="text1"/>
          <w:sz w:val="28"/>
          <w:szCs w:val="28"/>
          <w:lang w:val="uk-UA"/>
        </w:rPr>
        <w:t xml:space="preserve"> стан</w:t>
      </w:r>
      <w:r w:rsidR="00612CDF" w:rsidRPr="00F47A94">
        <w:rPr>
          <w:color w:val="000000" w:themeColor="text1"/>
          <w:sz w:val="28"/>
          <w:szCs w:val="28"/>
          <w:lang w:val="uk-UA"/>
        </w:rPr>
        <w:t>і</w:t>
      </w:r>
      <w:r w:rsidR="00A33D4F" w:rsidRPr="00F47A94">
        <w:rPr>
          <w:color w:val="000000" w:themeColor="text1"/>
          <w:sz w:val="28"/>
          <w:szCs w:val="28"/>
          <w:lang w:val="uk-UA"/>
        </w:rPr>
        <w:t xml:space="preserve"> задач</w:t>
      </w:r>
      <w:r w:rsidR="00612CDF" w:rsidRPr="00F47A94">
        <w:rPr>
          <w:color w:val="000000" w:themeColor="text1"/>
          <w:sz w:val="28"/>
          <w:szCs w:val="28"/>
          <w:lang w:val="uk-UA"/>
        </w:rPr>
        <w:t>і</w:t>
      </w:r>
      <w:r w:rsidR="00A33D4F" w:rsidRPr="00F47A94">
        <w:rPr>
          <w:color w:val="000000" w:themeColor="text1"/>
          <w:sz w:val="28"/>
          <w:szCs w:val="28"/>
          <w:lang w:val="uk-UA"/>
        </w:rPr>
        <w:t xml:space="preserve"> двох тіл </w:t>
      </w:r>
      <w:r w:rsidR="00612CDF" w:rsidRPr="00F47A94">
        <w:rPr>
          <w:color w:val="000000" w:themeColor="text1"/>
          <w:sz w:val="28"/>
          <w:szCs w:val="28"/>
          <w:lang w:val="uk-UA"/>
        </w:rPr>
        <w:t>базується</w:t>
      </w:r>
      <w:r w:rsidR="00A33D4F" w:rsidRPr="00F47A94">
        <w:rPr>
          <w:color w:val="000000" w:themeColor="text1"/>
          <w:sz w:val="28"/>
          <w:szCs w:val="28"/>
          <w:lang w:val="uk-UA"/>
        </w:rPr>
        <w:t xml:space="preserve"> </w:t>
      </w:r>
      <w:r w:rsidR="00612CDF" w:rsidRPr="00F47A94">
        <w:rPr>
          <w:color w:val="000000" w:themeColor="text1"/>
          <w:sz w:val="28"/>
          <w:szCs w:val="28"/>
          <w:lang w:val="uk-UA"/>
        </w:rPr>
        <w:t xml:space="preserve">на </w:t>
      </w:r>
      <w:r w:rsidR="00A33D4F" w:rsidRPr="00F47A94">
        <w:rPr>
          <w:color w:val="000000" w:themeColor="text1"/>
          <w:sz w:val="28"/>
          <w:szCs w:val="28"/>
          <w:lang w:val="uk-UA"/>
        </w:rPr>
        <w:t>наступн</w:t>
      </w:r>
      <w:r w:rsidR="00612CDF" w:rsidRPr="00F47A94">
        <w:rPr>
          <w:color w:val="000000" w:themeColor="text1"/>
          <w:sz w:val="28"/>
          <w:szCs w:val="28"/>
          <w:lang w:val="uk-UA"/>
        </w:rPr>
        <w:t>ому</w:t>
      </w:r>
      <w:r w:rsidR="00A33D4F" w:rsidRPr="00F47A94">
        <w:rPr>
          <w:color w:val="000000" w:themeColor="text1"/>
          <w:sz w:val="28"/>
          <w:szCs w:val="28"/>
          <w:lang w:val="uk-UA"/>
        </w:rPr>
        <w:t xml:space="preserve"> інтуїтивно</w:t>
      </w:r>
      <w:r w:rsidR="00612CDF" w:rsidRPr="00F47A94">
        <w:rPr>
          <w:color w:val="000000" w:themeColor="text1"/>
          <w:sz w:val="28"/>
          <w:szCs w:val="28"/>
          <w:lang w:val="uk-UA"/>
        </w:rPr>
        <w:t>му</w:t>
      </w:r>
      <w:r w:rsidR="00A33D4F" w:rsidRPr="00F47A94">
        <w:rPr>
          <w:color w:val="000000" w:themeColor="text1"/>
          <w:sz w:val="28"/>
          <w:szCs w:val="28"/>
          <w:lang w:val="uk-UA"/>
        </w:rPr>
        <w:t xml:space="preserve"> </w:t>
      </w:r>
      <w:r w:rsidR="00612CDF" w:rsidRPr="00F47A94">
        <w:rPr>
          <w:color w:val="000000" w:themeColor="text1"/>
          <w:sz w:val="28"/>
          <w:szCs w:val="28"/>
          <w:lang w:val="uk-UA"/>
        </w:rPr>
        <w:t>міркуванні</w:t>
      </w:r>
      <w:r w:rsidR="00F47A94" w:rsidRPr="00F47A94">
        <w:rPr>
          <w:color w:val="000000" w:themeColor="text1"/>
          <w:sz w:val="28"/>
          <w:szCs w:val="28"/>
          <w:lang w:val="uk-UA"/>
        </w:rPr>
        <w:t>:</w:t>
      </w:r>
      <w:r w:rsidR="00612CDF" w:rsidRPr="00F47A94">
        <w:rPr>
          <w:color w:val="000000" w:themeColor="text1"/>
          <w:sz w:val="28"/>
          <w:szCs w:val="28"/>
          <w:lang w:val="uk-UA"/>
        </w:rPr>
        <w:t xml:space="preserve"> </w:t>
      </w:r>
      <w:r w:rsidR="00A33D4F" w:rsidRPr="00C83537">
        <w:rPr>
          <w:b/>
          <w:i/>
          <w:color w:val="000000" w:themeColor="text1"/>
          <w:sz w:val="28"/>
          <w:szCs w:val="28"/>
          <w:lang w:val="uk-UA"/>
        </w:rPr>
        <w:t>d</w:t>
      </w:r>
      <w:r w:rsidR="00F47A94" w:rsidRPr="00F47A94">
        <w:rPr>
          <w:color w:val="000000" w:themeColor="text1"/>
          <w:sz w:val="28"/>
          <w:szCs w:val="28"/>
          <w:lang w:val="uk-UA"/>
        </w:rPr>
        <w:t>-хвильова</w:t>
      </w:r>
      <w:r w:rsidR="00A33D4F" w:rsidRPr="00F47A94">
        <w:rPr>
          <w:color w:val="000000" w:themeColor="text1"/>
          <w:sz w:val="28"/>
          <w:szCs w:val="28"/>
          <w:lang w:val="uk-UA"/>
        </w:rPr>
        <w:t xml:space="preserve"> </w:t>
      </w:r>
      <w:r w:rsidR="00F47A94" w:rsidRPr="00F47A94">
        <w:rPr>
          <w:color w:val="000000" w:themeColor="text1"/>
          <w:sz w:val="28"/>
          <w:szCs w:val="28"/>
          <w:lang w:val="uk-UA"/>
        </w:rPr>
        <w:t>симетрія формується дірковою</w:t>
      </w:r>
      <w:r w:rsidR="00A33D4F" w:rsidRPr="00F47A94">
        <w:rPr>
          <w:color w:val="000000" w:themeColor="text1"/>
          <w:sz w:val="28"/>
          <w:szCs w:val="28"/>
          <w:lang w:val="uk-UA"/>
        </w:rPr>
        <w:t xml:space="preserve"> або електрон</w:t>
      </w:r>
      <w:r w:rsidR="00F47A94" w:rsidRPr="00F47A94">
        <w:rPr>
          <w:color w:val="000000" w:themeColor="text1"/>
          <w:sz w:val="28"/>
          <w:szCs w:val="28"/>
          <w:lang w:val="uk-UA"/>
        </w:rPr>
        <w:t>ною</w:t>
      </w:r>
      <w:r w:rsidR="00A33D4F" w:rsidRPr="00F47A94">
        <w:rPr>
          <w:color w:val="000000" w:themeColor="text1"/>
          <w:sz w:val="28"/>
          <w:szCs w:val="28"/>
          <w:lang w:val="uk-UA"/>
        </w:rPr>
        <w:t xml:space="preserve"> пар</w:t>
      </w:r>
      <w:r w:rsidR="00F47A94" w:rsidRPr="00F47A94">
        <w:rPr>
          <w:color w:val="000000" w:themeColor="text1"/>
          <w:sz w:val="28"/>
          <w:szCs w:val="28"/>
          <w:lang w:val="uk-UA"/>
        </w:rPr>
        <w:t>ою</w:t>
      </w:r>
      <w:r w:rsidR="00A33D4F" w:rsidRPr="00F47A94">
        <w:rPr>
          <w:color w:val="000000" w:themeColor="text1"/>
          <w:sz w:val="28"/>
          <w:szCs w:val="28"/>
          <w:lang w:val="uk-UA"/>
        </w:rPr>
        <w:t xml:space="preserve"> на квадратний </w:t>
      </w:r>
      <w:r w:rsidR="00F47A94" w:rsidRPr="00F47A94">
        <w:rPr>
          <w:color w:val="000000" w:themeColor="text1"/>
          <w:sz w:val="28"/>
          <w:szCs w:val="28"/>
          <w:lang w:val="uk-UA"/>
        </w:rPr>
        <w:t>решітці</w:t>
      </w:r>
      <w:r w:rsidR="00A33D4F" w:rsidRPr="00F47A94">
        <w:rPr>
          <w:color w:val="000000" w:themeColor="text1"/>
          <w:sz w:val="28"/>
          <w:szCs w:val="28"/>
          <w:lang w:val="uk-UA"/>
        </w:rPr>
        <w:t xml:space="preserve"> при наявності </w:t>
      </w:r>
      <w:r w:rsidR="00F47A94" w:rsidRPr="00F47A94">
        <w:rPr>
          <w:color w:val="000000" w:themeColor="text1"/>
          <w:sz w:val="28"/>
          <w:szCs w:val="28"/>
          <w:lang w:val="uk-UA"/>
        </w:rPr>
        <w:t xml:space="preserve">антиферомагнитних </w:t>
      </w:r>
      <w:r w:rsidR="00A33D4F" w:rsidRPr="00F47A94">
        <w:rPr>
          <w:color w:val="000000" w:themeColor="text1"/>
          <w:sz w:val="28"/>
          <w:szCs w:val="28"/>
          <w:lang w:val="uk-UA"/>
        </w:rPr>
        <w:t>кореляці</w:t>
      </w:r>
      <w:r w:rsidR="00F47A94" w:rsidRPr="00F47A94">
        <w:rPr>
          <w:color w:val="000000" w:themeColor="text1"/>
          <w:sz w:val="28"/>
          <w:szCs w:val="28"/>
          <w:lang w:val="uk-UA"/>
        </w:rPr>
        <w:t xml:space="preserve">й </w:t>
      </w:r>
      <w:r w:rsidR="00A33D4F" w:rsidRPr="00F47A94">
        <w:rPr>
          <w:color w:val="000000" w:themeColor="text1"/>
          <w:sz w:val="28"/>
          <w:szCs w:val="28"/>
          <w:lang w:val="uk-UA"/>
        </w:rPr>
        <w:t>(АФК</w:t>
      </w:r>
      <w:r w:rsidR="00F47A94" w:rsidRPr="00F47A94">
        <w:rPr>
          <w:color w:val="000000" w:themeColor="text1"/>
          <w:sz w:val="28"/>
          <w:szCs w:val="28"/>
          <w:lang w:val="uk-UA"/>
        </w:rPr>
        <w:t xml:space="preserve">, або </w:t>
      </w:r>
      <w:r w:rsidR="00F47A94" w:rsidRPr="00F47A94">
        <w:rPr>
          <w:color w:val="000000" w:themeColor="text1"/>
          <w:sz w:val="28"/>
          <w:szCs w:val="28"/>
        </w:rPr>
        <w:t>AFC</w:t>
      </w:r>
      <w:r w:rsidR="00A33D4F" w:rsidRPr="00F47A94">
        <w:rPr>
          <w:color w:val="000000" w:themeColor="text1"/>
          <w:sz w:val="28"/>
          <w:szCs w:val="28"/>
          <w:lang w:val="uk-UA"/>
        </w:rPr>
        <w:t xml:space="preserve">) </w:t>
      </w:r>
      <w:r w:rsidR="00F47A94" w:rsidRPr="00F47A94">
        <w:rPr>
          <w:color w:val="000000" w:themeColor="text1"/>
          <w:sz w:val="28"/>
          <w:szCs w:val="28"/>
          <w:lang w:val="uk-UA"/>
        </w:rPr>
        <w:t>в картині</w:t>
      </w:r>
      <w:r w:rsidR="00A33D4F" w:rsidRPr="00F47A94">
        <w:rPr>
          <w:color w:val="000000" w:themeColor="text1"/>
          <w:sz w:val="28"/>
          <w:szCs w:val="28"/>
          <w:lang w:val="uk-UA"/>
        </w:rPr>
        <w:t xml:space="preserve"> реального </w:t>
      </w:r>
      <w:r w:rsidR="00F47A94" w:rsidRPr="00F47A94">
        <w:rPr>
          <w:color w:val="000000" w:themeColor="text1"/>
          <w:sz w:val="28"/>
          <w:szCs w:val="28"/>
          <w:lang w:val="uk-UA"/>
        </w:rPr>
        <w:t>простору, що детально пояснюється нижче.</w:t>
      </w:r>
    </w:p>
    <w:p w:rsidR="00612CDF" w:rsidRDefault="00612CDF" w:rsidP="00637F26">
      <w:pPr>
        <w:ind w:right="-450"/>
        <w:jc w:val="both"/>
        <w:rPr>
          <w:color w:val="FF0000"/>
          <w:sz w:val="28"/>
          <w:szCs w:val="28"/>
          <w:lang w:val="uk-UA"/>
        </w:rPr>
      </w:pPr>
    </w:p>
    <w:p w:rsidR="00637F26" w:rsidRPr="009A0F9B" w:rsidRDefault="00637F26" w:rsidP="001710A9">
      <w:pPr>
        <w:ind w:right="-450" w:firstLine="708"/>
        <w:jc w:val="both"/>
        <w:rPr>
          <w:color w:val="000000" w:themeColor="text1"/>
          <w:sz w:val="28"/>
          <w:szCs w:val="28"/>
          <w:lang w:val="ru-RU"/>
        </w:rPr>
      </w:pPr>
      <w:r w:rsidRPr="004643F0">
        <w:rPr>
          <w:color w:val="000000" w:themeColor="text1"/>
          <w:sz w:val="28"/>
          <w:szCs w:val="28"/>
          <w:lang w:val="uk-UA"/>
        </w:rPr>
        <w:t>Близько нап</w:t>
      </w:r>
      <w:r w:rsidRPr="004643F0">
        <w:rPr>
          <w:color w:val="000000" w:themeColor="text1"/>
          <w:sz w:val="28"/>
          <w:szCs w:val="28"/>
        </w:rPr>
        <w:t>i</w:t>
      </w:r>
      <w:r w:rsidRPr="004643F0">
        <w:rPr>
          <w:color w:val="000000" w:themeColor="text1"/>
          <w:sz w:val="28"/>
          <w:szCs w:val="28"/>
          <w:lang w:val="uk-UA"/>
        </w:rPr>
        <w:t>взаповнення, коли</w:t>
      </w:r>
      <w:r w:rsidRPr="004643F0">
        <w:rPr>
          <w:color w:val="000000" w:themeColor="text1"/>
          <w:sz w:val="28"/>
          <w:szCs w:val="28"/>
          <w:lang w:val="ru-RU"/>
        </w:rPr>
        <w:t> </w:t>
      </w:r>
      <w:r w:rsidRPr="004643F0">
        <w:rPr>
          <w:color w:val="000000" w:themeColor="text1"/>
          <w:sz w:val="28"/>
          <w:szCs w:val="28"/>
          <w:lang w:val="uk-UA"/>
        </w:rPr>
        <w:t>густина</w:t>
      </w:r>
      <w:r w:rsidRPr="004643F0">
        <w:rPr>
          <w:color w:val="000000" w:themeColor="text1"/>
          <w:sz w:val="28"/>
          <w:szCs w:val="28"/>
          <w:lang w:val="ru-RU"/>
        </w:rPr>
        <w:t> </w:t>
      </w:r>
      <w:r w:rsidRPr="004643F0">
        <w:rPr>
          <w:color w:val="000000" w:themeColor="text1"/>
          <w:sz w:val="28"/>
          <w:szCs w:val="28"/>
          <w:lang w:val="uk-UA"/>
        </w:rPr>
        <w:t>д</w:t>
      </w:r>
      <w:r w:rsidRPr="004643F0">
        <w:rPr>
          <w:color w:val="000000" w:themeColor="text1"/>
          <w:sz w:val="28"/>
          <w:szCs w:val="28"/>
        </w:rPr>
        <w:t>i</w:t>
      </w:r>
      <w:r w:rsidRPr="004643F0">
        <w:rPr>
          <w:color w:val="000000" w:themeColor="text1"/>
          <w:sz w:val="28"/>
          <w:szCs w:val="28"/>
          <w:lang w:val="uk-UA"/>
        </w:rPr>
        <w:t>рок низька, </w:t>
      </w:r>
      <w:r w:rsidRPr="004643F0">
        <w:rPr>
          <w:color w:val="000000" w:themeColor="text1"/>
          <w:sz w:val="28"/>
          <w:szCs w:val="28"/>
        </w:rPr>
        <w:t>AFC</w:t>
      </w:r>
      <w:r w:rsidRPr="004643F0">
        <w:rPr>
          <w:color w:val="000000" w:themeColor="text1"/>
          <w:sz w:val="28"/>
          <w:szCs w:val="28"/>
          <w:lang w:val="uk-UA"/>
        </w:rPr>
        <w:t> пригнічують стрибки м</w:t>
      </w:r>
      <w:r w:rsidRPr="004643F0">
        <w:rPr>
          <w:color w:val="000000" w:themeColor="text1"/>
          <w:sz w:val="28"/>
          <w:szCs w:val="28"/>
        </w:rPr>
        <w:t>i</w:t>
      </w:r>
      <w:r w:rsidRPr="004643F0">
        <w:rPr>
          <w:color w:val="000000" w:themeColor="text1"/>
          <w:sz w:val="28"/>
          <w:szCs w:val="28"/>
          <w:lang w:val="uk-UA"/>
        </w:rPr>
        <w:t>ж</w:t>
      </w:r>
      <w:r w:rsidRPr="004643F0">
        <w:rPr>
          <w:color w:val="000000" w:themeColor="text1"/>
          <w:sz w:val="28"/>
          <w:szCs w:val="28"/>
          <w:lang w:val="ru-RU"/>
        </w:rPr>
        <w:t> </w:t>
      </w:r>
      <w:r w:rsidRPr="004643F0">
        <w:rPr>
          <w:color w:val="000000" w:themeColor="text1"/>
          <w:sz w:val="28"/>
          <w:szCs w:val="28"/>
          <w:lang w:val="uk-UA"/>
        </w:rPr>
        <w:t>найближчими</w:t>
      </w:r>
      <w:r w:rsidRPr="004643F0">
        <w:rPr>
          <w:color w:val="000000" w:themeColor="text1"/>
          <w:sz w:val="28"/>
          <w:szCs w:val="28"/>
          <w:lang w:val="ru-RU"/>
        </w:rPr>
        <w:t> </w:t>
      </w:r>
      <w:r w:rsidRPr="004643F0">
        <w:rPr>
          <w:color w:val="000000" w:themeColor="text1"/>
          <w:sz w:val="28"/>
          <w:szCs w:val="28"/>
          <w:lang w:val="uk-UA"/>
        </w:rPr>
        <w:t>вузлами</w:t>
      </w:r>
      <w:r w:rsidRPr="004643F0">
        <w:rPr>
          <w:color w:val="000000" w:themeColor="text1"/>
          <w:sz w:val="28"/>
          <w:szCs w:val="28"/>
          <w:lang w:val="ru-RU"/>
        </w:rPr>
        <w:t> </w:t>
      </w:r>
      <w:r w:rsidRPr="004643F0">
        <w:rPr>
          <w:color w:val="000000" w:themeColor="text1"/>
          <w:sz w:val="28"/>
          <w:szCs w:val="28"/>
          <w:lang w:val="uk-UA"/>
        </w:rPr>
        <w:t>гратки (</w:t>
      </w:r>
      <w:r w:rsidRPr="004643F0">
        <w:rPr>
          <w:i/>
          <w:color w:val="000000" w:themeColor="text1"/>
          <w:sz w:val="28"/>
          <w:szCs w:val="28"/>
          <w:lang w:val="uk-UA"/>
        </w:rPr>
        <w:t>t = 0</w:t>
      </w:r>
      <w:r w:rsidRPr="004643F0">
        <w:rPr>
          <w:color w:val="000000" w:themeColor="text1"/>
          <w:sz w:val="28"/>
          <w:szCs w:val="28"/>
          <w:lang w:val="uk-UA"/>
        </w:rPr>
        <w:t>) в межах флуктуації, в той час коли інтеграл перескоку м</w:t>
      </w:r>
      <w:r w:rsidRPr="004643F0">
        <w:rPr>
          <w:color w:val="000000" w:themeColor="text1"/>
          <w:sz w:val="28"/>
          <w:szCs w:val="28"/>
        </w:rPr>
        <w:t>i</w:t>
      </w:r>
      <w:r w:rsidRPr="004643F0">
        <w:rPr>
          <w:color w:val="000000" w:themeColor="text1"/>
          <w:sz w:val="28"/>
          <w:szCs w:val="28"/>
          <w:lang w:val="uk-UA"/>
        </w:rPr>
        <w:t>ж наступними найближчими  сусідами</w:t>
      </w:r>
      <w:r w:rsidRPr="004643F0">
        <w:rPr>
          <w:color w:val="000000" w:themeColor="text1"/>
          <w:sz w:val="28"/>
          <w:szCs w:val="28"/>
          <w:lang w:val="ru-RU"/>
        </w:rPr>
        <w:t> </w:t>
      </w:r>
      <w:r w:rsidRPr="004643F0">
        <w:rPr>
          <w:color w:val="000000" w:themeColor="text1"/>
          <w:sz w:val="28"/>
          <w:szCs w:val="28"/>
          <w:lang w:val="uk-UA"/>
        </w:rPr>
        <w:t>є позитивним (</w:t>
      </w:r>
      <w:r w:rsidRPr="004643F0">
        <w:rPr>
          <w:i/>
          <w:color w:val="000000" w:themeColor="text1"/>
          <w:sz w:val="28"/>
          <w:szCs w:val="28"/>
          <w:lang w:val="uk-UA"/>
        </w:rPr>
        <w:t>t’ &gt;0</w:t>
      </w:r>
      <w:r w:rsidRPr="004643F0">
        <w:rPr>
          <w:color w:val="000000" w:themeColor="text1"/>
          <w:sz w:val="28"/>
          <w:szCs w:val="28"/>
          <w:lang w:val="uk-UA"/>
        </w:rPr>
        <w:t>). Іншими словами, д</w:t>
      </w:r>
      <w:r w:rsidRPr="004643F0">
        <w:rPr>
          <w:color w:val="000000" w:themeColor="text1"/>
          <w:sz w:val="28"/>
          <w:szCs w:val="28"/>
        </w:rPr>
        <w:t>i</w:t>
      </w:r>
      <w:r w:rsidRPr="004643F0">
        <w:rPr>
          <w:color w:val="000000" w:themeColor="text1"/>
          <w:sz w:val="28"/>
          <w:szCs w:val="28"/>
          <w:lang w:val="uk-UA"/>
        </w:rPr>
        <w:t>рки починають заповнення верхньої частині нижньої </w:t>
      </w:r>
      <w:r w:rsidRPr="004643F0">
        <w:rPr>
          <w:color w:val="000000" w:themeColor="text1"/>
          <w:sz w:val="28"/>
          <w:szCs w:val="28"/>
        </w:rPr>
        <w:t>SDW</w:t>
      </w:r>
      <w:r w:rsidRPr="004643F0">
        <w:rPr>
          <w:color w:val="000000" w:themeColor="text1"/>
          <w:sz w:val="28"/>
          <w:szCs w:val="28"/>
          <w:lang w:val="uk-UA"/>
        </w:rPr>
        <w:t> зони де основному стану (GS) відповідає хвильо</w:t>
      </w:r>
      <w:r w:rsidR="001710A9" w:rsidRPr="004643F0">
        <w:rPr>
          <w:color w:val="000000" w:themeColor="text1"/>
          <w:sz w:val="28"/>
          <w:szCs w:val="28"/>
          <w:lang w:val="uk-UA"/>
        </w:rPr>
        <w:t>в</w:t>
      </w:r>
      <w:r w:rsidRPr="004643F0">
        <w:rPr>
          <w:color w:val="000000" w:themeColor="text1"/>
          <w:sz w:val="28"/>
          <w:szCs w:val="28"/>
          <w:lang w:val="uk-UA"/>
        </w:rPr>
        <w:t>ий вектор </w:t>
      </w:r>
      <w:r w:rsidRPr="004643F0">
        <w:rPr>
          <w:b/>
          <w:bCs/>
          <w:i/>
          <w:iCs/>
          <w:color w:val="000000" w:themeColor="text1"/>
          <w:sz w:val="28"/>
          <w:szCs w:val="28"/>
          <w:lang w:val="uk-UA"/>
        </w:rPr>
        <w:t>k</w:t>
      </w:r>
      <w:r w:rsidRPr="004643F0">
        <w:rPr>
          <w:color w:val="000000" w:themeColor="text1"/>
          <w:sz w:val="28"/>
          <w:szCs w:val="28"/>
          <w:lang w:val="uk-UA"/>
        </w:rPr>
        <w:t> </w:t>
      </w:r>
      <w:r w:rsidR="00952088" w:rsidRPr="004643F0">
        <w:rPr>
          <w:color w:val="000000" w:themeColor="text1"/>
          <w:sz w:val="28"/>
          <w:szCs w:val="28"/>
          <w:lang w:val="uk-UA"/>
        </w:rPr>
        <w:t xml:space="preserve"> </w:t>
      </w:r>
      <w:r w:rsidRPr="004643F0">
        <w:rPr>
          <w:color w:val="000000" w:themeColor="text1"/>
          <w:sz w:val="28"/>
          <w:szCs w:val="28"/>
          <w:lang w:val="uk-UA"/>
        </w:rPr>
        <w:t>=</w:t>
      </w:r>
      <w:r w:rsidR="00952088" w:rsidRPr="004643F0">
        <w:rPr>
          <w:color w:val="000000" w:themeColor="text1"/>
          <w:sz w:val="28"/>
          <w:szCs w:val="28"/>
          <w:lang w:val="uk-UA"/>
        </w:rPr>
        <w:t xml:space="preserve"> </w:t>
      </w:r>
      <w:r w:rsidRPr="004643F0">
        <w:rPr>
          <w:color w:val="000000" w:themeColor="text1"/>
          <w:sz w:val="28"/>
          <w:szCs w:val="28"/>
          <w:lang w:val="uk-UA"/>
        </w:rPr>
        <w:t>(π/2, π/2) або </w:t>
      </w:r>
      <w:r w:rsidRPr="004643F0">
        <w:rPr>
          <w:b/>
          <w:bCs/>
          <w:i/>
          <w:iCs/>
          <w:color w:val="000000" w:themeColor="text1"/>
          <w:sz w:val="28"/>
          <w:szCs w:val="28"/>
          <w:lang w:val="uk-UA"/>
        </w:rPr>
        <w:t>k </w:t>
      </w:r>
      <w:r w:rsidR="00952088" w:rsidRPr="004643F0">
        <w:rPr>
          <w:b/>
          <w:bCs/>
          <w:i/>
          <w:iCs/>
          <w:color w:val="000000" w:themeColor="text1"/>
          <w:sz w:val="28"/>
          <w:szCs w:val="28"/>
          <w:lang w:val="uk-UA"/>
        </w:rPr>
        <w:t xml:space="preserve"> </w:t>
      </w:r>
      <w:r w:rsidRPr="004643F0">
        <w:rPr>
          <w:color w:val="000000" w:themeColor="text1"/>
          <w:sz w:val="28"/>
          <w:szCs w:val="28"/>
          <w:lang w:val="uk-UA"/>
        </w:rPr>
        <w:t>=</w:t>
      </w:r>
      <w:r w:rsidR="00952088" w:rsidRPr="004643F0">
        <w:rPr>
          <w:color w:val="000000" w:themeColor="text1"/>
          <w:sz w:val="28"/>
          <w:szCs w:val="28"/>
          <w:lang w:val="uk-UA"/>
        </w:rPr>
        <w:t xml:space="preserve"> </w:t>
      </w:r>
      <w:r w:rsidRPr="004643F0">
        <w:rPr>
          <w:color w:val="000000" w:themeColor="text1"/>
          <w:sz w:val="28"/>
          <w:szCs w:val="28"/>
          <w:lang w:val="uk-UA"/>
        </w:rPr>
        <w:t>(π, 0). Або, іншими словами </w:t>
      </w:r>
      <w:r w:rsidRPr="004643F0">
        <w:rPr>
          <w:color w:val="000000" w:themeColor="text1"/>
          <w:sz w:val="28"/>
          <w:szCs w:val="28"/>
        </w:rPr>
        <w:t>AFC</w:t>
      </w:r>
      <w:r w:rsidRPr="004643F0">
        <w:rPr>
          <w:color w:val="000000" w:themeColor="text1"/>
          <w:sz w:val="28"/>
          <w:szCs w:val="28"/>
          <w:lang w:val="uk-UA"/>
        </w:rPr>
        <w:t> мають найбільшу</w:t>
      </w:r>
      <w:r w:rsidR="001710A9" w:rsidRPr="004643F0">
        <w:rPr>
          <w:color w:val="000000" w:themeColor="text1"/>
          <w:sz w:val="28"/>
          <w:szCs w:val="28"/>
          <w:lang w:val="uk-UA"/>
        </w:rPr>
        <w:t xml:space="preserve">  ам</w:t>
      </w:r>
      <w:r w:rsidRPr="004643F0">
        <w:rPr>
          <w:color w:val="000000" w:themeColor="text1"/>
          <w:sz w:val="28"/>
          <w:szCs w:val="28"/>
          <w:lang w:val="uk-UA"/>
        </w:rPr>
        <w:t>плітуду </w:t>
      </w:r>
      <w:r w:rsidRPr="004643F0">
        <w:rPr>
          <w:color w:val="000000" w:themeColor="text1"/>
          <w:sz w:val="28"/>
          <w:szCs w:val="28"/>
          <w:lang w:val="ru-RU"/>
        </w:rPr>
        <w:t>в</w:t>
      </w:r>
      <w:r w:rsidRPr="004643F0">
        <w:rPr>
          <w:color w:val="000000" w:themeColor="text1"/>
          <w:sz w:val="28"/>
          <w:szCs w:val="28"/>
          <w:lang w:val="uk-UA"/>
        </w:rPr>
        <w:t> стан</w:t>
      </w:r>
      <w:r w:rsidRPr="004643F0">
        <w:rPr>
          <w:color w:val="000000" w:themeColor="text1"/>
          <w:sz w:val="28"/>
          <w:szCs w:val="28"/>
        </w:rPr>
        <w:t>i </w:t>
      </w:r>
      <w:r w:rsidRPr="004643F0">
        <w:rPr>
          <w:color w:val="000000" w:themeColor="text1"/>
          <w:sz w:val="28"/>
          <w:szCs w:val="28"/>
          <w:lang w:val="ru-RU"/>
        </w:rPr>
        <w:t>Нееля в </w:t>
      </w:r>
      <w:r w:rsidRPr="004643F0">
        <w:rPr>
          <w:color w:val="000000" w:themeColor="text1"/>
          <w:sz w:val="28"/>
          <w:szCs w:val="28"/>
          <w:lang w:val="uk-UA"/>
        </w:rPr>
        <w:t> розширенн</w:t>
      </w:r>
      <w:r w:rsidRPr="004643F0">
        <w:rPr>
          <w:color w:val="000000" w:themeColor="text1"/>
          <w:sz w:val="28"/>
          <w:szCs w:val="28"/>
        </w:rPr>
        <w:t>i</w:t>
      </w:r>
      <w:r w:rsidRPr="004643F0">
        <w:rPr>
          <w:color w:val="000000" w:themeColor="text1"/>
          <w:sz w:val="28"/>
          <w:szCs w:val="28"/>
          <w:lang w:val="ru-RU"/>
        </w:rPr>
        <w:t> </w:t>
      </w:r>
      <w:r w:rsidRPr="004643F0">
        <w:rPr>
          <w:color w:val="000000" w:themeColor="text1"/>
          <w:sz w:val="28"/>
          <w:szCs w:val="28"/>
          <w:lang w:val="uk-UA"/>
        </w:rPr>
        <w:t> половинно заповненого GS</w:t>
      </w:r>
      <w:r w:rsidR="001710A9" w:rsidRPr="004643F0">
        <w:rPr>
          <w:color w:val="000000" w:themeColor="text1"/>
          <w:sz w:val="28"/>
          <w:szCs w:val="28"/>
          <w:lang w:val="uk-UA"/>
        </w:rPr>
        <w:t xml:space="preserve"> в р</w:t>
      </w:r>
      <w:r w:rsidRPr="004643F0">
        <w:rPr>
          <w:color w:val="000000" w:themeColor="text1"/>
          <w:sz w:val="28"/>
          <w:szCs w:val="28"/>
          <w:lang w:val="uk-UA"/>
        </w:rPr>
        <w:t>еальному просторі. Це еквівалентно великим значенням </w:t>
      </w:r>
      <w:r w:rsidRPr="004643F0">
        <w:rPr>
          <w:i/>
          <w:color w:val="000000" w:themeColor="text1"/>
          <w:sz w:val="28"/>
          <w:szCs w:val="28"/>
          <w:lang w:val="uk-UA"/>
        </w:rPr>
        <w:t>U/t</w:t>
      </w:r>
      <w:r w:rsidRPr="004643F0">
        <w:rPr>
          <w:color w:val="000000" w:themeColor="text1"/>
          <w:sz w:val="28"/>
          <w:szCs w:val="28"/>
          <w:lang w:val="uk-UA"/>
        </w:rPr>
        <w:t>  в моделі Хаббарда, і ефективно д</w:t>
      </w:r>
      <w:r w:rsidRPr="004643F0">
        <w:rPr>
          <w:color w:val="000000" w:themeColor="text1"/>
          <w:sz w:val="28"/>
          <w:szCs w:val="28"/>
        </w:rPr>
        <w:t>i</w:t>
      </w:r>
      <w:r w:rsidRPr="004643F0">
        <w:rPr>
          <w:color w:val="000000" w:themeColor="text1"/>
          <w:sz w:val="28"/>
          <w:szCs w:val="28"/>
          <w:lang w:val="ru-RU"/>
        </w:rPr>
        <w:t>рка в</w:t>
      </w:r>
      <w:r w:rsidRPr="004643F0">
        <w:rPr>
          <w:color w:val="000000" w:themeColor="text1"/>
          <w:sz w:val="28"/>
          <w:szCs w:val="28"/>
          <w:lang w:val="uk-UA"/>
        </w:rPr>
        <w:t> цьому граничному випадку  буде вести себе, як обговорювалося вище. Тепер звернемося до системи з одною плакеткою на квадратний гратц</w:t>
      </w:r>
      <w:r w:rsidRPr="004643F0">
        <w:rPr>
          <w:color w:val="000000" w:themeColor="text1"/>
          <w:sz w:val="28"/>
          <w:szCs w:val="28"/>
        </w:rPr>
        <w:t>i</w:t>
      </w:r>
      <w:r w:rsidRPr="004643F0">
        <w:rPr>
          <w:color w:val="000000" w:themeColor="text1"/>
          <w:sz w:val="28"/>
          <w:szCs w:val="28"/>
          <w:lang w:val="uk-UA"/>
        </w:rPr>
        <w:t>. Розглянемо наступну конфігурацію в реальному просторі двох д</w:t>
      </w:r>
      <w:r w:rsidRPr="004643F0">
        <w:rPr>
          <w:color w:val="000000" w:themeColor="text1"/>
          <w:sz w:val="28"/>
          <w:szCs w:val="28"/>
        </w:rPr>
        <w:t>i</w:t>
      </w:r>
      <w:r w:rsidRPr="004643F0">
        <w:rPr>
          <w:color w:val="000000" w:themeColor="text1"/>
          <w:sz w:val="28"/>
          <w:szCs w:val="28"/>
          <w:lang w:val="ru-RU"/>
        </w:rPr>
        <w:t>рок </w:t>
      </w:r>
      <w:r w:rsidRPr="004643F0">
        <w:rPr>
          <w:color w:val="000000" w:themeColor="text1"/>
          <w:sz w:val="28"/>
          <w:szCs w:val="28"/>
          <w:lang w:val="uk-UA"/>
        </w:rPr>
        <w:t>в границ</w:t>
      </w:r>
      <w:r w:rsidRPr="004643F0">
        <w:rPr>
          <w:color w:val="000000" w:themeColor="text1"/>
          <w:sz w:val="28"/>
          <w:szCs w:val="28"/>
        </w:rPr>
        <w:t>i</w:t>
      </w:r>
      <w:r w:rsidRPr="004643F0">
        <w:rPr>
          <w:color w:val="000000" w:themeColor="text1"/>
          <w:sz w:val="28"/>
          <w:szCs w:val="28"/>
          <w:lang w:val="ru-RU"/>
        </w:rPr>
        <w:t> </w:t>
      </w:r>
      <w:r w:rsidRPr="004643F0">
        <w:rPr>
          <w:color w:val="000000" w:themeColor="text1"/>
          <w:sz w:val="28"/>
          <w:szCs w:val="28"/>
          <w:lang w:val="uk-UA"/>
        </w:rPr>
        <w:t>сильного зв</w:t>
      </w:r>
      <w:r w:rsidRPr="004643F0">
        <w:rPr>
          <w:color w:val="000000" w:themeColor="text1"/>
          <w:sz w:val="28"/>
          <w:szCs w:val="28"/>
          <w:lang w:val="ru-RU"/>
        </w:rPr>
        <w:t>’язку</w:t>
      </w:r>
      <w:r w:rsidRPr="004643F0">
        <w:rPr>
          <w:color w:val="000000" w:themeColor="text1"/>
          <w:sz w:val="28"/>
          <w:szCs w:val="28"/>
          <w:lang w:val="uk-UA"/>
        </w:rPr>
        <w:t>: одна д</w:t>
      </w:r>
      <w:r w:rsidRPr="004643F0">
        <w:rPr>
          <w:color w:val="000000" w:themeColor="text1"/>
          <w:sz w:val="28"/>
          <w:szCs w:val="28"/>
        </w:rPr>
        <w:t>i</w:t>
      </w:r>
      <w:r w:rsidRPr="004643F0">
        <w:rPr>
          <w:color w:val="000000" w:themeColor="text1"/>
          <w:sz w:val="28"/>
          <w:szCs w:val="28"/>
          <w:lang w:val="ru-RU"/>
        </w:rPr>
        <w:t>рка </w:t>
      </w:r>
      <w:r w:rsidRPr="004643F0">
        <w:rPr>
          <w:color w:val="000000" w:themeColor="text1"/>
          <w:sz w:val="28"/>
          <w:szCs w:val="28"/>
          <w:lang w:val="uk-UA"/>
        </w:rPr>
        <w:t>розташвана, наприклад, на вузл</w:t>
      </w:r>
      <w:r w:rsidRPr="004643F0">
        <w:rPr>
          <w:color w:val="000000" w:themeColor="text1"/>
          <w:sz w:val="28"/>
          <w:szCs w:val="28"/>
        </w:rPr>
        <w:t>i</w:t>
      </w:r>
      <w:r w:rsidRPr="004643F0">
        <w:rPr>
          <w:color w:val="000000" w:themeColor="text1"/>
          <w:sz w:val="28"/>
          <w:szCs w:val="28"/>
          <w:lang w:val="uk-UA"/>
        </w:rPr>
        <w:t> 1, ще одна переміщується між 2 і 4, як випливає безпосередньо з вище наведеного аргументу. Ймовірність опинитися на сайті 3 є невелика. Таким чином виникає мінімальна іграшкова модель: чотирьох-вузловий одновим</w:t>
      </w:r>
      <w:r w:rsidRPr="004643F0">
        <w:rPr>
          <w:color w:val="000000" w:themeColor="text1"/>
          <w:sz w:val="28"/>
          <w:szCs w:val="28"/>
        </w:rPr>
        <w:t>i</w:t>
      </w:r>
      <w:r w:rsidRPr="004643F0">
        <w:rPr>
          <w:color w:val="000000" w:themeColor="text1"/>
          <w:sz w:val="28"/>
          <w:szCs w:val="28"/>
          <w:lang w:val="uk-UA"/>
        </w:rPr>
        <w:t>рний</w:t>
      </w:r>
      <w:r w:rsidRPr="004643F0">
        <w:rPr>
          <w:color w:val="000000" w:themeColor="text1"/>
          <w:sz w:val="28"/>
          <w:szCs w:val="28"/>
          <w:lang w:val="ru-RU"/>
        </w:rPr>
        <w:t> </w:t>
      </w:r>
      <w:r w:rsidRPr="004643F0">
        <w:rPr>
          <w:color w:val="000000" w:themeColor="text1"/>
          <w:sz w:val="28"/>
          <w:szCs w:val="28"/>
          <w:lang w:val="uk-UA"/>
        </w:rPr>
        <w:t>лнцюг з позитивним стрибковим </w:t>
      </w:r>
      <w:r w:rsidR="004643F0" w:rsidRPr="004643F0">
        <w:rPr>
          <w:color w:val="000000" w:themeColor="text1"/>
          <w:sz w:val="28"/>
          <w:szCs w:val="28"/>
          <w:lang w:val="uk-UA"/>
        </w:rPr>
        <w:t>і</w:t>
      </w:r>
      <w:r w:rsidRPr="004643F0">
        <w:rPr>
          <w:color w:val="000000" w:themeColor="text1"/>
          <w:sz w:val="28"/>
          <w:szCs w:val="28"/>
          <w:lang w:val="uk-UA"/>
        </w:rPr>
        <w:t>нтегралом і відкритими або періодичними крайовими умовами, як</w:t>
      </w:r>
      <w:r w:rsidRPr="004643F0">
        <w:rPr>
          <w:color w:val="000000" w:themeColor="text1"/>
          <w:sz w:val="28"/>
          <w:szCs w:val="28"/>
        </w:rPr>
        <w:t>i</w:t>
      </w:r>
      <w:r w:rsidRPr="004643F0">
        <w:rPr>
          <w:color w:val="000000" w:themeColor="text1"/>
          <w:sz w:val="28"/>
          <w:szCs w:val="28"/>
          <w:lang w:val="uk-UA"/>
        </w:rPr>
        <w:t> для такого кластера екв</w:t>
      </w:r>
      <w:r w:rsidRPr="004643F0">
        <w:rPr>
          <w:color w:val="000000" w:themeColor="text1"/>
          <w:sz w:val="28"/>
          <w:szCs w:val="28"/>
        </w:rPr>
        <w:t>i</w:t>
      </w:r>
      <w:r w:rsidRPr="004643F0">
        <w:rPr>
          <w:color w:val="000000" w:themeColor="text1"/>
          <w:sz w:val="28"/>
          <w:szCs w:val="28"/>
          <w:lang w:val="uk-UA"/>
        </w:rPr>
        <w:t>валентн</w:t>
      </w:r>
      <w:r w:rsidRPr="004643F0">
        <w:rPr>
          <w:color w:val="000000" w:themeColor="text1"/>
          <w:sz w:val="28"/>
          <w:szCs w:val="28"/>
        </w:rPr>
        <w:t>i</w:t>
      </w:r>
      <w:r w:rsidRPr="004643F0">
        <w:rPr>
          <w:color w:val="000000" w:themeColor="text1"/>
          <w:sz w:val="28"/>
          <w:szCs w:val="28"/>
          <w:lang w:val="uk-UA"/>
        </w:rPr>
        <w:t xml:space="preserve">. Спектра </w:t>
      </w:r>
      <w:r w:rsidR="004643F0" w:rsidRPr="004643F0">
        <w:rPr>
          <w:i/>
          <w:color w:val="000000" w:themeColor="text1"/>
          <w:sz w:val="28"/>
          <w:szCs w:val="28"/>
          <w:lang w:val="uk-UA"/>
        </w:rPr>
        <w:t>ε</w:t>
      </w:r>
      <w:r w:rsidR="004643F0" w:rsidRPr="004643F0">
        <w:rPr>
          <w:color w:val="000000" w:themeColor="text1"/>
          <w:sz w:val="28"/>
          <w:szCs w:val="28"/>
          <w:lang w:val="uk-UA"/>
        </w:rPr>
        <w:t>(</w:t>
      </w:r>
      <w:r w:rsidR="004643F0" w:rsidRPr="004643F0">
        <w:rPr>
          <w:b/>
          <w:i/>
          <w:color w:val="000000" w:themeColor="text1"/>
          <w:sz w:val="28"/>
          <w:szCs w:val="28"/>
          <w:lang w:val="uk-UA"/>
        </w:rPr>
        <w:t>k</w:t>
      </w:r>
      <w:r w:rsidR="004643F0" w:rsidRPr="004643F0">
        <w:rPr>
          <w:color w:val="000000" w:themeColor="text1"/>
          <w:sz w:val="28"/>
          <w:szCs w:val="28"/>
          <w:lang w:val="uk-UA"/>
        </w:rPr>
        <w:t>)/</w:t>
      </w:r>
      <w:r w:rsidR="004643F0" w:rsidRPr="004643F0">
        <w:rPr>
          <w:i/>
          <w:color w:val="000000" w:themeColor="text1"/>
          <w:sz w:val="28"/>
          <w:szCs w:val="28"/>
        </w:rPr>
        <w:t>t</w:t>
      </w:r>
      <w:r w:rsidR="007A23DC">
        <w:rPr>
          <w:i/>
          <w:color w:val="000000" w:themeColor="text1"/>
          <w:sz w:val="28"/>
          <w:szCs w:val="28"/>
          <w:lang w:val="ru-RU"/>
        </w:rPr>
        <w:t xml:space="preserve"> </w:t>
      </w:r>
      <w:r w:rsidRPr="004643F0">
        <w:rPr>
          <w:color w:val="000000" w:themeColor="text1"/>
          <w:sz w:val="28"/>
          <w:szCs w:val="28"/>
          <w:lang w:val="uk-UA"/>
        </w:rPr>
        <w:t>= 2cos(</w:t>
      </w:r>
      <w:r w:rsidR="004643F0" w:rsidRPr="004643F0">
        <w:rPr>
          <w:b/>
          <w:i/>
          <w:color w:val="000000" w:themeColor="text1"/>
          <w:sz w:val="28"/>
          <w:szCs w:val="28"/>
          <w:lang w:val="uk-UA"/>
        </w:rPr>
        <w:t>k</w:t>
      </w:r>
      <w:r w:rsidRPr="004643F0">
        <w:rPr>
          <w:color w:val="000000" w:themeColor="text1"/>
          <w:sz w:val="28"/>
          <w:szCs w:val="28"/>
          <w:lang w:val="uk-UA"/>
        </w:rPr>
        <w:t xml:space="preserve">) з основного стану в </w:t>
      </w:r>
      <w:r w:rsidR="004643F0" w:rsidRPr="004643F0">
        <w:rPr>
          <w:b/>
          <w:i/>
          <w:color w:val="000000" w:themeColor="text1"/>
          <w:sz w:val="28"/>
          <w:szCs w:val="28"/>
          <w:lang w:val="uk-UA"/>
        </w:rPr>
        <w:t>k</w:t>
      </w:r>
      <w:r w:rsidRPr="004643F0">
        <w:rPr>
          <w:color w:val="000000" w:themeColor="text1"/>
          <w:sz w:val="28"/>
          <w:szCs w:val="28"/>
          <w:lang w:val="uk-UA"/>
        </w:rPr>
        <w:t xml:space="preserve"> = π</w:t>
      </w:r>
      <w:r w:rsidRPr="007A23DC">
        <w:rPr>
          <w:color w:val="000000" w:themeColor="text1"/>
          <w:sz w:val="28"/>
          <w:szCs w:val="28"/>
          <w:lang w:val="uk-UA"/>
        </w:rPr>
        <w:t xml:space="preserve">. </w:t>
      </w:r>
      <w:r w:rsidR="00681535" w:rsidRPr="007A23DC">
        <w:rPr>
          <w:color w:val="000000" w:themeColor="text1"/>
          <w:sz w:val="28"/>
          <w:szCs w:val="28"/>
          <w:lang w:val="uk-UA"/>
        </w:rPr>
        <w:t>Таким чином</w:t>
      </w:r>
      <w:r w:rsidRPr="007A23DC">
        <w:rPr>
          <w:color w:val="000000" w:themeColor="text1"/>
          <w:sz w:val="28"/>
          <w:szCs w:val="28"/>
          <w:lang w:val="uk-UA"/>
        </w:rPr>
        <w:t xml:space="preserve">, </w:t>
      </w:r>
      <w:r w:rsidR="00681535" w:rsidRPr="007A23DC">
        <w:rPr>
          <w:color w:val="000000" w:themeColor="text1"/>
          <w:sz w:val="28"/>
          <w:szCs w:val="28"/>
          <w:lang w:val="uk-UA"/>
        </w:rPr>
        <w:t xml:space="preserve">стан другої дірки </w:t>
      </w:r>
      <w:r w:rsidR="002210E4" w:rsidRPr="007A23DC">
        <w:rPr>
          <w:color w:val="000000" w:themeColor="text1"/>
          <w:sz w:val="28"/>
          <w:szCs w:val="28"/>
          <w:lang w:val="uk-UA"/>
        </w:rPr>
        <w:t>являєтеся</w:t>
      </w:r>
      <w:r w:rsidR="00681535" w:rsidRPr="007A23DC">
        <w:rPr>
          <w:color w:val="000000" w:themeColor="text1"/>
          <w:sz w:val="28"/>
          <w:szCs w:val="28"/>
          <w:lang w:val="uk-UA"/>
        </w:rPr>
        <w:t xml:space="preserve">  </w:t>
      </w:r>
      <w:r w:rsidRPr="007A23DC">
        <w:rPr>
          <w:color w:val="000000" w:themeColor="text1"/>
          <w:sz w:val="28"/>
          <w:szCs w:val="28"/>
          <w:lang w:val="uk-UA"/>
        </w:rPr>
        <w:t>1 на сайті 2 і </w:t>
      </w:r>
      <w:r w:rsidRPr="007A23DC">
        <w:rPr>
          <w:i/>
          <w:color w:val="000000" w:themeColor="text1"/>
          <w:sz w:val="28"/>
          <w:szCs w:val="28"/>
          <w:lang w:val="uk-UA"/>
        </w:rPr>
        <w:t>e</w:t>
      </w:r>
      <w:r w:rsidRPr="007A23DC">
        <w:rPr>
          <w:i/>
          <w:color w:val="000000" w:themeColor="text1"/>
          <w:sz w:val="28"/>
          <w:szCs w:val="28"/>
          <w:vertAlign w:val="superscript"/>
          <w:lang w:val="uk-UA"/>
        </w:rPr>
        <w:t>iπ</w:t>
      </w:r>
      <w:r w:rsidRPr="007A23DC">
        <w:rPr>
          <w:color w:val="000000" w:themeColor="text1"/>
          <w:sz w:val="28"/>
          <w:szCs w:val="28"/>
          <w:lang w:val="uk-UA"/>
        </w:rPr>
        <w:t xml:space="preserve"> = − 1 на сайті 4. Це </w:t>
      </w:r>
      <w:r w:rsidR="003C6D5C" w:rsidRPr="007A23DC">
        <w:rPr>
          <w:color w:val="000000" w:themeColor="text1"/>
          <w:sz w:val="28"/>
          <w:szCs w:val="28"/>
          <w:lang w:val="uk-UA"/>
        </w:rPr>
        <w:t xml:space="preserve">якраз являєтеся  </w:t>
      </w:r>
      <w:r w:rsidRPr="007A23DC">
        <w:rPr>
          <w:color w:val="000000" w:themeColor="text1"/>
          <w:sz w:val="28"/>
          <w:szCs w:val="28"/>
          <w:lang w:val="uk-UA"/>
        </w:rPr>
        <w:t>стан</w:t>
      </w:r>
      <w:r w:rsidR="003C6D5C" w:rsidRPr="007A23DC">
        <w:rPr>
          <w:color w:val="000000" w:themeColor="text1"/>
          <w:sz w:val="28"/>
          <w:szCs w:val="28"/>
          <w:lang w:val="uk-UA"/>
        </w:rPr>
        <w:t>ом з симетрією</w:t>
      </w:r>
      <w:r w:rsidRPr="007A23DC">
        <w:rPr>
          <w:color w:val="000000" w:themeColor="text1"/>
          <w:sz w:val="28"/>
          <w:szCs w:val="28"/>
          <w:lang w:val="uk-UA"/>
        </w:rPr>
        <w:t xml:space="preserve"> </w:t>
      </w:r>
      <w:r w:rsidR="00DA7E36" w:rsidRPr="00457E89">
        <w:rPr>
          <w:noProof/>
          <w:color w:val="000000" w:themeColor="text1"/>
          <w:position w:val="-18"/>
          <w:sz w:val="28"/>
          <w:szCs w:val="28"/>
          <w:lang w:val="uk-UA"/>
        </w:rPr>
        <w:object w:dxaOrig="620" w:dyaOrig="420">
          <v:shape id="_x0000_i1042" type="#_x0000_t75" alt="" style="width:43.55pt;height:30.15pt;mso-width-percent:0;mso-height-percent:0;mso-width-percent:0;mso-height-percent:0" o:ole="" fillcolor="window">
            <v:imagedata r:id="rId6" o:title=""/>
          </v:shape>
          <o:OLEObject Type="Embed" ProgID="Equation.3" ShapeID="_x0000_i1042" DrawAspect="Content" ObjectID="_1602923535" r:id="rId120"/>
        </w:object>
      </w:r>
      <w:r w:rsidR="003C6D5C" w:rsidRPr="007A23DC">
        <w:rPr>
          <w:noProof/>
          <w:color w:val="000000" w:themeColor="text1"/>
          <w:sz w:val="28"/>
          <w:szCs w:val="28"/>
          <w:lang w:val="uk-UA"/>
        </w:rPr>
        <w:t xml:space="preserve"> для двох дирок </w:t>
      </w:r>
      <w:r w:rsidRPr="007A23DC">
        <w:rPr>
          <w:color w:val="000000" w:themeColor="text1"/>
          <w:sz w:val="28"/>
          <w:szCs w:val="28"/>
          <w:lang w:val="uk-UA"/>
        </w:rPr>
        <w:t>в </w:t>
      </w:r>
      <w:r w:rsidR="003C6D5C" w:rsidRPr="007A23DC">
        <w:rPr>
          <w:color w:val="000000" w:themeColor="text1"/>
          <w:sz w:val="28"/>
          <w:szCs w:val="28"/>
          <w:lang w:val="uk-UA"/>
        </w:rPr>
        <w:t>такому</w:t>
      </w:r>
      <w:r w:rsidRPr="007A23DC">
        <w:rPr>
          <w:color w:val="000000" w:themeColor="text1"/>
          <w:sz w:val="28"/>
          <w:szCs w:val="28"/>
          <w:lang w:val="uk-UA"/>
        </w:rPr>
        <w:t xml:space="preserve"> випадку </w:t>
      </w:r>
      <w:r w:rsidR="003C6D5C" w:rsidRPr="007A23DC">
        <w:rPr>
          <w:color w:val="000000" w:themeColor="text1"/>
          <w:sz w:val="28"/>
          <w:szCs w:val="28"/>
          <w:lang w:val="uk-UA"/>
        </w:rPr>
        <w:t xml:space="preserve">коли </w:t>
      </w:r>
      <w:r w:rsidRPr="007A23DC">
        <w:rPr>
          <w:color w:val="000000" w:themeColor="text1"/>
          <w:sz w:val="28"/>
          <w:szCs w:val="28"/>
          <w:lang w:val="uk-UA"/>
        </w:rPr>
        <w:t xml:space="preserve">заповнені </w:t>
      </w:r>
      <w:r w:rsidR="003C6D5C" w:rsidRPr="007A23DC">
        <w:rPr>
          <w:color w:val="000000" w:themeColor="text1"/>
          <w:sz w:val="28"/>
          <w:szCs w:val="28"/>
          <w:lang w:val="uk-UA"/>
        </w:rPr>
        <w:t>всі інші місця квадратної</w:t>
      </w:r>
      <w:r w:rsidRPr="007A23DC">
        <w:rPr>
          <w:color w:val="000000" w:themeColor="text1"/>
          <w:sz w:val="28"/>
          <w:szCs w:val="28"/>
          <w:lang w:val="uk-UA"/>
        </w:rPr>
        <w:t xml:space="preserve"> решітки, що чітко відповідає дії </w:t>
      </w:r>
      <w:r w:rsidRPr="007A23DC">
        <w:rPr>
          <w:b/>
          <w:color w:val="000000" w:themeColor="text1"/>
          <w:sz w:val="28"/>
          <w:szCs w:val="28"/>
          <w:lang w:val="uk-UA"/>
        </w:rPr>
        <w:t>Δ</w:t>
      </w:r>
      <w:r w:rsidRPr="007A23DC">
        <w:rPr>
          <w:i/>
          <w:color w:val="000000" w:themeColor="text1"/>
          <w:sz w:val="28"/>
          <w:szCs w:val="28"/>
          <w:vertAlign w:val="subscript"/>
          <w:lang w:val="uk-UA"/>
        </w:rPr>
        <w:t>d</w:t>
      </w:r>
      <w:r w:rsidRPr="007A23DC">
        <w:rPr>
          <w:color w:val="000000" w:themeColor="text1"/>
          <w:sz w:val="28"/>
          <w:szCs w:val="28"/>
          <w:lang w:val="uk-UA"/>
        </w:rPr>
        <w:t> оператора н</w:t>
      </w:r>
      <w:r w:rsidR="003C6D5C" w:rsidRPr="007A23DC">
        <w:rPr>
          <w:color w:val="000000" w:themeColor="text1"/>
          <w:sz w:val="28"/>
          <w:szCs w:val="28"/>
          <w:lang w:val="uk-UA"/>
        </w:rPr>
        <w:t>а</w:t>
      </w:r>
      <w:r w:rsidRPr="007A23DC">
        <w:rPr>
          <w:color w:val="000000" w:themeColor="text1"/>
          <w:sz w:val="28"/>
          <w:szCs w:val="28"/>
          <w:lang w:val="uk-UA"/>
        </w:rPr>
        <w:t xml:space="preserve"> стан половин</w:t>
      </w:r>
      <w:r w:rsidR="003C6D5C" w:rsidRPr="007A23DC">
        <w:rPr>
          <w:color w:val="000000" w:themeColor="text1"/>
          <w:sz w:val="28"/>
          <w:szCs w:val="28"/>
          <w:lang w:val="uk-UA"/>
        </w:rPr>
        <w:t xml:space="preserve">ного </w:t>
      </w:r>
      <w:r w:rsidRPr="007A23DC">
        <w:rPr>
          <w:color w:val="000000" w:themeColor="text1"/>
          <w:sz w:val="28"/>
          <w:szCs w:val="28"/>
          <w:lang w:val="uk-UA"/>
        </w:rPr>
        <w:t>заповнен</w:t>
      </w:r>
      <w:r w:rsidR="003C6D5C" w:rsidRPr="007A23DC">
        <w:rPr>
          <w:color w:val="000000" w:themeColor="text1"/>
          <w:sz w:val="28"/>
          <w:szCs w:val="28"/>
          <w:lang w:val="uk-UA"/>
        </w:rPr>
        <w:t>ня</w:t>
      </w:r>
      <w:r w:rsidRPr="007A23DC">
        <w:rPr>
          <w:color w:val="000000" w:themeColor="text1"/>
          <w:sz w:val="28"/>
          <w:szCs w:val="28"/>
          <w:lang w:val="uk-UA"/>
        </w:rPr>
        <w:t xml:space="preserve"> з </w:t>
      </w:r>
      <w:r w:rsidR="003C6D5C" w:rsidRPr="007A23DC">
        <w:rPr>
          <w:color w:val="000000" w:themeColor="text1"/>
          <w:sz w:val="28"/>
          <w:szCs w:val="28"/>
          <w:lang w:val="uk-UA"/>
        </w:rPr>
        <w:t xml:space="preserve"> розвинутими </w:t>
      </w:r>
      <w:r w:rsidRPr="007A23DC">
        <w:rPr>
          <w:color w:val="000000" w:themeColor="text1"/>
          <w:sz w:val="28"/>
          <w:szCs w:val="28"/>
        </w:rPr>
        <w:t>AFC</w:t>
      </w:r>
      <w:r w:rsidR="003C6D5C" w:rsidRPr="007A23DC">
        <w:rPr>
          <w:color w:val="000000" w:themeColor="text1"/>
          <w:sz w:val="28"/>
          <w:szCs w:val="28"/>
          <w:lang w:val="uk-UA"/>
        </w:rPr>
        <w:t>.</w:t>
      </w:r>
      <w:r w:rsidRPr="007A23DC">
        <w:rPr>
          <w:color w:val="000000" w:themeColor="text1"/>
          <w:sz w:val="28"/>
          <w:szCs w:val="28"/>
          <w:lang w:val="uk-UA"/>
        </w:rPr>
        <w:t xml:space="preserve"> У роботі було показано, що </w:t>
      </w:r>
      <w:r w:rsidR="005B2BC3" w:rsidRPr="007A23DC">
        <w:rPr>
          <w:color w:val="000000" w:themeColor="text1"/>
          <w:sz w:val="28"/>
          <w:szCs w:val="28"/>
          <w:lang w:val="uk-UA"/>
        </w:rPr>
        <w:t xml:space="preserve">стан системи описуваний функцією </w:t>
      </w:r>
      <w:r w:rsidR="005B2BC3" w:rsidRPr="007A23DC">
        <w:rPr>
          <w:b/>
          <w:color w:val="000000" w:themeColor="text1"/>
          <w:sz w:val="28"/>
          <w:szCs w:val="28"/>
          <w:lang w:val="uk-UA"/>
        </w:rPr>
        <w:t>Δ</w:t>
      </w:r>
      <w:r w:rsidR="005B2BC3" w:rsidRPr="007A23DC">
        <w:rPr>
          <w:i/>
          <w:color w:val="000000" w:themeColor="text1"/>
          <w:sz w:val="28"/>
          <w:szCs w:val="28"/>
          <w:vertAlign w:val="subscript"/>
          <w:lang w:val="uk-UA"/>
        </w:rPr>
        <w:t>d</w:t>
      </w:r>
      <w:r w:rsidR="005B2BC3" w:rsidRPr="007A23DC">
        <w:rPr>
          <w:color w:val="000000" w:themeColor="text1"/>
          <w:sz w:val="28"/>
          <w:szCs w:val="28"/>
          <w:lang w:val="uk-UA"/>
        </w:rPr>
        <w:t> </w:t>
      </w:r>
      <w:r w:rsidRPr="007A23DC">
        <w:rPr>
          <w:color w:val="000000" w:themeColor="text1"/>
          <w:sz w:val="28"/>
          <w:szCs w:val="28"/>
          <w:lang w:val="uk-UA"/>
        </w:rPr>
        <w:t> |ψ</w:t>
      </w:r>
      <w:r w:rsidRPr="007A23DC">
        <w:rPr>
          <w:color w:val="000000" w:themeColor="text1"/>
          <w:sz w:val="28"/>
          <w:szCs w:val="28"/>
          <w:vertAlign w:val="subscript"/>
          <w:lang w:val="uk-UA"/>
        </w:rPr>
        <w:t>4</w:t>
      </w:r>
      <w:r w:rsidR="005B2BC3" w:rsidRPr="007A23DC">
        <w:rPr>
          <w:color w:val="000000" w:themeColor="text1"/>
          <w:sz w:val="28"/>
          <w:szCs w:val="28"/>
          <w:lang w:val="uk-UA"/>
        </w:rPr>
        <w:t xml:space="preserve">&gt; </w:t>
      </w:r>
      <w:r w:rsidRPr="007A23DC">
        <w:rPr>
          <w:color w:val="000000" w:themeColor="text1"/>
          <w:sz w:val="28"/>
          <w:szCs w:val="28"/>
          <w:lang w:val="uk-UA"/>
        </w:rPr>
        <w:t> має найбільший вагу в </w:t>
      </w:r>
      <w:r w:rsidR="007F7685" w:rsidRPr="007A23DC">
        <w:rPr>
          <w:color w:val="000000" w:themeColor="text1"/>
          <w:sz w:val="28"/>
          <w:szCs w:val="28"/>
          <w:lang w:val="uk-UA"/>
        </w:rPr>
        <w:t xml:space="preserve"> </w:t>
      </w:r>
      <w:r w:rsidR="00AD55AB" w:rsidRPr="007A23DC">
        <w:rPr>
          <w:color w:val="000000" w:themeColor="text1"/>
          <w:sz w:val="28"/>
          <w:szCs w:val="28"/>
          <w:lang w:val="uk-UA"/>
        </w:rPr>
        <w:t>станi</w:t>
      </w:r>
      <w:r w:rsidR="007F7685" w:rsidRPr="007A23DC">
        <w:rPr>
          <w:color w:val="000000" w:themeColor="text1"/>
          <w:sz w:val="28"/>
          <w:szCs w:val="28"/>
          <w:lang w:val="uk-UA"/>
        </w:rPr>
        <w:t xml:space="preserve"> </w:t>
      </w:r>
      <w:r w:rsidRPr="007A23DC">
        <w:rPr>
          <w:color w:val="000000" w:themeColor="text1"/>
          <w:sz w:val="28"/>
          <w:szCs w:val="28"/>
          <w:lang w:val="uk-UA"/>
        </w:rPr>
        <w:t>|ψ</w:t>
      </w:r>
      <w:r w:rsidRPr="007A23DC">
        <w:rPr>
          <w:color w:val="000000" w:themeColor="text1"/>
          <w:sz w:val="28"/>
          <w:szCs w:val="28"/>
          <w:vertAlign w:val="subscript"/>
          <w:lang w:val="uk-UA"/>
        </w:rPr>
        <w:t>2</w:t>
      </w:r>
      <w:r w:rsidR="007F7685" w:rsidRPr="007A23DC">
        <w:rPr>
          <w:color w:val="000000" w:themeColor="text1"/>
          <w:sz w:val="28"/>
          <w:szCs w:val="28"/>
          <w:lang w:val="uk-UA"/>
        </w:rPr>
        <w:t>&gt;</w:t>
      </w:r>
      <w:r w:rsidRPr="007A23DC">
        <w:rPr>
          <w:color w:val="000000" w:themeColor="text1"/>
          <w:sz w:val="28"/>
          <w:szCs w:val="28"/>
          <w:lang w:val="uk-UA"/>
        </w:rPr>
        <w:t> для 2 × 2 кластера, де </w:t>
      </w:r>
      <w:r w:rsidR="007F7685" w:rsidRPr="007A23DC">
        <w:rPr>
          <w:color w:val="000000" w:themeColor="text1"/>
          <w:sz w:val="28"/>
          <w:szCs w:val="28"/>
          <w:lang w:val="uk-UA"/>
        </w:rPr>
        <w:t>|ψ</w:t>
      </w:r>
      <w:r w:rsidR="007F7685" w:rsidRPr="007A23DC">
        <w:rPr>
          <w:color w:val="000000" w:themeColor="text1"/>
          <w:sz w:val="28"/>
          <w:szCs w:val="28"/>
          <w:vertAlign w:val="subscript"/>
          <w:lang w:val="uk-UA"/>
        </w:rPr>
        <w:t>4</w:t>
      </w:r>
      <w:r w:rsidR="007F7685" w:rsidRPr="007A23DC">
        <w:rPr>
          <w:color w:val="000000" w:themeColor="text1"/>
          <w:sz w:val="28"/>
          <w:szCs w:val="28"/>
          <w:lang w:val="uk-UA"/>
        </w:rPr>
        <w:t>&gt;  </w:t>
      </w:r>
      <w:r w:rsidRPr="007A23DC">
        <w:rPr>
          <w:color w:val="000000" w:themeColor="text1"/>
          <w:sz w:val="28"/>
          <w:szCs w:val="28"/>
          <w:lang w:val="uk-UA"/>
        </w:rPr>
        <w:t>є точним GS з чотирма електронами на </w:t>
      </w:r>
      <w:r w:rsidR="007F7685" w:rsidRPr="007A23DC">
        <w:rPr>
          <w:color w:val="000000" w:themeColor="text1"/>
          <w:sz w:val="28"/>
          <w:szCs w:val="28"/>
          <w:lang w:val="uk-UA"/>
        </w:rPr>
        <w:t>п</w:t>
      </w:r>
      <w:r w:rsidRPr="007A23DC">
        <w:rPr>
          <w:color w:val="000000" w:themeColor="text1"/>
          <w:sz w:val="28"/>
          <w:szCs w:val="28"/>
          <w:lang w:val="uk-UA"/>
        </w:rPr>
        <w:t>лакеті</w:t>
      </w:r>
      <w:r w:rsidR="007F7685" w:rsidRPr="007A23DC">
        <w:rPr>
          <w:color w:val="000000" w:themeColor="text1"/>
          <w:sz w:val="28"/>
          <w:szCs w:val="28"/>
          <w:lang w:val="uk-UA"/>
        </w:rPr>
        <w:t xml:space="preserve">, </w:t>
      </w:r>
      <w:r w:rsidR="00AD55AB" w:rsidRPr="007A23DC">
        <w:rPr>
          <w:color w:val="000000" w:themeColor="text1"/>
          <w:sz w:val="28"/>
          <w:szCs w:val="28"/>
          <w:lang w:val="uk-UA"/>
        </w:rPr>
        <w:t>а</w:t>
      </w:r>
      <w:r w:rsidR="007A23DC" w:rsidRPr="007A23DC">
        <w:rPr>
          <w:color w:val="FF0000"/>
          <w:sz w:val="28"/>
          <w:szCs w:val="28"/>
          <w:lang w:val="uk-UA"/>
        </w:rPr>
        <w:drawing>
          <wp:inline distT="0" distB="0" distL="0" distR="0" wp14:anchorId="486F228F" wp14:editId="60291C40">
            <wp:extent cx="5370195" cy="318976"/>
            <wp:effectExtent l="0" t="0" r="190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14910" cy="339451"/>
                    </a:xfrm>
                    <a:prstGeom prst="rect">
                      <a:avLst/>
                    </a:prstGeom>
                  </pic:spPr>
                </pic:pic>
              </a:graphicData>
            </a:graphic>
          </wp:inline>
        </w:drawing>
      </w:r>
      <w:r w:rsidRPr="00637F26">
        <w:rPr>
          <w:color w:val="FF0000"/>
          <w:sz w:val="28"/>
          <w:szCs w:val="28"/>
          <w:lang w:val="uk-UA"/>
        </w:rPr>
        <w:t xml:space="preserve"> </w:t>
      </w:r>
      <w:r w:rsidR="007A23DC">
        <w:rPr>
          <w:color w:val="FF0000"/>
          <w:sz w:val="28"/>
          <w:szCs w:val="28"/>
          <w:lang w:val="ru-RU"/>
        </w:rPr>
        <w:t xml:space="preserve"> </w:t>
      </w:r>
      <w:r w:rsidR="007A23DC" w:rsidRPr="007A23DC">
        <w:rPr>
          <w:color w:val="000000" w:themeColor="text1"/>
          <w:sz w:val="28"/>
          <w:szCs w:val="28"/>
          <w:lang w:val="ru-RU"/>
        </w:rPr>
        <w:lastRenderedPageBreak/>
        <w:t xml:space="preserve">является </w:t>
      </w:r>
      <w:r w:rsidRPr="007A23DC">
        <w:rPr>
          <w:color w:val="000000" w:themeColor="text1"/>
          <w:sz w:val="28"/>
          <w:szCs w:val="28"/>
          <w:lang w:val="uk-UA"/>
        </w:rPr>
        <w:t xml:space="preserve">оператором створення електрон на сайті, N є </w:t>
      </w:r>
      <w:r w:rsidR="00B34A6F" w:rsidRPr="007A23DC">
        <w:rPr>
          <w:color w:val="000000" w:themeColor="text1"/>
          <w:sz w:val="28"/>
          <w:szCs w:val="28"/>
          <w:lang w:val="uk-UA"/>
        </w:rPr>
        <w:t>множником</w:t>
      </w:r>
      <w:r w:rsidRPr="007A23DC">
        <w:rPr>
          <w:color w:val="000000" w:themeColor="text1"/>
          <w:sz w:val="28"/>
          <w:szCs w:val="28"/>
          <w:lang w:val="uk-UA"/>
        </w:rPr>
        <w:t> нормалізації</w:t>
      </w:r>
      <w:r w:rsidR="00B34A6F" w:rsidRPr="007A23DC">
        <w:rPr>
          <w:color w:val="000000" w:themeColor="text1"/>
          <w:sz w:val="28"/>
          <w:szCs w:val="28"/>
          <w:lang w:val="uk-UA"/>
        </w:rPr>
        <w:t>.</w:t>
      </w:r>
      <w:r w:rsidR="007A23DC">
        <w:rPr>
          <w:color w:val="000000" w:themeColor="text1"/>
          <w:sz w:val="28"/>
          <w:szCs w:val="28"/>
          <w:lang w:val="uk-UA"/>
        </w:rPr>
        <w:t xml:space="preserve"> </w:t>
      </w:r>
      <w:r w:rsidRPr="009748D2">
        <w:rPr>
          <w:color w:val="000000" w:themeColor="text1"/>
          <w:sz w:val="28"/>
          <w:szCs w:val="28"/>
          <w:lang w:val="uk-UA"/>
        </w:rPr>
        <w:t>Таким чином, </w:t>
      </w:r>
      <w:r w:rsidR="00724A5B" w:rsidRPr="009748D2">
        <w:rPr>
          <w:color w:val="000000" w:themeColor="text1"/>
          <w:sz w:val="28"/>
          <w:szCs w:val="28"/>
          <w:lang w:val="uk-UA"/>
        </w:rPr>
        <w:t xml:space="preserve"> кореляції  типу </w:t>
      </w:r>
      <w:r w:rsidR="00724A5B" w:rsidRPr="009748D2">
        <w:rPr>
          <w:color w:val="000000" w:themeColor="text1"/>
          <w:sz w:val="28"/>
          <w:szCs w:val="28"/>
          <w:lang w:val="uk-UA"/>
        </w:rPr>
        <w:drawing>
          <wp:inline distT="0" distB="0" distL="0" distR="0" wp14:anchorId="352251B1" wp14:editId="4AE92C12">
            <wp:extent cx="1222745" cy="260732"/>
            <wp:effectExtent l="0" t="0" r="0" b="635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293649" cy="275851"/>
                    </a:xfrm>
                    <a:prstGeom prst="rect">
                      <a:avLst/>
                    </a:prstGeom>
                  </pic:spPr>
                </pic:pic>
              </a:graphicData>
            </a:graphic>
          </wp:inline>
        </w:drawing>
      </w:r>
      <w:r w:rsidRPr="009748D2">
        <w:rPr>
          <w:color w:val="000000" w:themeColor="text1"/>
          <w:sz w:val="28"/>
          <w:szCs w:val="28"/>
          <w:lang w:val="uk-UA"/>
        </w:rPr>
        <w:t xml:space="preserve"> є </w:t>
      </w:r>
      <w:r w:rsidR="009748D2" w:rsidRPr="009748D2">
        <w:rPr>
          <w:color w:val="000000" w:themeColor="text1"/>
          <w:sz w:val="28"/>
          <w:szCs w:val="28"/>
          <w:lang w:val="uk-UA"/>
        </w:rPr>
        <w:t>найсильнішими</w:t>
      </w:r>
      <w:r w:rsidRPr="009748D2">
        <w:rPr>
          <w:color w:val="000000" w:themeColor="text1"/>
          <w:sz w:val="28"/>
          <w:szCs w:val="28"/>
          <w:lang w:val="uk-UA"/>
        </w:rPr>
        <w:t> в наполовину </w:t>
      </w:r>
      <w:r w:rsidR="009748D2" w:rsidRPr="009748D2">
        <w:rPr>
          <w:color w:val="000000" w:themeColor="text1"/>
          <w:sz w:val="28"/>
          <w:szCs w:val="28"/>
          <w:lang w:val="uk-UA"/>
        </w:rPr>
        <w:t>заповненому с</w:t>
      </w:r>
      <w:r w:rsidRPr="009748D2">
        <w:rPr>
          <w:color w:val="000000" w:themeColor="text1"/>
          <w:sz w:val="28"/>
          <w:szCs w:val="28"/>
          <w:lang w:val="uk-UA"/>
        </w:rPr>
        <w:t>тан</w:t>
      </w:r>
      <w:r w:rsidR="009748D2" w:rsidRPr="009748D2">
        <w:rPr>
          <w:color w:val="000000" w:themeColor="text1"/>
          <w:sz w:val="28"/>
          <w:szCs w:val="28"/>
          <w:lang w:val="uk-UA"/>
        </w:rPr>
        <w:t>і</w:t>
      </w:r>
      <w:r w:rsidR="009748D2" w:rsidRPr="009748D2">
        <w:rPr>
          <w:color w:val="000000" w:themeColor="text1"/>
          <w:sz w:val="28"/>
          <w:szCs w:val="28"/>
          <w:lang w:val="uk-UA"/>
        </w:rPr>
        <w:t>.</w:t>
      </w:r>
      <w:r w:rsidRPr="009748D2">
        <w:rPr>
          <w:color w:val="000000" w:themeColor="text1"/>
          <w:sz w:val="28"/>
          <w:szCs w:val="28"/>
          <w:lang w:val="uk-UA"/>
        </w:rPr>
        <w:t> </w:t>
      </w:r>
      <w:r w:rsidR="005D3D69" w:rsidRPr="009A0F9B">
        <w:rPr>
          <w:color w:val="000000" w:themeColor="text1"/>
          <w:sz w:val="28"/>
          <w:szCs w:val="28"/>
          <w:lang w:val="uk-UA"/>
        </w:rPr>
        <w:t xml:space="preserve">При низький густини носіїв заряду, </w:t>
      </w:r>
      <w:r w:rsidR="00FF6B4F" w:rsidRPr="009A0F9B">
        <w:rPr>
          <w:color w:val="000000" w:themeColor="text1"/>
          <w:sz w:val="28"/>
          <w:szCs w:val="28"/>
          <w:lang w:val="uk-UA"/>
        </w:rPr>
        <w:t xml:space="preserve">та </w:t>
      </w:r>
      <w:r w:rsidR="005D3D69" w:rsidRPr="009A0F9B">
        <w:rPr>
          <w:color w:val="000000" w:themeColor="text1"/>
          <w:sz w:val="28"/>
          <w:szCs w:val="28"/>
          <w:lang w:val="uk-UA"/>
        </w:rPr>
        <w:t xml:space="preserve">при </w:t>
      </w:r>
      <w:r w:rsidR="00FF6B4F" w:rsidRPr="009A0F9B">
        <w:rPr>
          <w:color w:val="000000" w:themeColor="text1"/>
          <w:sz w:val="28"/>
          <w:szCs w:val="28"/>
          <w:lang w:val="uk-UA"/>
        </w:rPr>
        <w:t>наявності</w:t>
      </w:r>
      <w:r w:rsidR="005D3D69" w:rsidRPr="009A0F9B">
        <w:rPr>
          <w:color w:val="000000" w:themeColor="text1"/>
          <w:sz w:val="28"/>
          <w:szCs w:val="28"/>
          <w:lang w:val="uk-UA"/>
        </w:rPr>
        <w:t xml:space="preserve"> зовнішн</w:t>
      </w:r>
      <w:r w:rsidR="00FF6B4F" w:rsidRPr="009A0F9B">
        <w:rPr>
          <w:color w:val="000000" w:themeColor="text1"/>
          <w:sz w:val="28"/>
          <w:szCs w:val="28"/>
          <w:lang w:val="uk-UA"/>
        </w:rPr>
        <w:t xml:space="preserve">ього модульованого </w:t>
      </w:r>
      <w:r w:rsidR="005D3D69" w:rsidRPr="009A0F9B">
        <w:rPr>
          <w:color w:val="000000" w:themeColor="text1"/>
          <w:sz w:val="28"/>
          <w:szCs w:val="28"/>
          <w:lang w:val="uk-UA"/>
        </w:rPr>
        <w:t xml:space="preserve">магнітного поля ми </w:t>
      </w:r>
      <w:r w:rsidR="00FF6B4F" w:rsidRPr="009A0F9B">
        <w:rPr>
          <w:color w:val="000000" w:themeColor="text1"/>
          <w:sz w:val="28"/>
          <w:szCs w:val="28"/>
          <w:lang w:val="uk-UA"/>
        </w:rPr>
        <w:t xml:space="preserve">спонукаєм </w:t>
      </w:r>
      <w:r w:rsidR="005D3D69" w:rsidRPr="009A0F9B">
        <w:rPr>
          <w:color w:val="000000" w:themeColor="text1"/>
          <w:sz w:val="28"/>
          <w:szCs w:val="28"/>
          <w:lang w:val="uk-UA"/>
        </w:rPr>
        <w:t xml:space="preserve">AFC в регіоні з </w:t>
      </w:r>
      <w:r w:rsidR="00FF6B4F" w:rsidRPr="009A0F9B">
        <w:rPr>
          <w:color w:val="000000" w:themeColor="text1"/>
          <w:sz w:val="28"/>
          <w:szCs w:val="28"/>
          <w:lang w:val="uk-UA"/>
        </w:rPr>
        <w:t>малою кількістю носіїв</w:t>
      </w:r>
      <w:r w:rsidR="005D3D69" w:rsidRPr="009A0F9B">
        <w:rPr>
          <w:color w:val="000000" w:themeColor="text1"/>
          <w:sz w:val="28"/>
          <w:szCs w:val="28"/>
          <w:lang w:val="uk-UA"/>
        </w:rPr>
        <w:t xml:space="preserve">, </w:t>
      </w:r>
      <w:r w:rsidR="00F52815" w:rsidRPr="009A0F9B">
        <w:rPr>
          <w:color w:val="000000" w:themeColor="text1"/>
          <w:sz w:val="28"/>
          <w:szCs w:val="28"/>
          <w:lang w:val="uk-UA"/>
        </w:rPr>
        <w:t>тоді</w:t>
      </w:r>
      <w:r w:rsidR="005D3D69" w:rsidRPr="009A0F9B">
        <w:rPr>
          <w:color w:val="000000" w:themeColor="text1"/>
          <w:sz w:val="28"/>
          <w:szCs w:val="28"/>
          <w:lang w:val="uk-UA"/>
        </w:rPr>
        <w:t xml:space="preserve"> NNN </w:t>
      </w:r>
      <w:r w:rsidR="00F52815" w:rsidRPr="009A0F9B">
        <w:rPr>
          <w:color w:val="000000" w:themeColor="text1"/>
          <w:sz w:val="28"/>
          <w:szCs w:val="28"/>
          <w:lang w:val="uk-UA"/>
        </w:rPr>
        <w:t>становиться</w:t>
      </w:r>
      <w:r w:rsidR="005D3D69" w:rsidRPr="009A0F9B">
        <w:rPr>
          <w:color w:val="000000" w:themeColor="text1"/>
          <w:sz w:val="28"/>
          <w:szCs w:val="28"/>
          <w:lang w:val="uk-UA"/>
        </w:rPr>
        <w:t xml:space="preserve"> для електрона негативний (</w:t>
      </w:r>
      <w:r w:rsidR="00FF6B4F" w:rsidRPr="009A0F9B">
        <w:rPr>
          <w:i/>
          <w:color w:val="000000" w:themeColor="text1"/>
          <w:sz w:val="28"/>
          <w:szCs w:val="28"/>
        </w:rPr>
        <w:t>t</w:t>
      </w:r>
      <w:r w:rsidR="00FF6B4F" w:rsidRPr="009A0F9B">
        <w:rPr>
          <w:i/>
          <w:color w:val="000000" w:themeColor="text1"/>
          <w:sz w:val="28"/>
          <w:szCs w:val="28"/>
          <w:lang w:val="uk-UA"/>
        </w:rPr>
        <w:t>’</w:t>
      </w:r>
      <w:r w:rsidR="005D3D69" w:rsidRPr="009A0F9B">
        <w:rPr>
          <w:color w:val="000000" w:themeColor="text1"/>
          <w:sz w:val="28"/>
          <w:szCs w:val="28"/>
          <w:lang w:val="uk-UA"/>
        </w:rPr>
        <w:t xml:space="preserve">&lt;0), тобто, грубо кажучи, електрони заселяють дно нижньої </w:t>
      </w:r>
      <w:r w:rsidR="00553475" w:rsidRPr="009A0F9B">
        <w:rPr>
          <w:color w:val="000000" w:themeColor="text1"/>
          <w:sz w:val="28"/>
          <w:szCs w:val="28"/>
          <w:lang w:val="uk-UA"/>
        </w:rPr>
        <w:t xml:space="preserve">зони </w:t>
      </w:r>
      <w:r w:rsidR="00553475" w:rsidRPr="009A0F9B">
        <w:rPr>
          <w:color w:val="000000" w:themeColor="text1"/>
          <w:sz w:val="28"/>
          <w:szCs w:val="28"/>
        </w:rPr>
        <w:t>SDW</w:t>
      </w:r>
      <w:r w:rsidR="005D3D69" w:rsidRPr="009A0F9B">
        <w:rPr>
          <w:color w:val="000000" w:themeColor="text1"/>
          <w:sz w:val="28"/>
          <w:szCs w:val="28"/>
          <w:lang w:val="uk-UA"/>
        </w:rPr>
        <w:t xml:space="preserve">, розташованого на позиції хвильового вектора </w:t>
      </w:r>
      <w:r w:rsidRPr="009A0F9B">
        <w:rPr>
          <w:b/>
          <w:bCs/>
          <w:i/>
          <w:iCs/>
          <w:color w:val="000000" w:themeColor="text1"/>
          <w:sz w:val="28"/>
          <w:szCs w:val="28"/>
        </w:rPr>
        <w:t>k</w:t>
      </w:r>
      <w:r w:rsidRPr="009A0F9B">
        <w:rPr>
          <w:color w:val="000000" w:themeColor="text1"/>
          <w:sz w:val="28"/>
          <w:szCs w:val="28"/>
          <w:lang w:val="uk-UA"/>
        </w:rPr>
        <w:t> = (0, 0) . Таким чином, та</w:t>
      </w:r>
      <w:r w:rsidR="005D3D69" w:rsidRPr="009A0F9B">
        <w:rPr>
          <w:color w:val="000000" w:themeColor="text1"/>
          <w:sz w:val="28"/>
          <w:szCs w:val="28"/>
          <w:lang w:val="uk-UA"/>
        </w:rPr>
        <w:t xml:space="preserve">ка ж </w:t>
      </w:r>
      <w:r w:rsidRPr="009A0F9B">
        <w:rPr>
          <w:color w:val="000000" w:themeColor="text1"/>
          <w:sz w:val="28"/>
          <w:szCs w:val="28"/>
          <w:lang w:val="uk-UA"/>
        </w:rPr>
        <w:t>проблема з двома </w:t>
      </w:r>
      <w:r w:rsidR="005D3D69" w:rsidRPr="009A0F9B">
        <w:rPr>
          <w:color w:val="000000" w:themeColor="text1"/>
          <w:sz w:val="28"/>
          <w:szCs w:val="28"/>
          <w:lang w:val="uk-UA"/>
        </w:rPr>
        <w:t>вузлами</w:t>
      </w:r>
      <w:r w:rsidRPr="009A0F9B">
        <w:rPr>
          <w:color w:val="000000" w:themeColor="text1"/>
          <w:sz w:val="28"/>
          <w:szCs w:val="28"/>
          <w:lang w:val="uk-UA"/>
        </w:rPr>
        <w:t> для електронів приводить в основний стан з </w:t>
      </w:r>
      <w:r w:rsidR="005D3D69" w:rsidRPr="009A0F9B">
        <w:rPr>
          <w:b/>
          <w:bCs/>
          <w:i/>
          <w:iCs/>
          <w:color w:val="000000" w:themeColor="text1"/>
          <w:sz w:val="28"/>
          <w:szCs w:val="28"/>
        </w:rPr>
        <w:t>k</w:t>
      </w:r>
      <w:r w:rsidR="005D3D69" w:rsidRPr="009A0F9B">
        <w:rPr>
          <w:color w:val="000000" w:themeColor="text1"/>
          <w:sz w:val="28"/>
          <w:szCs w:val="28"/>
          <w:lang w:val="uk-UA"/>
        </w:rPr>
        <w:t> = 0</w:t>
      </w:r>
      <w:r w:rsidRPr="009A0F9B">
        <w:rPr>
          <w:color w:val="000000" w:themeColor="text1"/>
          <w:sz w:val="28"/>
          <w:szCs w:val="28"/>
          <w:lang w:val="uk-UA"/>
        </w:rPr>
        <w:t>.</w:t>
      </w:r>
    </w:p>
    <w:p w:rsidR="00637F26" w:rsidRPr="00637F26" w:rsidRDefault="00637F26" w:rsidP="00637F26">
      <w:pPr>
        <w:ind w:right="-450"/>
        <w:jc w:val="both"/>
        <w:rPr>
          <w:color w:val="FF0000"/>
          <w:sz w:val="28"/>
          <w:szCs w:val="28"/>
          <w:lang w:val="ru-RU"/>
        </w:rPr>
      </w:pP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52402">
        <w:rPr>
          <w:rStyle w:val="hps"/>
          <w:sz w:val="28"/>
          <w:szCs w:val="28"/>
          <w:lang w:val="uk-UA"/>
        </w:rPr>
        <w:t>ei0/ei0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Ця дія</w:t>
      </w:r>
      <w:r w:rsidRPr="00252402">
        <w:rPr>
          <w:sz w:val="28"/>
          <w:szCs w:val="28"/>
          <w:lang w:val="uk-UA"/>
        </w:rPr>
        <w:t xml:space="preserve"> </w:t>
      </w:r>
      <w:r w:rsidRPr="00252402">
        <w:rPr>
          <w:rStyle w:val="hps"/>
          <w:sz w:val="28"/>
          <w:szCs w:val="28"/>
          <w:lang w:val="uk-UA"/>
        </w:rPr>
        <w:t>оператором</w:t>
      </w:r>
      <w:r w:rsidRPr="00252402">
        <w:rPr>
          <w:sz w:val="28"/>
          <w:szCs w:val="28"/>
          <w:lang w:val="uk-UA"/>
        </w:rPr>
        <w:t xml:space="preserve"> </w:t>
      </w:r>
      <w:r w:rsidRPr="00252402">
        <w:rPr>
          <w:rStyle w:val="hps"/>
          <w:sz w:val="28"/>
          <w:szCs w:val="28"/>
          <w:lang w:val="uk-UA"/>
        </w:rPr>
        <w:t>Δ †</w:t>
      </w:r>
      <w:r w:rsidRPr="00252402">
        <w:rPr>
          <w:sz w:val="28"/>
          <w:szCs w:val="28"/>
          <w:lang w:val="uk-UA"/>
        </w:rPr>
        <w:t xml:space="preserve"> </w:t>
      </w:r>
      <w:r w:rsidRPr="00252402">
        <w:rPr>
          <w:rStyle w:val="hps"/>
          <w:sz w:val="28"/>
          <w:szCs w:val="28"/>
          <w:lang w:val="uk-UA"/>
        </w:rPr>
        <w:t>с на</w:t>
      </w:r>
      <w:r w:rsidRPr="00252402">
        <w:rPr>
          <w:sz w:val="28"/>
          <w:szCs w:val="28"/>
          <w:lang w:val="uk-UA"/>
        </w:rPr>
        <w:t xml:space="preserve"> </w:t>
      </w:r>
      <w:r w:rsidRPr="00252402">
        <w:rPr>
          <w:rStyle w:val="hps"/>
          <w:sz w:val="28"/>
          <w:szCs w:val="28"/>
          <w:lang w:val="uk-UA"/>
        </w:rPr>
        <w:t>порожній</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Pr="00252402">
        <w:rPr>
          <w:sz w:val="28"/>
          <w:szCs w:val="28"/>
          <w:lang w:val="uk-UA"/>
        </w:rPr>
        <w:t xml:space="preserve">, </w:t>
      </w:r>
      <w:r w:rsidRPr="00252402">
        <w:rPr>
          <w:rStyle w:val="hps"/>
          <w:sz w:val="28"/>
          <w:szCs w:val="28"/>
          <w:lang w:val="uk-UA"/>
        </w:rPr>
        <w:t>продовжений</w:t>
      </w:r>
      <w:r w:rsidRPr="00252402">
        <w:rPr>
          <w:sz w:val="28"/>
          <w:szCs w:val="28"/>
          <w:lang w:val="uk-UA"/>
        </w:rPr>
        <w:t xml:space="preserve"> </w:t>
      </w:r>
      <w:r w:rsidRPr="00252402">
        <w:rPr>
          <w:rStyle w:val="hps"/>
          <w:sz w:val="28"/>
          <w:szCs w:val="28"/>
          <w:lang w:val="uk-UA"/>
        </w:rPr>
        <w:t>з хвилі</w:t>
      </w:r>
      <w:r w:rsidRPr="00252402">
        <w:rPr>
          <w:sz w:val="28"/>
          <w:szCs w:val="28"/>
          <w:lang w:val="uk-UA"/>
        </w:rPr>
        <w:t xml:space="preserve"> </w:t>
      </w:r>
      <w:r w:rsidRPr="00252402">
        <w:rPr>
          <w:rStyle w:val="hps"/>
          <w:sz w:val="28"/>
          <w:szCs w:val="28"/>
          <w:lang w:val="uk-UA"/>
        </w:rPr>
        <w:t>на високій</w:t>
      </w:r>
      <w:r w:rsidRPr="00252402">
        <w:rPr>
          <w:sz w:val="28"/>
          <w:szCs w:val="28"/>
          <w:lang w:val="uk-UA"/>
        </w:rPr>
        <w:t xml:space="preserve">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Pr="00252402">
        <w:rPr>
          <w:rStyle w:val="hps"/>
          <w:sz w:val="28"/>
          <w:szCs w:val="28"/>
          <w:lang w:val="uk-UA"/>
        </w:rPr>
        <w:t>розглянути</w:t>
      </w:r>
      <w:r w:rsidRPr="00252402">
        <w:rPr>
          <w:sz w:val="28"/>
          <w:szCs w:val="28"/>
          <w:lang w:val="uk-UA"/>
        </w:rPr>
        <w:t xml:space="preserve"> </w:t>
      </w:r>
      <w:r w:rsidRPr="00252402">
        <w:rPr>
          <w:rStyle w:val="hps"/>
          <w:sz w:val="28"/>
          <w:szCs w:val="28"/>
          <w:lang w:val="uk-UA"/>
        </w:rPr>
        <w:t>великий</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не однієї</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proofErr w:type="spellStart"/>
      <w:r w:rsidRPr="00252402">
        <w:rPr>
          <w:rStyle w:val="hps"/>
          <w:sz w:val="28"/>
          <w:szCs w:val="28"/>
          <w:lang w:val="uk-UA"/>
        </w:rPr>
        <w:t>Тюнінг</w:t>
      </w:r>
      <w:proofErr w:type="spellEnd"/>
      <w:r w:rsidRPr="00252402">
        <w:rPr>
          <w:sz w:val="28"/>
          <w:szCs w:val="28"/>
          <w:lang w:val="uk-UA"/>
        </w:rPr>
        <w:t xml:space="preserve"> </w:t>
      </w:r>
      <w:r w:rsidRPr="00252402">
        <w:rPr>
          <w:rStyle w:val="hps"/>
          <w:sz w:val="28"/>
          <w:szCs w:val="28"/>
          <w:lang w:val="uk-UA"/>
        </w:rPr>
        <w:t>муфти</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розмір 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Pr="00252402">
        <w:rPr>
          <w:sz w:val="28"/>
          <w:szCs w:val="28"/>
          <w:lang w:val="uk-UA"/>
        </w:rPr>
        <w:t xml:space="preserve"> </w:t>
      </w:r>
      <w:r w:rsidRPr="00252402">
        <w:rPr>
          <w:rStyle w:val="hps"/>
          <w:sz w:val="28"/>
          <w:szCs w:val="28"/>
          <w:lang w:val="uk-UA"/>
        </w:rPr>
        <w:t>дуже короткий</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кореляційної</w:t>
      </w:r>
      <w:r w:rsidRPr="00252402">
        <w:rPr>
          <w:sz w:val="28"/>
          <w:szCs w:val="28"/>
          <w:lang w:val="uk-UA"/>
        </w:rPr>
        <w:t xml:space="preserve"> </w:t>
      </w:r>
      <w:r w:rsidRPr="00252402">
        <w:rPr>
          <w:rStyle w:val="hps"/>
          <w:sz w:val="28"/>
          <w:szCs w:val="28"/>
          <w:lang w:val="uk-UA"/>
        </w:rPr>
        <w:t>довжини.</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одним</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Pr="00252402">
        <w:rPr>
          <w:rStyle w:val="hps"/>
          <w:sz w:val="28"/>
          <w:szCs w:val="28"/>
          <w:lang w:val="uk-UA"/>
        </w:rPr>
        <w:t>Ведення</w:t>
      </w:r>
      <w:r w:rsidRPr="00252402">
        <w:rPr>
          <w:sz w:val="28"/>
          <w:szCs w:val="28"/>
          <w:lang w:val="uk-UA"/>
        </w:rPr>
        <w:t xml:space="preserve"> </w:t>
      </w:r>
      <w:r w:rsidRPr="00252402">
        <w:rPr>
          <w:rStyle w:val="hps"/>
          <w:sz w:val="28"/>
          <w:szCs w:val="28"/>
          <w:lang w:val="uk-UA"/>
        </w:rPr>
        <w:t>фіксовану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даному місці</w:t>
      </w:r>
      <w:r w:rsidRPr="00252402">
        <w:rPr>
          <w:sz w:val="28"/>
          <w:szCs w:val="28"/>
          <w:lang w:val="uk-UA"/>
        </w:rPr>
        <w:t xml:space="preserve"> </w:t>
      </w:r>
      <w:r w:rsidRPr="00252402">
        <w:rPr>
          <w:rStyle w:val="hps"/>
          <w:sz w:val="28"/>
          <w:szCs w:val="28"/>
          <w:lang w:val="uk-UA"/>
        </w:rPr>
        <w:t>частинок</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тепер</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Pr="00252402">
        <w:rPr>
          <w:rStyle w:val="hps"/>
          <w:sz w:val="28"/>
          <w:szCs w:val="28"/>
          <w:lang w:val="uk-UA"/>
        </w:rPr>
        <w:t>ефективний</w:t>
      </w:r>
      <w:r w:rsidRPr="00252402">
        <w:rPr>
          <w:sz w:val="28"/>
          <w:szCs w:val="28"/>
          <w:lang w:val="uk-UA"/>
        </w:rPr>
        <w:t xml:space="preserve"> </w:t>
      </w:r>
      <w:r w:rsidRPr="00252402">
        <w:rPr>
          <w:rStyle w:val="hps"/>
          <w:sz w:val="28"/>
          <w:szCs w:val="28"/>
          <w:lang w:val="uk-UA"/>
        </w:rPr>
        <w:t>чотири</w:t>
      </w:r>
      <w:r w:rsidRPr="00252402">
        <w:rPr>
          <w:rStyle w:val="atn"/>
          <w:sz w:val="28"/>
          <w:szCs w:val="28"/>
          <w:lang w:val="uk-UA"/>
        </w:rPr>
        <w:t>-</w:t>
      </w:r>
      <w:r w:rsidRPr="00252402">
        <w:rPr>
          <w:sz w:val="28"/>
          <w:szCs w:val="28"/>
          <w:lang w:val="uk-UA"/>
        </w:rPr>
        <w:t xml:space="preserve">сайт </w:t>
      </w:r>
      <w:r w:rsidRPr="00252402">
        <w:rPr>
          <w:rStyle w:val="hps"/>
          <w:sz w:val="28"/>
          <w:szCs w:val="28"/>
          <w:lang w:val="uk-UA"/>
        </w:rPr>
        <w:t>стрибучий</w:t>
      </w:r>
      <w:r w:rsidRPr="00252402">
        <w:rPr>
          <w:sz w:val="28"/>
          <w:szCs w:val="28"/>
          <w:lang w:val="uk-UA"/>
        </w:rPr>
        <w:t xml:space="preserve"> </w:t>
      </w:r>
      <w:proofErr w:type="spellStart"/>
      <w:r w:rsidRPr="00252402">
        <w:rPr>
          <w:rStyle w:val="hps"/>
          <w:sz w:val="28"/>
          <w:szCs w:val="28"/>
          <w:lang w:val="uk-UA"/>
        </w:rPr>
        <w:t>гамильтониан</w:t>
      </w:r>
      <w:proofErr w:type="spellEnd"/>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рухатися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сайти</w:t>
      </w:r>
      <w:r w:rsidRPr="00252402">
        <w:rPr>
          <w:sz w:val="28"/>
          <w:szCs w:val="28"/>
          <w:lang w:val="uk-UA"/>
        </w:rPr>
        <w:t xml:space="preserve"> </w:t>
      </w:r>
      <w:r w:rsidRPr="00252402">
        <w:rPr>
          <w:rStyle w:val="hps"/>
          <w:sz w:val="28"/>
          <w:szCs w:val="28"/>
          <w:lang w:val="uk-UA"/>
        </w:rPr>
        <w:t>на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обрана в якості</w:t>
      </w:r>
      <w:r w:rsidRPr="00252402">
        <w:rPr>
          <w:sz w:val="28"/>
          <w:szCs w:val="28"/>
          <w:lang w:val="uk-UA"/>
        </w:rPr>
        <w:t xml:space="preserve"> </w:t>
      </w:r>
      <w:r w:rsidRPr="00252402">
        <w:rPr>
          <w:rStyle w:val="hps"/>
          <w:sz w:val="28"/>
          <w:szCs w:val="28"/>
          <w:lang w:val="uk-UA"/>
        </w:rPr>
        <w:t>позитивного числа</w:t>
      </w:r>
      <w:r w:rsidRPr="00252402">
        <w:rPr>
          <w:sz w:val="28"/>
          <w:szCs w:val="28"/>
          <w:lang w:val="uk-UA"/>
        </w:rPr>
        <w:t xml:space="preserve">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що мінімум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дисперсію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р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π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rStyle w:val="atn"/>
          <w:sz w:val="28"/>
          <w:szCs w:val="28"/>
          <w:lang w:val="uk-UA"/>
        </w:rPr>
        <w:t>) або (</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природний</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Pr="00252402">
        <w:rPr>
          <w:rStyle w:val="hps"/>
          <w:sz w:val="28"/>
          <w:szCs w:val="28"/>
          <w:lang w:val="uk-UA"/>
        </w:rPr>
        <w:t>отвори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Ознаки</w:t>
      </w:r>
      <w:r w:rsidRPr="00252402">
        <w:rPr>
          <w:sz w:val="28"/>
          <w:szCs w:val="28"/>
          <w:lang w:val="uk-UA"/>
        </w:rPr>
        <w:t xml:space="preserve"> </w:t>
      </w:r>
      <w:r w:rsidRPr="00252402">
        <w:rPr>
          <w:rStyle w:val="hps"/>
          <w:sz w:val="28"/>
          <w:szCs w:val="28"/>
          <w:lang w:val="uk-UA"/>
        </w:rPr>
        <w:t>44</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t20</w:t>
      </w:r>
      <w:r w:rsidRPr="00252402">
        <w:rPr>
          <w:sz w:val="28"/>
          <w:szCs w:val="28"/>
          <w:lang w:val="uk-UA"/>
        </w:rPr>
        <w:t xml:space="preserve"> </w:t>
      </w:r>
      <w:r w:rsidRPr="00252402">
        <w:rPr>
          <w:rStyle w:val="hps"/>
          <w:sz w:val="28"/>
          <w:szCs w:val="28"/>
          <w:lang w:val="uk-UA"/>
        </w:rPr>
        <w:t>фізично</w:t>
      </w:r>
      <w:r w:rsidRPr="00252402">
        <w:rPr>
          <w:sz w:val="28"/>
          <w:szCs w:val="28"/>
          <w:lang w:val="uk-UA"/>
        </w:rPr>
        <w:t xml:space="preserve"> </w:t>
      </w:r>
      <w:r w:rsidRPr="00252402">
        <w:rPr>
          <w:rStyle w:val="hps"/>
          <w:sz w:val="28"/>
          <w:szCs w:val="28"/>
          <w:lang w:val="uk-UA"/>
        </w:rPr>
        <w:t>ставлення</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proofErr w:type="spellStart"/>
      <w:r w:rsidRPr="00252402">
        <w:rPr>
          <w:rStyle w:val="hps"/>
          <w:sz w:val="28"/>
          <w:szCs w:val="28"/>
          <w:lang w:val="uk-UA"/>
        </w:rPr>
        <w:t>знака</w:t>
      </w:r>
      <w:proofErr w:type="spellEnd"/>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стрибкоподібної перебудови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проблемі</w:t>
      </w:r>
      <w:r w:rsidRPr="00252402">
        <w:rPr>
          <w:sz w:val="28"/>
          <w:szCs w:val="28"/>
          <w:lang w:val="uk-UA"/>
        </w:rPr>
        <w:t xml:space="preserve"> </w:t>
      </w:r>
      <w:r w:rsidRPr="00252402">
        <w:rPr>
          <w:rStyle w:val="hps"/>
          <w:sz w:val="28"/>
          <w:szCs w:val="28"/>
          <w:lang w:val="uk-UA"/>
        </w:rPr>
        <w:t>чотирьох</w:t>
      </w:r>
      <w:r w:rsidRPr="00252402">
        <w:rPr>
          <w:sz w:val="28"/>
          <w:szCs w:val="28"/>
          <w:lang w:val="uk-UA"/>
        </w:rPr>
        <w:t xml:space="preserve"> </w:t>
      </w:r>
      <w:r w:rsidRPr="00252402">
        <w:rPr>
          <w:rStyle w:val="hps"/>
          <w:sz w:val="28"/>
          <w:szCs w:val="28"/>
          <w:lang w:val="uk-UA"/>
        </w:rPr>
        <w:t>сайті</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виборі</w:t>
      </w:r>
      <w:r w:rsidRPr="00252402">
        <w:rPr>
          <w:sz w:val="28"/>
          <w:szCs w:val="28"/>
          <w:lang w:val="uk-UA"/>
        </w:rPr>
        <w:t xml:space="preserve"> </w:t>
      </w:r>
      <w:r w:rsidRPr="00252402">
        <w:rPr>
          <w:rStyle w:val="hps"/>
          <w:sz w:val="28"/>
          <w:szCs w:val="28"/>
          <w:lang w:val="uk-UA"/>
        </w:rPr>
        <w:t>трифазного</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систему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Pr="00252402">
        <w:rPr>
          <w:rStyle w:val="hps"/>
          <w:sz w:val="28"/>
          <w:szCs w:val="28"/>
          <w:lang w:val="uk-UA"/>
        </w:rPr>
        <w:t>dx2</w:t>
      </w:r>
      <w:r w:rsidRPr="00252402">
        <w:rPr>
          <w:rStyle w:val="atn"/>
          <w:sz w:val="28"/>
          <w:szCs w:val="28"/>
          <w:lang w:val="uk-UA"/>
        </w:rPr>
        <w:t>-</w:t>
      </w:r>
      <w:r w:rsidRPr="00252402">
        <w:rPr>
          <w:sz w:val="28"/>
          <w:szCs w:val="28"/>
          <w:lang w:val="uk-UA"/>
        </w:rPr>
        <w:t xml:space="preserve">y2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Pr="00252402">
        <w:rPr>
          <w:rStyle w:val="hps"/>
          <w:sz w:val="28"/>
          <w:szCs w:val="28"/>
          <w:lang w:val="uk-UA"/>
        </w:rPr>
        <w:t>реальний простір</w:t>
      </w:r>
      <w:r w:rsidRPr="00252402">
        <w:rPr>
          <w:sz w:val="28"/>
          <w:szCs w:val="28"/>
          <w:lang w:val="uk-UA"/>
        </w:rPr>
        <w:t xml:space="preserve"> </w:t>
      </w:r>
      <w:r w:rsidRPr="00252402">
        <w:rPr>
          <w:rStyle w:val="hps"/>
          <w:sz w:val="28"/>
          <w:szCs w:val="28"/>
          <w:lang w:val="uk-UA"/>
        </w:rPr>
        <w:t>інтуїтивне</w:t>
      </w:r>
      <w:r w:rsidRPr="00252402">
        <w:rPr>
          <w:sz w:val="28"/>
          <w:szCs w:val="28"/>
          <w:lang w:val="uk-UA"/>
        </w:rPr>
        <w:t xml:space="preserve"> </w:t>
      </w:r>
      <w:r w:rsidRPr="00252402">
        <w:rPr>
          <w:rStyle w:val="hps"/>
          <w:sz w:val="28"/>
          <w:szCs w:val="28"/>
          <w:lang w:val="uk-UA"/>
        </w:rPr>
        <w:t>пояснення</w:t>
      </w:r>
      <w:r w:rsidRPr="00252402">
        <w:rPr>
          <w:sz w:val="28"/>
          <w:szCs w:val="28"/>
          <w:lang w:val="uk-UA"/>
        </w:rPr>
        <w:t xml:space="preserve"> </w:t>
      </w:r>
      <w:r w:rsidRPr="00252402">
        <w:rPr>
          <w:rStyle w:val="hps"/>
          <w:sz w:val="28"/>
          <w:szCs w:val="28"/>
          <w:lang w:val="uk-UA"/>
        </w:rPr>
        <w:t>появи</w:t>
      </w:r>
      <w:r w:rsidRPr="00252402">
        <w:rPr>
          <w:sz w:val="28"/>
          <w:szCs w:val="28"/>
          <w:lang w:val="uk-UA"/>
        </w:rPr>
        <w:t xml:space="preserve"> </w:t>
      </w:r>
      <w:r w:rsidRPr="00252402">
        <w:rPr>
          <w:rStyle w:val="hps"/>
          <w:sz w:val="28"/>
          <w:szCs w:val="28"/>
          <w:lang w:val="uk-UA"/>
        </w:rPr>
        <w:t>D-</w:t>
      </w:r>
      <w:proofErr w:type="spellStart"/>
      <w:r w:rsidRPr="00252402">
        <w:rPr>
          <w:sz w:val="28"/>
          <w:szCs w:val="28"/>
          <w:lang w:val="uk-UA"/>
        </w:rPr>
        <w:t>Wave</w:t>
      </w:r>
      <w:proofErr w:type="spellEnd"/>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Pr="00252402">
        <w:rPr>
          <w:rStyle w:val="hps"/>
          <w:sz w:val="28"/>
          <w:szCs w:val="28"/>
          <w:lang w:val="uk-UA"/>
        </w:rPr>
        <w:t>ті</w:t>
      </w:r>
      <w:r w:rsidRPr="00252402">
        <w:rPr>
          <w:sz w:val="28"/>
          <w:szCs w:val="28"/>
          <w:lang w:val="uk-UA"/>
        </w:rPr>
        <w:t xml:space="preserve">, </w:t>
      </w:r>
      <w:r w:rsidRPr="00252402">
        <w:rPr>
          <w:rStyle w:val="hps"/>
          <w:sz w:val="28"/>
          <w:szCs w:val="28"/>
          <w:lang w:val="uk-UA"/>
        </w:rPr>
        <w:t>які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Pr="00252402">
        <w:rPr>
          <w:rStyle w:val="hps"/>
          <w:sz w:val="28"/>
          <w:szCs w:val="28"/>
          <w:lang w:val="uk-UA"/>
        </w:rPr>
        <w:t>обміну</w:t>
      </w:r>
      <w:r w:rsidRPr="00252402">
        <w:rPr>
          <w:sz w:val="28"/>
          <w:szCs w:val="28"/>
          <w:lang w:val="uk-UA"/>
        </w:rPr>
        <w:t xml:space="preserve"> </w:t>
      </w:r>
      <w:r w:rsidRPr="00252402">
        <w:rPr>
          <w:rStyle w:val="hps"/>
          <w:sz w:val="28"/>
          <w:szCs w:val="28"/>
          <w:lang w:val="uk-UA"/>
        </w:rPr>
        <w:t>магнон</w:t>
      </w:r>
      <w:r w:rsidR="006D70AC" w:rsidRPr="00252402">
        <w:rPr>
          <w:rStyle w:val="hps"/>
          <w:sz w:val="28"/>
          <w:szCs w:val="28"/>
          <w:lang w:val="uk-UA"/>
        </w:rPr>
        <w:t>і</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немає в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proofErr w:type="spellStart"/>
      <w:r w:rsidRPr="00252402">
        <w:rPr>
          <w:rStyle w:val="hps"/>
          <w:sz w:val="28"/>
          <w:szCs w:val="28"/>
          <w:lang w:val="uk-UA"/>
        </w:rPr>
        <w:t>n.n.n</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стрибків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Pr="00252402">
        <w:rPr>
          <w:rStyle w:val="hps"/>
          <w:sz w:val="28"/>
          <w:szCs w:val="28"/>
          <w:lang w:val="uk-UA"/>
        </w:rPr>
        <w:t>М.М.</w:t>
      </w:r>
      <w:r w:rsidRPr="00252402">
        <w:rPr>
          <w:sz w:val="28"/>
          <w:szCs w:val="28"/>
          <w:lang w:val="uk-UA"/>
        </w:rPr>
        <w:t xml:space="preserve"> </w:t>
      </w:r>
      <w:r w:rsidRPr="00252402">
        <w:rPr>
          <w:rStyle w:val="hps"/>
          <w:sz w:val="28"/>
          <w:szCs w:val="28"/>
          <w:lang w:val="uk-UA"/>
        </w:rPr>
        <w:t>стрибкової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фази</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цілому</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мають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(б)</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розтягнутому</w:t>
      </w:r>
      <w:r w:rsidRPr="00252402">
        <w:rPr>
          <w:sz w:val="28"/>
          <w:szCs w:val="28"/>
          <w:lang w:val="uk-UA"/>
        </w:rPr>
        <w:t xml:space="preserve"> </w:t>
      </w:r>
      <w:r w:rsidRPr="00252402">
        <w:rPr>
          <w:rStyle w:val="hps"/>
          <w:sz w:val="28"/>
          <w:szCs w:val="28"/>
          <w:lang w:val="uk-UA"/>
        </w:rPr>
        <w:t>стані з</w:t>
      </w:r>
      <w:r w:rsidRPr="00252402">
        <w:rPr>
          <w:sz w:val="28"/>
          <w:szCs w:val="28"/>
          <w:lang w:val="uk-UA"/>
        </w:rPr>
        <w:t xml:space="preserve"> </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найближча</w:t>
      </w:r>
      <w:r w:rsidRPr="00252402">
        <w:rPr>
          <w:sz w:val="28"/>
          <w:szCs w:val="28"/>
          <w:lang w:val="uk-UA"/>
        </w:rPr>
        <w:t xml:space="preserve"> </w:t>
      </w:r>
      <w:r w:rsidRPr="00252402">
        <w:rPr>
          <w:rStyle w:val="hps"/>
          <w:sz w:val="28"/>
          <w:szCs w:val="28"/>
          <w:lang w:val="uk-UA"/>
        </w:rPr>
        <w:t>пам'ятка</w:t>
      </w:r>
      <w:r w:rsidRPr="00252402">
        <w:rPr>
          <w:sz w:val="28"/>
          <w:szCs w:val="28"/>
          <w:lang w:val="uk-UA"/>
        </w:rPr>
        <w:t xml:space="preserve"> </w:t>
      </w:r>
      <w:r w:rsidRPr="00252402">
        <w:rPr>
          <w:rStyle w:val="hps"/>
          <w:sz w:val="28"/>
          <w:szCs w:val="28"/>
          <w:lang w:val="uk-UA"/>
        </w:rPr>
        <w:t>сусіди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Pr="00252402">
        <w:rPr>
          <w:rStyle w:val="hps"/>
          <w:sz w:val="28"/>
          <w:szCs w:val="28"/>
          <w:lang w:val="uk-UA"/>
        </w:rPr>
        <w:t>пана</w:t>
      </w:r>
      <w:r w:rsidRPr="00252402">
        <w:rPr>
          <w:sz w:val="28"/>
          <w:szCs w:val="28"/>
          <w:lang w:val="uk-UA"/>
        </w:rPr>
        <w:t xml:space="preserve"> </w:t>
      </w:r>
      <w:proofErr w:type="spellStart"/>
      <w:r w:rsidRPr="00252402">
        <w:rPr>
          <w:rStyle w:val="hps"/>
          <w:sz w:val="28"/>
          <w:szCs w:val="28"/>
          <w:lang w:val="uk-UA"/>
        </w:rPr>
        <w:t>справно</w:t>
      </w:r>
      <w:proofErr w:type="spellEnd"/>
      <w:r w:rsidRPr="00252402">
        <w:rPr>
          <w:sz w:val="28"/>
          <w:szCs w:val="28"/>
          <w:lang w:val="uk-UA"/>
        </w:rPr>
        <w:t xml:space="preserve">! </w:t>
      </w:r>
      <w:r w:rsidRPr="00252402">
        <w:rPr>
          <w:rStyle w:val="hps"/>
          <w:sz w:val="28"/>
          <w:szCs w:val="28"/>
          <w:lang w:val="uk-UA"/>
        </w:rPr>
        <w:t>Це тяжіння</w:t>
      </w:r>
      <w:r w:rsidRPr="00252402">
        <w:rPr>
          <w:sz w:val="28"/>
          <w:szCs w:val="28"/>
          <w:lang w:val="uk-UA"/>
        </w:rPr>
        <w:t xml:space="preserve">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Pr="00252402">
        <w:rPr>
          <w:sz w:val="28"/>
          <w:szCs w:val="28"/>
          <w:lang w:val="uk-UA"/>
        </w:rPr>
        <w:t xml:space="preserve"> </w:t>
      </w:r>
      <w:r w:rsidRPr="00252402">
        <w:rPr>
          <w:rStyle w:val="hps"/>
          <w:sz w:val="28"/>
          <w:szCs w:val="28"/>
          <w:lang w:val="uk-UA"/>
        </w:rPr>
        <w:t>дисперсії</w:t>
      </w:r>
      <w:r w:rsidRPr="00252402">
        <w:rPr>
          <w:sz w:val="28"/>
          <w:szCs w:val="28"/>
          <w:lang w:val="uk-UA"/>
        </w:rPr>
        <w:t xml:space="preserve">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в цій</w:t>
      </w:r>
      <w:r w:rsidRPr="00252402">
        <w:rPr>
          <w:sz w:val="28"/>
          <w:szCs w:val="28"/>
          <w:lang w:val="uk-UA"/>
        </w:rPr>
        <w:t xml:space="preserve"> </w:t>
      </w:r>
      <w:r w:rsidRPr="00252402">
        <w:rPr>
          <w:rStyle w:val="hps"/>
          <w:sz w:val="28"/>
          <w:szCs w:val="28"/>
          <w:lang w:val="uk-UA"/>
        </w:rPr>
        <w:t>главі.</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Pr="00252402">
        <w:rPr>
          <w:sz w:val="28"/>
          <w:szCs w:val="28"/>
          <w:lang w:val="uk-UA"/>
        </w:rPr>
        <w:t xml:space="preserve"> </w:t>
      </w:r>
      <w:r w:rsidRPr="00252402">
        <w:rPr>
          <w:rStyle w:val="hps"/>
          <w:sz w:val="28"/>
          <w:szCs w:val="28"/>
          <w:lang w:val="uk-UA"/>
        </w:rPr>
        <w:t>антиферомагнітного</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proofErr w:type="spellStart"/>
      <w:r w:rsidRPr="00252402">
        <w:rPr>
          <w:rStyle w:val="hps"/>
          <w:sz w:val="28"/>
          <w:szCs w:val="28"/>
          <w:lang w:val="uk-UA"/>
        </w:rPr>
        <w:t>Хоув</w:t>
      </w:r>
      <w:proofErr w:type="spellEnd"/>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базова</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252402">
        <w:rPr>
          <w:rStyle w:val="hps"/>
          <w:i/>
          <w:sz w:val="28"/>
          <w:szCs w:val="28"/>
          <w:lang w:val="uk-UA"/>
        </w:rPr>
        <w:t>d</w:t>
      </w:r>
      <w:r w:rsidR="005A4910" w:rsidRPr="00252402">
        <w:rPr>
          <w:rStyle w:val="hps"/>
          <w:sz w:val="28"/>
          <w:szCs w:val="28"/>
          <w:lang w:val="uk-UA"/>
        </w:rPr>
        <w:t>-</w:t>
      </w:r>
      <w:proofErr w:type="spellStart"/>
      <w:r w:rsidR="005A4910" w:rsidRPr="00252402">
        <w:rPr>
          <w:rStyle w:val="hps"/>
          <w:sz w:val="28"/>
          <w:szCs w:val="28"/>
          <w:lang w:val="uk-UA"/>
        </w:rPr>
        <w:t>w</w:t>
      </w:r>
      <w:r w:rsidRPr="00252402">
        <w:rPr>
          <w:sz w:val="28"/>
          <w:szCs w:val="28"/>
          <w:lang w:val="uk-UA"/>
        </w:rPr>
        <w:t>ave</w:t>
      </w:r>
      <w:proofErr w:type="spellEnd"/>
      <w:r w:rsidRPr="00252402">
        <w:rPr>
          <w:sz w:val="28"/>
          <w:szCs w:val="28"/>
          <w:lang w:val="uk-UA"/>
        </w:rPr>
        <w:t xml:space="preser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негативної</w:t>
      </w:r>
      <w:r w:rsidRPr="00252402">
        <w:rPr>
          <w:rStyle w:val="atn"/>
          <w:sz w:val="28"/>
          <w:szCs w:val="28"/>
          <w:lang w:val="uk-UA"/>
        </w:rPr>
        <w:t>-</w:t>
      </w:r>
      <w:r w:rsidRPr="00252402">
        <w:rPr>
          <w:sz w:val="28"/>
          <w:szCs w:val="28"/>
          <w:lang w:val="uk-UA"/>
        </w:rPr>
        <w:t xml:space="preserve">U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хвилі з</w:t>
      </w:r>
      <w:r w:rsidRPr="00252402">
        <w:rPr>
          <w:sz w:val="28"/>
          <w:szCs w:val="28"/>
          <w:lang w:val="uk-UA"/>
        </w:rPr>
        <w:t xml:space="preserve"> </w:t>
      </w:r>
      <w:r w:rsidRPr="00252402">
        <w:rPr>
          <w:rStyle w:val="hps"/>
          <w:sz w:val="28"/>
          <w:szCs w:val="28"/>
          <w:lang w:val="uk-UA"/>
        </w:rPr>
        <w:t>ізотропної</w:t>
      </w:r>
      <w:r w:rsidRPr="00252402">
        <w:rPr>
          <w:sz w:val="28"/>
          <w:szCs w:val="28"/>
          <w:lang w:val="uk-UA"/>
        </w:rPr>
        <w:t>.</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rPr>
        <w:lastRenderedPageBreak/>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137E64" w:rsidRPr="00252402" w:rsidRDefault="003F4156" w:rsidP="00262EC9">
      <w:pPr>
        <w:autoSpaceDE w:val="0"/>
        <w:autoSpaceDN w:val="0"/>
        <w:adjustRightInd w:val="0"/>
        <w:ind w:right="-450" w:firstLine="708"/>
        <w:jc w:val="both"/>
        <w:rPr>
          <w:rFonts w:eastAsia="CMR12"/>
          <w:sz w:val="28"/>
          <w:szCs w:val="28"/>
          <w:lang w:val="uk-UA"/>
        </w:rPr>
      </w:pPr>
      <w:r w:rsidRPr="00252402">
        <w:rPr>
          <w:rFonts w:eastAsia="CMR12"/>
          <w:sz w:val="28"/>
          <w:szCs w:val="28"/>
          <w:lang w:val="uk-UA"/>
        </w:rPr>
        <w:t xml:space="preserve">Рис. </w:t>
      </w:r>
      <w:r w:rsidR="00B00197" w:rsidRPr="00252402">
        <w:rPr>
          <w:rFonts w:eastAsia="CMR12"/>
          <w:sz w:val="28"/>
          <w:szCs w:val="28"/>
          <w:lang w:val="uk-UA"/>
        </w:rPr>
        <w:t>6</w:t>
      </w:r>
      <w:r w:rsidR="00155BAB" w:rsidRPr="00252402">
        <w:rPr>
          <w:rFonts w:eastAsia="CMR12"/>
          <w:sz w:val="28"/>
          <w:szCs w:val="28"/>
          <w:lang w:val="uk-UA"/>
        </w:rPr>
        <w:t xml:space="preserve">: (a) </w:t>
      </w:r>
      <w:proofErr w:type="spellStart"/>
      <w:r w:rsidR="00155BAB" w:rsidRPr="00252402">
        <w:rPr>
          <w:rFonts w:eastAsia="CMR12"/>
          <w:sz w:val="28"/>
          <w:szCs w:val="28"/>
          <w:lang w:val="uk-UA"/>
        </w:rPr>
        <w:t>Two</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fermions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in</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large</w:t>
      </w:r>
      <w:proofErr w:type="spellEnd"/>
      <w:r w:rsidR="00155BAB" w:rsidRPr="00252402">
        <w:rPr>
          <w:rFonts w:eastAsia="CMR12"/>
          <w:sz w:val="28"/>
          <w:szCs w:val="28"/>
          <w:lang w:val="uk-UA"/>
        </w:rPr>
        <w:t xml:space="preserve"> </w:t>
      </w:r>
      <w:r w:rsidR="00155BAB" w:rsidRPr="00252402">
        <w:rPr>
          <w:rFonts w:eastAsia="CMSY10"/>
          <w:i/>
          <w:iCs/>
          <w:sz w:val="28"/>
          <w:szCs w:val="28"/>
          <w:lang w:val="uk-UA"/>
        </w:rPr>
        <w:t>|</w:t>
      </w:r>
      <w:r w:rsidR="00155BAB" w:rsidRPr="00252402">
        <w:rPr>
          <w:rFonts w:eastAsia="CMMI12"/>
          <w:i/>
          <w:iCs/>
          <w:sz w:val="28"/>
          <w:szCs w:val="28"/>
          <w:lang w:val="uk-UA"/>
        </w:rPr>
        <w:t xml:space="preserve">V </w:t>
      </w:r>
      <w:r w:rsidR="00155BAB" w:rsidRPr="00252402">
        <w:rPr>
          <w:rFonts w:eastAsia="CMSY10"/>
          <w:i/>
          <w:iCs/>
          <w:sz w:val="28"/>
          <w:szCs w:val="28"/>
          <w:lang w:val="uk-UA"/>
        </w:rPr>
        <w:t xml:space="preserve">| </w:t>
      </w:r>
      <w:proofErr w:type="spellStart"/>
      <w:r w:rsidR="00155BAB" w:rsidRPr="00252402">
        <w:rPr>
          <w:rFonts w:eastAsia="CMR12"/>
          <w:sz w:val="28"/>
          <w:szCs w:val="28"/>
          <w:lang w:val="uk-UA"/>
        </w:rPr>
        <w:t>limit</w:t>
      </w:r>
      <w:proofErr w:type="spellEnd"/>
      <w:r w:rsidR="00155BAB" w:rsidRPr="00252402">
        <w:rPr>
          <w:rFonts w:eastAsia="CMR12"/>
          <w:sz w:val="28"/>
          <w:szCs w:val="28"/>
          <w:lang w:val="uk-UA"/>
        </w:rPr>
        <w:t xml:space="preserve"> of </w:t>
      </w:r>
      <w:proofErr w:type="spellStart"/>
      <w:r w:rsidR="00155BAB" w:rsidRPr="00252402">
        <w:rPr>
          <w:rFonts w:eastAsia="CMR12"/>
          <w:sz w:val="28"/>
          <w:szCs w:val="28"/>
          <w:lang w:val="uk-UA"/>
        </w:rPr>
        <w:t>Eq</w:t>
      </w:r>
      <w:proofErr w:type="spellEnd"/>
      <w:r w:rsidR="00155BAB" w:rsidRPr="00252402">
        <w:rPr>
          <w:rFonts w:eastAsia="CMR12"/>
          <w:sz w:val="28"/>
          <w:szCs w:val="28"/>
          <w:lang w:val="uk-UA"/>
        </w:rPr>
        <w:t xml:space="preserve">.(1) </w:t>
      </w:r>
      <w:proofErr w:type="spellStart"/>
      <w:r w:rsidR="00155BAB" w:rsidRPr="00252402">
        <w:rPr>
          <w:rFonts w:eastAsia="CMR12"/>
          <w:sz w:val="28"/>
          <w:szCs w:val="28"/>
          <w:lang w:val="uk-UA"/>
        </w:rPr>
        <w:t>showing</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d</w:t>
      </w:r>
      <w:r w:rsidR="00155BAB" w:rsidRPr="00252402">
        <w:rPr>
          <w:rFonts w:eastAsia="CMMI8"/>
          <w:i/>
          <w:iCs/>
          <w:sz w:val="28"/>
          <w:szCs w:val="28"/>
          <w:lang w:val="uk-UA"/>
        </w:rPr>
        <w:t>x</w:t>
      </w:r>
      <w:r w:rsidR="00155BAB" w:rsidRPr="00252402">
        <w:rPr>
          <w:rFonts w:eastAsia="CMR12"/>
          <w:sz w:val="28"/>
          <w:szCs w:val="28"/>
          <w:lang w:val="uk-UA"/>
        </w:rPr>
        <w:t>2</w:t>
      </w:r>
      <w:r w:rsidR="00155BAB" w:rsidRPr="00252402">
        <w:rPr>
          <w:rFonts w:eastAsia="CMSY8"/>
          <w:i/>
          <w:iCs/>
          <w:sz w:val="28"/>
          <w:szCs w:val="28"/>
          <w:lang w:val="uk-UA"/>
        </w:rPr>
        <w:t>−</w:t>
      </w:r>
      <w:r w:rsidR="00155BAB" w:rsidRPr="00252402">
        <w:rPr>
          <w:rFonts w:eastAsia="CMMI8"/>
          <w:i/>
          <w:iCs/>
          <w:sz w:val="28"/>
          <w:szCs w:val="28"/>
          <w:lang w:val="uk-UA"/>
        </w:rPr>
        <w:t>y</w:t>
      </w:r>
      <w:r w:rsidR="00155BAB" w:rsidRPr="00252402">
        <w:rPr>
          <w:rFonts w:eastAsia="CMR12"/>
          <w:sz w:val="28"/>
          <w:szCs w:val="28"/>
          <w:lang w:val="uk-UA"/>
        </w:rPr>
        <w:t xml:space="preserve">2 - </w:t>
      </w:r>
      <w:proofErr w:type="spellStart"/>
      <w:r w:rsidR="00155BAB" w:rsidRPr="00252402">
        <w:rPr>
          <w:rFonts w:eastAsia="CMR12"/>
          <w:sz w:val="28"/>
          <w:szCs w:val="28"/>
          <w:lang w:val="uk-UA"/>
        </w:rPr>
        <w:t>wave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character</w:t>
      </w:r>
      <w:proofErr w:type="spellEnd"/>
      <w:r w:rsidR="00155BAB" w:rsidRPr="00252402">
        <w:rPr>
          <w:rFonts w:eastAsia="CMR12"/>
          <w:sz w:val="28"/>
          <w:szCs w:val="28"/>
          <w:lang w:val="uk-UA"/>
        </w:rPr>
        <w:t xml:space="preserve"> of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bound</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state</w:t>
      </w:r>
      <w:proofErr w:type="spellEnd"/>
      <w:r w:rsidR="00155BAB" w:rsidRPr="00252402">
        <w:rPr>
          <w:rFonts w:eastAsia="CMR12"/>
          <w:sz w:val="28"/>
          <w:szCs w:val="28"/>
          <w:lang w:val="uk-UA"/>
        </w:rPr>
        <w:t xml:space="preserve">; (b) </w:t>
      </w:r>
      <w:proofErr w:type="spellStart"/>
      <w:r w:rsidR="00155BAB" w:rsidRPr="00252402">
        <w:rPr>
          <w:rFonts w:eastAsia="CMR12"/>
          <w:sz w:val="28"/>
          <w:szCs w:val="28"/>
          <w:lang w:val="uk-UA"/>
        </w:rPr>
        <w:t>Two</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fermions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in</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large</w:t>
      </w:r>
      <w:proofErr w:type="spellEnd"/>
      <w:r w:rsidR="00155BAB" w:rsidRPr="00252402">
        <w:rPr>
          <w:rFonts w:eastAsia="CMR12"/>
          <w:sz w:val="28"/>
          <w:szCs w:val="28"/>
          <w:lang w:val="uk-UA"/>
        </w:rPr>
        <w:t xml:space="preserve"> </w:t>
      </w:r>
      <w:r w:rsidR="00155BAB" w:rsidRPr="00252402">
        <w:rPr>
          <w:rFonts w:eastAsia="CMSY10"/>
          <w:i/>
          <w:iCs/>
          <w:sz w:val="28"/>
          <w:szCs w:val="28"/>
          <w:lang w:val="uk-UA"/>
        </w:rPr>
        <w:t>|</w:t>
      </w:r>
      <w:r w:rsidR="00155BAB" w:rsidRPr="00252402">
        <w:rPr>
          <w:rFonts w:eastAsia="CMMI12"/>
          <w:i/>
          <w:iCs/>
          <w:sz w:val="28"/>
          <w:szCs w:val="28"/>
          <w:lang w:val="uk-UA"/>
        </w:rPr>
        <w:t xml:space="preserve">V </w:t>
      </w:r>
      <w:r w:rsidR="00155BAB" w:rsidRPr="00252402">
        <w:rPr>
          <w:rFonts w:eastAsia="CMSY10"/>
          <w:i/>
          <w:iCs/>
          <w:sz w:val="28"/>
          <w:szCs w:val="28"/>
          <w:lang w:val="uk-UA"/>
        </w:rPr>
        <w:t xml:space="preserve">| </w:t>
      </w:r>
      <w:proofErr w:type="spellStart"/>
      <w:r w:rsidR="00155BAB" w:rsidRPr="00252402">
        <w:rPr>
          <w:rFonts w:eastAsia="CMR12"/>
          <w:sz w:val="28"/>
          <w:szCs w:val="28"/>
          <w:lang w:val="uk-UA"/>
        </w:rPr>
        <w:t>limit</w:t>
      </w:r>
      <w:proofErr w:type="spellEnd"/>
      <w:r w:rsidR="00155BAB" w:rsidRPr="00252402">
        <w:rPr>
          <w:rFonts w:eastAsia="CMR12"/>
          <w:sz w:val="28"/>
          <w:szCs w:val="28"/>
          <w:lang w:val="uk-UA"/>
        </w:rPr>
        <w:t xml:space="preserve"> of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t-U-V </w:t>
      </w:r>
      <w:proofErr w:type="spellStart"/>
      <w:r w:rsidR="00155BAB" w:rsidRPr="00252402">
        <w:rPr>
          <w:rFonts w:eastAsia="CMR12"/>
          <w:sz w:val="28"/>
          <w:szCs w:val="28"/>
          <w:lang w:val="uk-UA"/>
        </w:rPr>
        <w:t>model</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bound</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state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is</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s</w:t>
      </w:r>
      <w:r w:rsidR="00155BAB" w:rsidRPr="00252402">
        <w:rPr>
          <w:rFonts w:eastAsia="CMR12"/>
          <w:sz w:val="28"/>
          <w:szCs w:val="28"/>
          <w:lang w:val="uk-UA"/>
        </w:rPr>
        <w:t>-</w:t>
      </w:r>
      <w:proofErr w:type="spellStart"/>
      <w:r w:rsidR="00155BAB" w:rsidRPr="00252402">
        <w:rPr>
          <w:rFonts w:eastAsia="CMR12"/>
          <w:sz w:val="28"/>
          <w:szCs w:val="28"/>
          <w:lang w:val="uk-UA"/>
        </w:rPr>
        <w:t>wave</w:t>
      </w:r>
      <w:proofErr w:type="spellEnd"/>
      <w:r w:rsidR="00155BAB" w:rsidRPr="00252402">
        <w:rPr>
          <w:rFonts w:eastAsia="CMR12"/>
          <w:sz w:val="28"/>
          <w:szCs w:val="28"/>
          <w:lang w:val="uk-UA"/>
        </w:rPr>
        <w:t xml:space="preserve">; (c) </w:t>
      </w:r>
      <w:r w:rsidR="00155BAB" w:rsidRPr="00252402">
        <w:rPr>
          <w:rFonts w:eastAsia="CMMI12"/>
          <w:i/>
          <w:iCs/>
          <w:sz w:val="28"/>
          <w:szCs w:val="28"/>
          <w:lang w:val="uk-UA"/>
        </w:rPr>
        <w:t>d</w:t>
      </w:r>
      <w:r w:rsidR="00155BAB" w:rsidRPr="00252402">
        <w:rPr>
          <w:rFonts w:eastAsia="CMMI8"/>
          <w:i/>
          <w:iCs/>
          <w:sz w:val="28"/>
          <w:szCs w:val="28"/>
          <w:lang w:val="uk-UA"/>
        </w:rPr>
        <w:t>x</w:t>
      </w:r>
      <w:r w:rsidR="00155BAB" w:rsidRPr="00252402">
        <w:rPr>
          <w:rFonts w:eastAsia="CMR12"/>
          <w:sz w:val="28"/>
          <w:szCs w:val="28"/>
          <w:lang w:val="uk-UA"/>
        </w:rPr>
        <w:t>2</w:t>
      </w:r>
      <w:r w:rsidR="00155BAB" w:rsidRPr="00252402">
        <w:rPr>
          <w:rFonts w:eastAsia="CMSY8"/>
          <w:i/>
          <w:iCs/>
          <w:sz w:val="28"/>
          <w:szCs w:val="28"/>
          <w:lang w:val="uk-UA"/>
        </w:rPr>
        <w:t>−</w:t>
      </w:r>
      <w:r w:rsidR="00155BAB" w:rsidRPr="00252402">
        <w:rPr>
          <w:rFonts w:eastAsia="CMMI8"/>
          <w:i/>
          <w:iCs/>
          <w:sz w:val="28"/>
          <w:szCs w:val="28"/>
          <w:lang w:val="uk-UA"/>
        </w:rPr>
        <w:t>y</w:t>
      </w:r>
      <w:r w:rsidR="00155BAB" w:rsidRPr="00252402">
        <w:rPr>
          <w:rFonts w:eastAsia="CMR12"/>
          <w:sz w:val="28"/>
          <w:szCs w:val="28"/>
          <w:lang w:val="uk-UA"/>
        </w:rPr>
        <w:t xml:space="preserve">2 </w:t>
      </w:r>
      <w:proofErr w:type="spellStart"/>
      <w:r w:rsidR="00155BAB" w:rsidRPr="00252402">
        <w:rPr>
          <w:rFonts w:eastAsia="CMR12"/>
          <w:sz w:val="28"/>
          <w:szCs w:val="28"/>
          <w:lang w:val="uk-UA"/>
        </w:rPr>
        <w:t>pairing</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correlations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vs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distance</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 xml:space="preserve">r </w:t>
      </w:r>
      <w:proofErr w:type="spellStart"/>
      <w:r w:rsidR="00155BAB" w:rsidRPr="00252402">
        <w:rPr>
          <w:rFonts w:eastAsia="CMR12"/>
          <w:sz w:val="28"/>
          <w:szCs w:val="28"/>
          <w:lang w:val="uk-UA"/>
        </w:rPr>
        <w:t>for</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model</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Eq</w:t>
      </w:r>
      <w:proofErr w:type="spellEnd"/>
      <w:r w:rsidR="00155BAB" w:rsidRPr="00252402">
        <w:rPr>
          <w:rFonts w:eastAsia="CMR12"/>
          <w:sz w:val="28"/>
          <w:szCs w:val="28"/>
          <w:lang w:val="uk-UA"/>
        </w:rPr>
        <w:t xml:space="preserve">.(1) </w:t>
      </w:r>
      <w:proofErr w:type="spellStart"/>
      <w:r w:rsidR="00155BAB" w:rsidRPr="00252402">
        <w:rPr>
          <w:rFonts w:eastAsia="CMR12"/>
          <w:sz w:val="28"/>
          <w:szCs w:val="28"/>
          <w:lang w:val="uk-UA"/>
        </w:rPr>
        <w:t>at</w:t>
      </w:r>
      <w:proofErr w:type="spellEnd"/>
      <w:r w:rsidR="00155BAB" w:rsidRPr="00252402">
        <w:rPr>
          <w:rFonts w:eastAsia="CMR12"/>
          <w:sz w:val="28"/>
          <w:szCs w:val="28"/>
          <w:lang w:val="uk-UA"/>
        </w:rPr>
        <w:t xml:space="preserve"> T=0 </w:t>
      </w:r>
      <w:proofErr w:type="spellStart"/>
      <w:r w:rsidR="00155BAB" w:rsidRPr="00252402">
        <w:rPr>
          <w:rFonts w:eastAsia="CMR12"/>
          <w:sz w:val="28"/>
          <w:szCs w:val="28"/>
          <w:lang w:val="uk-UA"/>
        </w:rPr>
        <w:t>studied</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with</w:t>
      </w:r>
      <w:proofErr w:type="spellEnd"/>
      <w:r w:rsidR="00155BAB" w:rsidRPr="00252402">
        <w:rPr>
          <w:rFonts w:eastAsia="CMR12"/>
          <w:sz w:val="28"/>
          <w:szCs w:val="28"/>
          <w:lang w:val="uk-UA"/>
        </w:rPr>
        <w:t xml:space="preserve"> ED </w:t>
      </w:r>
      <w:proofErr w:type="spellStart"/>
      <w:r w:rsidR="00155BAB" w:rsidRPr="00252402">
        <w:rPr>
          <w:rFonts w:eastAsia="CMR12"/>
          <w:sz w:val="28"/>
          <w:szCs w:val="28"/>
          <w:lang w:val="uk-UA"/>
        </w:rPr>
        <w:t>techniques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on</w:t>
      </w:r>
      <w:proofErr w:type="spellEnd"/>
      <w:r w:rsidR="00155BAB" w:rsidRPr="00252402">
        <w:rPr>
          <w:rFonts w:eastAsia="CMR12"/>
          <w:sz w:val="28"/>
          <w:szCs w:val="28"/>
          <w:lang w:val="uk-UA"/>
        </w:rPr>
        <w:t xml:space="preserve"> a 32 </w:t>
      </w:r>
      <w:proofErr w:type="spellStart"/>
      <w:r w:rsidR="00155BAB" w:rsidRPr="00252402">
        <w:rPr>
          <w:rFonts w:eastAsia="CMR12"/>
          <w:sz w:val="28"/>
          <w:szCs w:val="28"/>
          <w:lang w:val="uk-UA"/>
        </w:rPr>
        <w:t>site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cluster</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couplings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are</w:t>
      </w:r>
      <w:proofErr w:type="spellEnd"/>
      <w:r w:rsidR="00155BAB" w:rsidRPr="00252402">
        <w:rPr>
          <w:rFonts w:eastAsia="CMR12"/>
          <w:sz w:val="28"/>
          <w:szCs w:val="28"/>
          <w:lang w:val="uk-UA"/>
        </w:rPr>
        <w:t xml:space="preserve"> </w:t>
      </w:r>
      <w:r w:rsidR="00155BAB" w:rsidRPr="00252402">
        <w:rPr>
          <w:rFonts w:eastAsia="CMSY10"/>
          <w:i/>
          <w:iCs/>
          <w:sz w:val="28"/>
          <w:szCs w:val="28"/>
          <w:lang w:val="uk-UA"/>
        </w:rPr>
        <w:t>|</w:t>
      </w:r>
      <w:r w:rsidR="00155BAB" w:rsidRPr="00252402">
        <w:rPr>
          <w:rFonts w:eastAsia="CMMI12"/>
          <w:i/>
          <w:iCs/>
          <w:sz w:val="28"/>
          <w:szCs w:val="28"/>
          <w:lang w:val="uk-UA"/>
        </w:rPr>
        <w:t xml:space="preserve">V </w:t>
      </w:r>
      <w:r w:rsidR="00155BAB" w:rsidRPr="00252402">
        <w:rPr>
          <w:rFonts w:eastAsia="CMSY10"/>
          <w:i/>
          <w:iCs/>
          <w:sz w:val="28"/>
          <w:szCs w:val="28"/>
          <w:lang w:val="uk-UA"/>
        </w:rPr>
        <w:t>|</w:t>
      </w:r>
      <w:r w:rsidR="00155BAB" w:rsidRPr="00252402">
        <w:rPr>
          <w:rFonts w:eastAsia="CMMI12"/>
          <w:i/>
          <w:iCs/>
          <w:sz w:val="28"/>
          <w:szCs w:val="28"/>
          <w:lang w:val="uk-UA"/>
        </w:rPr>
        <w:t>/t</w:t>
      </w:r>
      <w:r w:rsidR="00155BAB" w:rsidRPr="00252402">
        <w:rPr>
          <w:rFonts w:eastAsia="CMR8"/>
          <w:sz w:val="28"/>
          <w:szCs w:val="28"/>
          <w:lang w:val="uk-UA"/>
        </w:rPr>
        <w:t xml:space="preserve">11 </w:t>
      </w:r>
      <w:r w:rsidR="00155BAB" w:rsidRPr="00252402">
        <w:rPr>
          <w:rFonts w:eastAsia="CMR12"/>
          <w:sz w:val="28"/>
          <w:szCs w:val="28"/>
          <w:lang w:val="uk-UA"/>
        </w:rPr>
        <w:t>= 1</w:t>
      </w:r>
      <w:r w:rsidR="00155BAB" w:rsidRPr="00252402">
        <w:rPr>
          <w:rFonts w:eastAsia="CMMI12"/>
          <w:i/>
          <w:iCs/>
          <w:sz w:val="28"/>
          <w:szCs w:val="28"/>
          <w:lang w:val="uk-UA"/>
        </w:rPr>
        <w:t>.</w:t>
      </w:r>
      <w:r w:rsidR="00155BAB" w:rsidRPr="00252402">
        <w:rPr>
          <w:rFonts w:eastAsia="CMR12"/>
          <w:sz w:val="28"/>
          <w:szCs w:val="28"/>
          <w:lang w:val="uk-UA"/>
        </w:rPr>
        <w:t xml:space="preserve">0, </w:t>
      </w:r>
      <w:r w:rsidR="00155BAB" w:rsidRPr="00252402">
        <w:rPr>
          <w:rFonts w:eastAsia="CMMI12"/>
          <w:i/>
          <w:iCs/>
          <w:sz w:val="28"/>
          <w:szCs w:val="28"/>
          <w:lang w:val="uk-UA"/>
        </w:rPr>
        <w:t>t</w:t>
      </w:r>
      <w:r w:rsidR="00155BAB" w:rsidRPr="00252402">
        <w:rPr>
          <w:rFonts w:eastAsia="CMR8"/>
          <w:sz w:val="28"/>
          <w:szCs w:val="28"/>
          <w:lang w:val="uk-UA"/>
        </w:rPr>
        <w:t>20</w:t>
      </w:r>
      <w:r w:rsidR="00155BAB" w:rsidRPr="00252402">
        <w:rPr>
          <w:rFonts w:eastAsia="CMMI12"/>
          <w:i/>
          <w:iCs/>
          <w:sz w:val="28"/>
          <w:szCs w:val="28"/>
          <w:lang w:val="uk-UA"/>
        </w:rPr>
        <w:t>/t</w:t>
      </w:r>
      <w:r w:rsidR="00155BAB" w:rsidRPr="00252402">
        <w:rPr>
          <w:rFonts w:eastAsia="CMR8"/>
          <w:sz w:val="28"/>
          <w:szCs w:val="28"/>
          <w:lang w:val="uk-UA"/>
        </w:rPr>
        <w:t xml:space="preserve">11 </w:t>
      </w:r>
      <w:r w:rsidR="00155BAB" w:rsidRPr="00252402">
        <w:rPr>
          <w:rFonts w:eastAsia="CMR12"/>
          <w:sz w:val="28"/>
          <w:szCs w:val="28"/>
          <w:lang w:val="uk-UA"/>
        </w:rPr>
        <w:t>= 0</w:t>
      </w:r>
      <w:r w:rsidR="00155BAB" w:rsidRPr="00252402">
        <w:rPr>
          <w:rFonts w:eastAsia="CMMI12"/>
          <w:i/>
          <w:iCs/>
          <w:sz w:val="28"/>
          <w:szCs w:val="28"/>
          <w:lang w:val="uk-UA"/>
        </w:rPr>
        <w:t>.</w:t>
      </w:r>
      <w:r w:rsidR="00155BAB" w:rsidRPr="00252402">
        <w:rPr>
          <w:rFonts w:eastAsia="CMR12"/>
          <w:sz w:val="28"/>
          <w:szCs w:val="28"/>
          <w:lang w:val="uk-UA"/>
        </w:rPr>
        <w:t xml:space="preserve">4, </w:t>
      </w:r>
      <w:proofErr w:type="spellStart"/>
      <w:r w:rsidR="00155BAB" w:rsidRPr="00252402">
        <w:rPr>
          <w:rFonts w:eastAsia="CMR12"/>
          <w:sz w:val="28"/>
          <w:szCs w:val="28"/>
          <w:lang w:val="uk-UA"/>
        </w:rPr>
        <w:t>and</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 xml:space="preserve">x </w:t>
      </w:r>
      <w:proofErr w:type="spellStart"/>
      <w:r w:rsidR="00155BAB" w:rsidRPr="00252402">
        <w:rPr>
          <w:rFonts w:eastAsia="CMR12"/>
          <w:sz w:val="28"/>
          <w:szCs w:val="28"/>
          <w:lang w:val="uk-UA"/>
        </w:rPr>
        <w:t>is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indicated</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Correlations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in</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the</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s</w:t>
      </w:r>
      <w:r w:rsidR="00155BAB" w:rsidRPr="00252402">
        <w:rPr>
          <w:rFonts w:eastAsia="CMSY10"/>
          <w:i/>
          <w:iCs/>
          <w:sz w:val="28"/>
          <w:szCs w:val="28"/>
          <w:lang w:val="uk-UA"/>
        </w:rPr>
        <w:t xml:space="preserve">− </w:t>
      </w:r>
      <w:proofErr w:type="spellStart"/>
      <w:r w:rsidR="00155BAB" w:rsidRPr="00252402">
        <w:rPr>
          <w:rFonts w:eastAsia="CMR12"/>
          <w:sz w:val="28"/>
          <w:szCs w:val="28"/>
          <w:lang w:val="uk-UA"/>
        </w:rPr>
        <w:t>and</w:t>
      </w:r>
      <w:proofErr w:type="spellEnd"/>
      <w:r w:rsidR="00155BAB" w:rsidRPr="00252402">
        <w:rPr>
          <w:rFonts w:eastAsia="CMR12"/>
          <w:sz w:val="28"/>
          <w:szCs w:val="28"/>
          <w:lang w:val="uk-UA"/>
        </w:rPr>
        <w:t xml:space="preserve"> </w:t>
      </w:r>
      <w:r w:rsidR="00155BAB" w:rsidRPr="00252402">
        <w:rPr>
          <w:rFonts w:eastAsia="CMMI12"/>
          <w:i/>
          <w:iCs/>
          <w:sz w:val="28"/>
          <w:szCs w:val="28"/>
          <w:lang w:val="uk-UA"/>
        </w:rPr>
        <w:t>p</w:t>
      </w:r>
      <w:r w:rsidR="00155BAB" w:rsidRPr="00252402">
        <w:rPr>
          <w:rFonts w:eastAsia="CMR12"/>
          <w:sz w:val="28"/>
          <w:szCs w:val="28"/>
          <w:lang w:val="uk-UA"/>
        </w:rPr>
        <w:t>-</w:t>
      </w:r>
      <w:proofErr w:type="spellStart"/>
      <w:r w:rsidR="00155BAB" w:rsidRPr="00252402">
        <w:rPr>
          <w:rFonts w:eastAsia="CMR12"/>
          <w:sz w:val="28"/>
          <w:szCs w:val="28"/>
          <w:lang w:val="uk-UA"/>
        </w:rPr>
        <w:t>channels</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are</w:t>
      </w:r>
      <w:proofErr w:type="spellEnd"/>
      <w:r w:rsidR="00155BAB" w:rsidRPr="00252402">
        <w:rPr>
          <w:rFonts w:eastAsia="CMR12"/>
          <w:sz w:val="28"/>
          <w:szCs w:val="28"/>
          <w:lang w:val="uk-UA"/>
        </w:rPr>
        <w:t xml:space="preserve"> </w:t>
      </w:r>
      <w:proofErr w:type="spellStart"/>
      <w:r w:rsidR="00155BAB" w:rsidRPr="00252402">
        <w:rPr>
          <w:rFonts w:eastAsia="CMR12"/>
          <w:sz w:val="28"/>
          <w:szCs w:val="28"/>
          <w:lang w:val="uk-UA"/>
        </w:rPr>
        <w:t>negligible</w:t>
      </w:r>
      <w:proofErr w:type="spellEnd"/>
      <w:r w:rsidR="00155BAB" w:rsidRPr="00252402">
        <w:rPr>
          <w:rFonts w:eastAsia="CMR12"/>
          <w:sz w:val="28"/>
          <w:szCs w:val="28"/>
          <w:lang w:val="uk-UA"/>
        </w:rPr>
        <w:t>.</w:t>
      </w:r>
    </w:p>
    <w:p w:rsidR="006E79EC" w:rsidRPr="00252402" w:rsidRDefault="006E79EC" w:rsidP="00262EC9">
      <w:pPr>
        <w:autoSpaceDE w:val="0"/>
        <w:autoSpaceDN w:val="0"/>
        <w:adjustRightInd w:val="0"/>
        <w:ind w:right="-450" w:firstLine="708"/>
        <w:jc w:val="both"/>
        <w:rPr>
          <w:rFonts w:eastAsia="CMR12"/>
          <w:sz w:val="28"/>
          <w:szCs w:val="28"/>
          <w:lang w:val="uk-UA"/>
        </w:rPr>
      </w:pP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DA7E36"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2923536" r:id="rId124"/>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припускає,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ПС</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Pr="00252402">
        <w:rPr>
          <w:sz w:val="28"/>
          <w:szCs w:val="28"/>
          <w:lang w:val="uk-UA"/>
        </w:rPr>
        <w:t xml:space="preserve">, </w:t>
      </w:r>
      <w:r w:rsidRPr="00252402">
        <w:rPr>
          <w:rStyle w:val="hps"/>
          <w:sz w:val="28"/>
          <w:szCs w:val="28"/>
          <w:lang w:val="uk-UA"/>
        </w:rPr>
        <w:t>показаної</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в) </w:t>
      </w:r>
      <w:proofErr w:type="spellStart"/>
      <w:r w:rsidRPr="00252402">
        <w:rPr>
          <w:rStyle w:val="hps"/>
          <w:sz w:val="28"/>
          <w:szCs w:val="28"/>
          <w:lang w:val="uk-UA"/>
        </w:rPr>
        <w:t>внутріподрешеточних</w:t>
      </w:r>
      <w:proofErr w:type="spellEnd"/>
      <w:r w:rsidRPr="00252402">
        <w:rPr>
          <w:sz w:val="28"/>
          <w:szCs w:val="28"/>
          <w:lang w:val="uk-UA"/>
        </w:rPr>
        <w:t xml:space="preserve"> </w:t>
      </w:r>
      <w:r w:rsidRPr="00252402">
        <w:rPr>
          <w:rStyle w:val="hps"/>
          <w:sz w:val="28"/>
          <w:szCs w:val="28"/>
          <w:lang w:val="uk-UA"/>
        </w:rPr>
        <w:t>щільність</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відразливе</w:t>
      </w:r>
      <w:r w:rsidRPr="00252402">
        <w:rPr>
          <w:sz w:val="28"/>
          <w:szCs w:val="28"/>
          <w:lang w:val="uk-UA"/>
        </w:rPr>
        <w:t xml:space="preserve"> </w:t>
      </w:r>
      <w:r w:rsidRPr="00252402">
        <w:rPr>
          <w:rStyle w:val="hps"/>
          <w:sz w:val="28"/>
          <w:szCs w:val="28"/>
          <w:lang w:val="uk-UA"/>
        </w:rPr>
        <w:t>взаємодія</w:t>
      </w:r>
      <w:r w:rsidRPr="00252402">
        <w:rPr>
          <w:sz w:val="28"/>
          <w:szCs w:val="28"/>
          <w:lang w:val="uk-UA"/>
        </w:rPr>
        <w:t xml:space="preserve"> </w:t>
      </w:r>
      <w:r w:rsidRPr="00252402">
        <w:rPr>
          <w:rStyle w:val="hps"/>
          <w:sz w:val="28"/>
          <w:szCs w:val="28"/>
          <w:lang w:val="uk-UA"/>
        </w:rPr>
        <w:t>міцності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 √</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відстанях</w:t>
      </w:r>
      <w:r w:rsidRPr="00252402">
        <w:rPr>
          <w:sz w:val="28"/>
          <w:szCs w:val="28"/>
          <w:lang w:val="uk-UA"/>
        </w:rPr>
        <w:t xml:space="preserve"> </w:t>
      </w:r>
      <w:r w:rsidRPr="00252402">
        <w:rPr>
          <w:rStyle w:val="hps"/>
          <w:sz w:val="28"/>
          <w:szCs w:val="28"/>
          <w:lang w:val="uk-UA"/>
        </w:rPr>
        <w:t>2а і</w:t>
      </w:r>
      <w:r w:rsidRPr="00252402">
        <w:rPr>
          <w:sz w:val="28"/>
          <w:szCs w:val="28"/>
          <w:lang w:val="uk-UA"/>
        </w:rPr>
        <w:t xml:space="preserve"> </w:t>
      </w:r>
      <w:r w:rsidRPr="00252402">
        <w:rPr>
          <w:rStyle w:val="hps"/>
          <w:sz w:val="28"/>
          <w:szCs w:val="28"/>
          <w:lang w:val="uk-UA"/>
        </w:rPr>
        <w:t>2а</w:t>
      </w:r>
      <w:r w:rsidRPr="00252402">
        <w:rPr>
          <w:sz w:val="28"/>
          <w:szCs w:val="28"/>
          <w:lang w:val="uk-UA"/>
        </w:rPr>
        <w:t xml:space="preserve">, </w:t>
      </w:r>
      <w:r w:rsidRPr="00252402">
        <w:rPr>
          <w:rStyle w:val="hps"/>
          <w:sz w:val="28"/>
          <w:szCs w:val="28"/>
          <w:lang w:val="uk-UA"/>
        </w:rPr>
        <w:t>відповідно,</w:t>
      </w:r>
      <w:r w:rsidRPr="00252402">
        <w:rPr>
          <w:sz w:val="28"/>
          <w:szCs w:val="28"/>
          <w:lang w:val="uk-UA"/>
        </w:rPr>
        <w:t xml:space="preserve"> </w:t>
      </w:r>
      <w:r w:rsidRPr="00252402">
        <w:rPr>
          <w:rStyle w:val="hps"/>
          <w:sz w:val="28"/>
          <w:szCs w:val="28"/>
          <w:lang w:val="uk-UA"/>
        </w:rPr>
        <w:t>був</w:t>
      </w:r>
      <w:r w:rsidRPr="00252402">
        <w:rPr>
          <w:sz w:val="28"/>
          <w:szCs w:val="28"/>
          <w:lang w:val="uk-UA"/>
        </w:rPr>
        <w:t xml:space="preserve"> </w:t>
      </w:r>
      <w:r w:rsidRPr="00252402">
        <w:rPr>
          <w:rStyle w:val="hps"/>
          <w:sz w:val="28"/>
          <w:szCs w:val="28"/>
          <w:lang w:val="uk-UA"/>
        </w:rPr>
        <w:t>також</w:t>
      </w:r>
      <w:r w:rsidRPr="00252402">
        <w:rPr>
          <w:sz w:val="28"/>
          <w:szCs w:val="28"/>
          <w:lang w:val="uk-UA"/>
        </w:rPr>
        <w:t xml:space="preserve"> </w:t>
      </w:r>
      <w:r w:rsidRPr="00252402">
        <w:rPr>
          <w:rStyle w:val="hps"/>
          <w:sz w:val="28"/>
          <w:szCs w:val="28"/>
          <w:lang w:val="uk-UA"/>
        </w:rPr>
        <w:t>включений</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гамільтоніан</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цієї модифікації</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ще</w:t>
      </w:r>
      <w:r w:rsidRPr="00252402">
        <w:rPr>
          <w:sz w:val="28"/>
          <w:szCs w:val="28"/>
          <w:lang w:val="uk-UA"/>
        </w:rPr>
        <w:t xml:space="preserve">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муфту</w:t>
      </w:r>
      <w:r w:rsidRPr="00252402">
        <w:rPr>
          <w:sz w:val="28"/>
          <w:szCs w:val="28"/>
          <w:lang w:val="uk-UA"/>
        </w:rPr>
        <w:t xml:space="preserve">,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Pr="00252402">
        <w:rPr>
          <w:rStyle w:val="hps"/>
          <w:sz w:val="28"/>
          <w:szCs w:val="28"/>
          <w:lang w:val="uk-UA"/>
        </w:rPr>
        <w:t>відразливі</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Pr="00252402">
        <w:rPr>
          <w:rStyle w:val="hps"/>
          <w:sz w:val="28"/>
          <w:szCs w:val="28"/>
          <w:lang w:val="uk-UA"/>
        </w:rPr>
        <w:t>СК.</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 ці терміни</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між отворами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Pr="00252402">
        <w:rPr>
          <w:rStyle w:val="hps"/>
          <w:sz w:val="28"/>
          <w:szCs w:val="28"/>
          <w:lang w:val="uk-UA"/>
        </w:rPr>
        <w:t>автофокусування.</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rPr>
        <w:lastRenderedPageBreak/>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rPr>
        <w:t>Рис</w:t>
      </w:r>
      <w:r w:rsidR="00B00197" w:rsidRPr="00252402">
        <w:rPr>
          <w:rFonts w:eastAsia="CMR12"/>
          <w:sz w:val="28"/>
          <w:szCs w:val="28"/>
          <w:lang w:val="uk-UA"/>
        </w:rPr>
        <w:t xml:space="preserve"> 7</w:t>
      </w:r>
      <w:r w:rsidRPr="00252402">
        <w:rPr>
          <w:rFonts w:eastAsia="CMR12"/>
          <w:sz w:val="28"/>
          <w:szCs w:val="28"/>
          <w:lang w:val="uk-UA"/>
        </w:rPr>
        <w:t xml:space="preserve">: </w:t>
      </w:r>
      <w:r w:rsidRPr="00252402">
        <w:rPr>
          <w:sz w:val="28"/>
          <w:szCs w:val="28"/>
          <w:lang w:val="uk-UA"/>
        </w:rPr>
        <w:t xml:space="preserve">Статичні 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w:t>
      </w:r>
      <w:proofErr w:type="spellStart"/>
      <w:r w:rsidRPr="00252402">
        <w:rPr>
          <w:sz w:val="28"/>
          <w:szCs w:val="28"/>
          <w:lang w:val="uk-UA"/>
        </w:rPr>
        <w:t>antiferromagnetic</w:t>
      </w:r>
      <w:proofErr w:type="spellEnd"/>
      <w:r w:rsidRPr="00252402">
        <w:rPr>
          <w:sz w:val="28"/>
          <w:szCs w:val="28"/>
          <w:lang w:val="uk-UA"/>
        </w:rPr>
        <w:t xml:space="preserve"> FL потенціал [?] (співвідношення довжини AF є ξ = 2.3a, за це інтервал решітки); (c) ефективний потенціал запропонованих </w:t>
      </w:r>
      <w:proofErr w:type="spellStart"/>
      <w:r w:rsidRPr="00252402">
        <w:rPr>
          <w:sz w:val="28"/>
          <w:szCs w:val="28"/>
          <w:lang w:val="uk-UA"/>
        </w:rPr>
        <w:t>Лю</w:t>
      </w:r>
      <w:proofErr w:type="spellEnd"/>
      <w:r w:rsidRPr="00252402">
        <w:rPr>
          <w:sz w:val="28"/>
          <w:szCs w:val="28"/>
          <w:lang w:val="uk-UA"/>
        </w:rPr>
        <w:t xml:space="preserve">, та ін. [?] у разі AF коливань у нормальному стані; (d) ефективний потенціал в безпосередній близькості від PS, вважається </w:t>
      </w:r>
      <w:proofErr w:type="spellStart"/>
      <w:r w:rsidRPr="00252402">
        <w:rPr>
          <w:sz w:val="28"/>
          <w:szCs w:val="28"/>
          <w:lang w:val="uk-UA"/>
        </w:rPr>
        <w:t>Ref</w:t>
      </w:r>
      <w:proofErr w:type="spellEnd"/>
      <w:r w:rsidRPr="00252402">
        <w:rPr>
          <w:sz w:val="28"/>
          <w:szCs w:val="28"/>
          <w:lang w:val="uk-UA"/>
        </w:rPr>
        <w:t>. [?]; Зверніть увагу, що у (c) і (d) найбільших абсолютне значення потенціал в реальному просторі має значення 1 (</w:t>
      </w:r>
      <w:proofErr w:type="spellStart"/>
      <w:r w:rsidRPr="00252402">
        <w:rPr>
          <w:sz w:val="28"/>
          <w:szCs w:val="28"/>
          <w:lang w:val="uk-UA"/>
        </w:rPr>
        <w:t>r.u</w:t>
      </w:r>
      <w:proofErr w:type="spellEnd"/>
      <w:r w:rsidRPr="00252402">
        <w:rPr>
          <w:sz w:val="28"/>
          <w:szCs w:val="28"/>
          <w:lang w:val="uk-UA"/>
        </w:rPr>
        <w:t>. означає, що відносних одиницях). У випадку (d) це 0,2 eV,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002318CB">
        <w:rPr>
          <w:sz w:val="28"/>
          <w:szCs w:val="28"/>
        </w:rPr>
        <w:t>AFVH</w:t>
      </w:r>
      <w:r w:rsidR="002318CB" w:rsidRPr="002318CB">
        <w:rPr>
          <w:sz w:val="28"/>
          <w:szCs w:val="28"/>
          <w:lang w:val="uk-UA"/>
        </w:rPr>
        <w:t>, або</w:t>
      </w:r>
      <w:r w:rsidR="002318CB">
        <w:rPr>
          <w:sz w:val="28"/>
          <w:szCs w:val="28"/>
          <w:lang w:val="uk-UA"/>
        </w:rPr>
        <w:t xml:space="preserve"> </w:t>
      </w:r>
      <w:r w:rsidR="002318CB" w:rsidRPr="002318CB">
        <w:rPr>
          <w:color w:val="000000" w:themeColor="text1"/>
          <w:sz w:val="28"/>
          <w:szCs w:val="28"/>
        </w:rPr>
        <w:t>DNM</w:t>
      </w:r>
      <w:r w:rsidRPr="00252402">
        <w:rPr>
          <w:sz w:val="28"/>
          <w:szCs w:val="28"/>
          <w:lang w:val="uk-UA"/>
        </w:rPr>
        <w:t xml:space="preserve">) задача двох тіл природнім шляхом призводить до зв’язаного стану </w:t>
      </w:r>
      <w:r w:rsidR="00DA7E36"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2923537" r:id="rId126"/>
        </w:object>
      </w:r>
      <w:r w:rsidRPr="00252402">
        <w:rPr>
          <w:sz w:val="28"/>
          <w:szCs w:val="28"/>
          <w:lang w:val="uk-UA"/>
        </w:rPr>
        <w:t xml:space="preserve">-хвилі і, що в розбавлених надпровідниках існує сильна </w:t>
      </w:r>
      <w:r w:rsidR="00DA7E36" w:rsidRPr="00252402">
        <w:rPr>
          <w:noProof/>
          <w:position w:val="-18"/>
          <w:sz w:val="28"/>
          <w:szCs w:val="28"/>
          <w:lang w:val="uk-UA"/>
        </w:rPr>
        <w:object w:dxaOrig="620" w:dyaOrig="420">
          <v:shape id="_x0000_i1039" type="#_x0000_t75" alt="" style="width:39.35pt;height:26.8pt;mso-width-percent:0;mso-height-percent:0;mso-width-percent:0;mso-height-percent:0" o:ole="" fillcolor="window">
            <v:imagedata r:id="rId6" o:title=""/>
          </v:shape>
          <o:OLEObject Type="Embed" ProgID="Equation.3" ShapeID="_x0000_i1039" DrawAspect="Content" ObjectID="_1602923538" r:id="rId127"/>
        </w:object>
      </w:r>
      <w:r w:rsidRPr="00252402">
        <w:rPr>
          <w:sz w:val="28"/>
          <w:szCs w:val="28"/>
          <w:lang w:val="uk-UA"/>
        </w:rPr>
        <w:t xml:space="preserve"> кореляція пар. Було також </w:t>
      </w:r>
      <w:r w:rsidR="000B7201" w:rsidRPr="00252402">
        <w:rPr>
          <w:sz w:val="28"/>
          <w:szCs w:val="28"/>
          <w:lang w:val="uk-UA"/>
        </w:rPr>
        <w:t>відмічене</w:t>
      </w:r>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002318CB" w:rsidRPr="002318CB">
        <w:rPr>
          <w:color w:val="000000" w:themeColor="text1"/>
          <w:sz w:val="28"/>
          <w:szCs w:val="28"/>
        </w:rPr>
        <w:t>DNM</w:t>
      </w:r>
      <w:r w:rsidR="002318CB" w:rsidRPr="00252402">
        <w:rPr>
          <w:sz w:val="28"/>
          <w:szCs w:val="28"/>
          <w:lang w:val="uk-UA"/>
        </w:rPr>
        <w:t xml:space="preserve"> </w:t>
      </w:r>
      <w:r w:rsidRPr="00252402">
        <w:rPr>
          <w:sz w:val="28"/>
          <w:szCs w:val="28"/>
          <w:lang w:val="uk-UA"/>
        </w:rPr>
        <w:t xml:space="preserve">модель, що ґрунтується на феноменології недодопованої високотемпературної надпровідності, є природнім узагальненням моделі Хаббарда на випадок </w:t>
      </w:r>
      <w:r w:rsidR="00DA7E36"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2923539" r:id="rId128"/>
        </w:object>
      </w:r>
      <w:r w:rsidRPr="00252402">
        <w:rPr>
          <w:sz w:val="28"/>
          <w:szCs w:val="28"/>
          <w:lang w:val="uk-UA"/>
        </w:rPr>
        <w:t xml:space="preserve"> надпровідності.</w:t>
      </w:r>
    </w:p>
    <w:p w:rsidR="000377F2" w:rsidRPr="009748D2" w:rsidRDefault="000377F2" w:rsidP="00262EC9">
      <w:pPr>
        <w:autoSpaceDE w:val="0"/>
        <w:autoSpaceDN w:val="0"/>
        <w:adjustRightInd w:val="0"/>
        <w:ind w:right="-450" w:firstLine="708"/>
        <w:jc w:val="both"/>
        <w:rPr>
          <w:sz w:val="28"/>
          <w:szCs w:val="28"/>
          <w:lang w:val="uk-UA"/>
        </w:rPr>
      </w:pPr>
    </w:p>
    <w:p w:rsidR="001A5626" w:rsidRPr="00252402" w:rsidRDefault="00907C38" w:rsidP="00262EC9">
      <w:pPr>
        <w:autoSpaceDE w:val="0"/>
        <w:autoSpaceDN w:val="0"/>
        <w:adjustRightInd w:val="0"/>
        <w:ind w:right="-450" w:firstLine="720"/>
        <w:jc w:val="both"/>
        <w:rPr>
          <w:sz w:val="28"/>
          <w:szCs w:val="28"/>
          <w:lang w:val="uk-UA"/>
        </w:rPr>
      </w:pPr>
      <w:r w:rsidRPr="00252402">
        <w:rPr>
          <w:sz w:val="28"/>
          <w:szCs w:val="28"/>
          <w:lang w:val="uk-UA"/>
        </w:rPr>
        <w:lastRenderedPageBreak/>
        <w:t xml:space="preserve">Ця теорія легко пояснює не тільки </w:t>
      </w:r>
      <w:r w:rsidR="00DA7E36"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2923540" r:id="rId129"/>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допування, коли час існування квазічаст</w:t>
      </w:r>
      <w:r w:rsidR="00FF641E">
        <w:rPr>
          <w:sz w:val="28"/>
          <w:szCs w:val="28"/>
          <w:lang w:val="uk-UA"/>
        </w:rPr>
        <w:t>ин</w:t>
      </w:r>
      <w:bookmarkStart w:id="0" w:name="_GoBack"/>
      <w:bookmarkEnd w:id="0"/>
      <w:r w:rsidRPr="00252402">
        <w:rPr>
          <w:sz w:val="28"/>
          <w:szCs w:val="28"/>
          <w:lang w:val="uk-UA"/>
        </w:rPr>
        <w:t>ок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допування,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rPr>
        <w:t xml:space="preserve"> </w:t>
      </w:r>
    </w:p>
    <w:p w:rsidR="0081699C" w:rsidRPr="00252402" w:rsidRDefault="0081699C" w:rsidP="00262EC9">
      <w:pPr>
        <w:autoSpaceDE w:val="0"/>
        <w:autoSpaceDN w:val="0"/>
        <w:adjustRightInd w:val="0"/>
        <w:ind w:right="-450" w:firstLine="720"/>
        <w:jc w:val="both"/>
        <w:rPr>
          <w:sz w:val="28"/>
          <w:szCs w:val="28"/>
          <w:lang w:val="uk-UA"/>
        </w:rPr>
      </w:pPr>
    </w:p>
    <w:p w:rsidR="001A5626" w:rsidRPr="00252402" w:rsidRDefault="001A5626" w:rsidP="000A40A8">
      <w:pPr>
        <w:autoSpaceDE w:val="0"/>
        <w:autoSpaceDN w:val="0"/>
        <w:adjustRightInd w:val="0"/>
        <w:ind w:right="-450"/>
        <w:rPr>
          <w:sz w:val="28"/>
          <w:szCs w:val="28"/>
          <w:lang w:val="uk-UA"/>
        </w:rPr>
      </w:pPr>
      <w:r w:rsidRPr="00252402">
        <w:rPr>
          <w:noProof/>
          <w:sz w:val="28"/>
          <w:szCs w:val="28"/>
          <w:lang w:val="uk-UA"/>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rPr>
      </w:pPr>
    </w:p>
    <w:p w:rsidR="00907C38" w:rsidRPr="00252402" w:rsidRDefault="001A5626" w:rsidP="00E67359">
      <w:pPr>
        <w:ind w:right="-450"/>
        <w:jc w:val="both"/>
        <w:rPr>
          <w:sz w:val="28"/>
          <w:szCs w:val="28"/>
          <w:lang w:val="uk-UA"/>
        </w:rPr>
      </w:pPr>
      <w:r w:rsidRPr="00252402">
        <w:rPr>
          <w:rFonts w:eastAsia="CMR12"/>
          <w:sz w:val="28"/>
          <w:szCs w:val="28"/>
          <w:lang w:val="uk-UA"/>
        </w:rPr>
        <w:t>Рис.</w:t>
      </w:r>
      <w:r w:rsidR="00E00E74" w:rsidRPr="00252402">
        <w:rPr>
          <w:rFonts w:eastAsia="CMR12"/>
          <w:sz w:val="28"/>
          <w:szCs w:val="28"/>
          <w:lang w:val="uk-UA"/>
        </w:rPr>
        <w:t>8</w:t>
      </w:r>
      <w:r w:rsidRPr="00252402">
        <w:rPr>
          <w:rFonts w:eastAsia="CMR12"/>
          <w:sz w:val="28"/>
          <w:szCs w:val="28"/>
          <w:lang w:val="uk-UA"/>
        </w:rPr>
        <w:t xml:space="preserve">: </w:t>
      </w:r>
      <w:r w:rsidRPr="00252402">
        <w:rPr>
          <w:sz w:val="28"/>
          <w:szCs w:val="28"/>
          <w:lang w:val="uk-UA"/>
        </w:rPr>
        <w:t xml:space="preserve">(а) 2Δmax (T) / </w:t>
      </w:r>
      <w:proofErr w:type="spellStart"/>
      <w:r w:rsidRPr="00252402">
        <w:rPr>
          <w:sz w:val="28"/>
          <w:szCs w:val="28"/>
          <w:lang w:val="uk-UA"/>
        </w:rPr>
        <w:t>kTc</w:t>
      </w:r>
      <w:proofErr w:type="spellEnd"/>
      <w:r w:rsidRPr="00252402">
        <w:rPr>
          <w:sz w:val="28"/>
          <w:szCs w:val="28"/>
          <w:lang w:val="uk-UA"/>
        </w:rPr>
        <w:t xml:space="preserve"> проти T/</w:t>
      </w:r>
      <w:proofErr w:type="spellStart"/>
      <w:r w:rsidRPr="00252402">
        <w:rPr>
          <w:sz w:val="28"/>
          <w:szCs w:val="28"/>
          <w:lang w:val="uk-UA"/>
        </w:rPr>
        <w:t>Tc</w:t>
      </w:r>
      <w:proofErr w:type="spellEnd"/>
      <w:r w:rsidRPr="00252402">
        <w:rPr>
          <w:sz w:val="28"/>
          <w:szCs w:val="28"/>
          <w:lang w:val="uk-UA"/>
        </w:rPr>
        <w:t xml:space="preserve">. Суцільною лінією відповідає AFVH моделі на оптимальне допінг. Відкритий квадратів </w:t>
      </w:r>
      <w:proofErr w:type="spellStart"/>
      <w:r w:rsidRPr="00252402">
        <w:rPr>
          <w:sz w:val="28"/>
          <w:szCs w:val="28"/>
          <w:lang w:val="uk-UA"/>
        </w:rPr>
        <w:t>тунелювання</w:t>
      </w:r>
      <w:proofErr w:type="spellEnd"/>
      <w:r w:rsidRPr="00252402">
        <w:rPr>
          <w:sz w:val="28"/>
          <w:szCs w:val="28"/>
          <w:lang w:val="uk-UA"/>
        </w:rPr>
        <w:t xml:space="preserve"> даних для Bi2Sr2CaCu2O8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Хаббарда в половині </w:t>
      </w:r>
      <w:proofErr w:type="spellStart"/>
      <w:r w:rsidRPr="00252402">
        <w:rPr>
          <w:sz w:val="28"/>
          <w:szCs w:val="28"/>
          <w:lang w:val="uk-UA"/>
        </w:rPr>
        <w:t>наповнюючих</w:t>
      </w:r>
      <w:proofErr w:type="spellEnd"/>
      <w:r w:rsidRPr="00252402">
        <w:rPr>
          <w:sz w:val="28"/>
          <w:szCs w:val="28"/>
          <w:lang w:val="uk-UA"/>
        </w:rPr>
        <w:t xml:space="preserve"> і слабкі муфти); (b) R2, як це визначено в текст проти T/</w:t>
      </w:r>
      <w:proofErr w:type="spellStart"/>
      <w:r w:rsidRPr="00252402">
        <w:rPr>
          <w:sz w:val="28"/>
          <w:szCs w:val="28"/>
          <w:lang w:val="uk-UA"/>
        </w:rPr>
        <w:t>Tc</w:t>
      </w:r>
      <w:proofErr w:type="spellEnd"/>
      <w:r w:rsidRPr="00252402">
        <w:rPr>
          <w:sz w:val="28"/>
          <w:szCs w:val="28"/>
          <w:lang w:val="uk-UA"/>
        </w:rPr>
        <w:t xml:space="preserve"> для моделі AFVH на 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Результати цієї теорії, яка побудована в реальному просторі з дисперсією і взаємодіями, розрахованими для напівзаповнення,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DA7E36"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2923541" r:id="rId131"/>
        </w:object>
      </w:r>
      <w:r w:rsidRPr="00252402">
        <w:rPr>
          <w:sz w:val="28"/>
          <w:szCs w:val="28"/>
        </w:rPr>
        <w:t xml:space="preserve"> каналі). В режимі наддопування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rPr>
      </w:pPr>
      <w:r w:rsidRPr="00252402">
        <w:rPr>
          <w:noProof/>
          <w:sz w:val="28"/>
          <w:szCs w:val="28"/>
          <w:lang w:val="uk-UA"/>
        </w:rPr>
        <w:lastRenderedPageBreak/>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rPr>
        <w:t>Рис.</w:t>
      </w:r>
      <w:r w:rsidR="007B26ED" w:rsidRPr="00252402">
        <w:rPr>
          <w:rFonts w:eastAsia="CMR12"/>
          <w:sz w:val="28"/>
          <w:szCs w:val="28"/>
          <w:lang w:val="uk-UA"/>
        </w:rPr>
        <w:t>9</w:t>
      </w:r>
      <w:r w:rsidRPr="00252402">
        <w:rPr>
          <w:rFonts w:eastAsia="CMR12"/>
          <w:sz w:val="28"/>
          <w:szCs w:val="28"/>
          <w:lang w:val="uk-UA"/>
        </w:rPr>
        <w:t xml:space="preserve">: </w:t>
      </w:r>
      <w:r w:rsidR="00631D16" w:rsidRPr="00252402">
        <w:rPr>
          <w:rFonts w:eastAsia="CMMI12"/>
          <w:i/>
          <w:iCs/>
          <w:sz w:val="28"/>
          <w:szCs w:val="28"/>
          <w:lang w:val="uk-UA"/>
        </w:rPr>
        <w:t>N</w:t>
      </w:r>
      <w:r w:rsidR="00631D16" w:rsidRPr="00252402">
        <w:rPr>
          <w:rFonts w:eastAsia="CMR12"/>
          <w:sz w:val="28"/>
          <w:szCs w:val="28"/>
          <w:lang w:val="uk-UA"/>
        </w:rPr>
        <w:t>(</w:t>
      </w:r>
      <w:r w:rsidR="00631D16" w:rsidRPr="00252402">
        <w:rPr>
          <w:rFonts w:eastAsia="CMMI12"/>
          <w:i/>
          <w:iCs/>
          <w:sz w:val="28"/>
          <w:szCs w:val="28"/>
          <w:lang w:val="uk-UA"/>
        </w:rPr>
        <w:t>ω</w:t>
      </w:r>
      <w:r w:rsidR="00631D16" w:rsidRPr="00252402">
        <w:rPr>
          <w:rFonts w:eastAsia="CMR12"/>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rPr>
        <w:t xml:space="preserve">2D </w:t>
      </w:r>
      <w:r w:rsidR="00631D16" w:rsidRPr="00252402">
        <w:rPr>
          <w:rFonts w:eastAsia="CMR12"/>
          <w:i/>
          <w:sz w:val="28"/>
          <w:szCs w:val="28"/>
          <w:lang w:val="uk-UA"/>
        </w:rPr>
        <w:t>t-J</w:t>
      </w:r>
      <w:r w:rsidR="00631D16" w:rsidRPr="00252402">
        <w:rPr>
          <w:rFonts w:eastAsia="CMR12"/>
          <w:sz w:val="28"/>
          <w:szCs w:val="28"/>
          <w:lang w:val="uk-UA"/>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rPr>
        <w:t>J/t</w:t>
      </w:r>
      <w:r w:rsidR="00631D16" w:rsidRPr="00252402">
        <w:rPr>
          <w:rFonts w:eastAsia="CMR12"/>
          <w:sz w:val="28"/>
          <w:szCs w:val="28"/>
          <w:lang w:val="uk-UA"/>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rPr>
        <w:t>J/t</w:t>
      </w:r>
      <w:r w:rsidR="001D62B4" w:rsidRPr="00252402">
        <w:rPr>
          <w:rFonts w:eastAsia="CMR12"/>
          <w:sz w:val="28"/>
          <w:szCs w:val="28"/>
          <w:lang w:val="uk-UA"/>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допуванні. Головне припущення полягає в тому, що </w:t>
      </w:r>
      <w:r w:rsidR="009C1A82" w:rsidRPr="00252402">
        <w:rPr>
          <w:sz w:val="28"/>
          <w:szCs w:val="28"/>
          <w:lang w:val="uk-UA"/>
        </w:rPr>
        <w:t>антиферомагнітні</w:t>
      </w:r>
      <w:r w:rsidRPr="00252402">
        <w:rPr>
          <w:sz w:val="28"/>
          <w:szCs w:val="28"/>
          <w:lang w:val="uk-UA"/>
        </w:rPr>
        <w:t xml:space="preserve"> кореляції зберігаються щонайменше на відстані кількох сталих гратки. Це в першому наближенні дозволяє використовувати при напівзаповненні дисперсію дірок та NN притягання густина-густина між квазічаст</w:t>
      </w:r>
      <w:r w:rsidR="009C1A82">
        <w:rPr>
          <w:sz w:val="28"/>
          <w:szCs w:val="28"/>
          <w:lang w:val="uk-UA"/>
        </w:rPr>
        <w:t>ин</w:t>
      </w:r>
      <w:r w:rsidRPr="00252402">
        <w:rPr>
          <w:sz w:val="28"/>
          <w:szCs w:val="28"/>
          <w:lang w:val="uk-UA"/>
        </w:rPr>
        <w:t xml:space="preserve">ками, що також є результатом антиферомагнетизму. Усі моделі, що обговорювалися до цього часу були по суті двовимірні моделі корельованих носіїв заряду в квадратній гратці.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тривимірних систем. Порівняння з ARPES експериментами отриманими на </w:t>
      </w:r>
      <w:r w:rsidRPr="008B5DD0">
        <w:rPr>
          <w:i/>
          <w:sz w:val="28"/>
          <w:szCs w:val="28"/>
          <w:lang w:val="uk-UA"/>
        </w:rPr>
        <w:t>Sr</w:t>
      </w:r>
      <w:r w:rsidRPr="008B5DD0">
        <w:rPr>
          <w:i/>
          <w:sz w:val="28"/>
          <w:szCs w:val="28"/>
          <w:vertAlign w:val="subscript"/>
          <w:lang w:val="uk-UA"/>
        </w:rPr>
        <w:t>2</w:t>
      </w:r>
      <w:r w:rsidRPr="008B5DD0">
        <w:rPr>
          <w:i/>
          <w:sz w:val="28"/>
          <w:szCs w:val="28"/>
          <w:lang w:val="uk-UA"/>
        </w:rPr>
        <w:t>СuO</w:t>
      </w:r>
      <w:r w:rsidRPr="008B5DD0">
        <w:rPr>
          <w:i/>
          <w:sz w:val="28"/>
          <w:szCs w:val="28"/>
          <w:vertAlign w:val="subscript"/>
          <w:lang w:val="uk-UA"/>
        </w:rPr>
        <w:t>2</w:t>
      </w:r>
      <w:r w:rsidRPr="008B5DD0">
        <w:rPr>
          <w:i/>
          <w:sz w:val="28"/>
          <w:szCs w:val="28"/>
          <w:lang w:val="uk-UA"/>
        </w:rPr>
        <w:t>Cl</w:t>
      </w:r>
      <w:r w:rsidRPr="008B5DD0">
        <w:rPr>
          <w:i/>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w:t>
      </w:r>
      <w:proofErr w:type="spellStart"/>
      <w:r w:rsidRPr="00252402">
        <w:rPr>
          <w:sz w:val="28"/>
          <w:szCs w:val="28"/>
          <w:lang w:val="uk-UA"/>
        </w:rPr>
        <w:t>допуванням</w:t>
      </w:r>
      <w:proofErr w:type="spellEnd"/>
      <w:r w:rsidRPr="00252402">
        <w:rPr>
          <w:sz w:val="28"/>
          <w:szCs w:val="28"/>
          <w:lang w:val="uk-UA"/>
        </w:rPr>
        <w:t xml:space="preserve">”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w:t>
      </w:r>
      <w:proofErr w:type="spellStart"/>
      <w:r w:rsidRPr="00252402">
        <w:rPr>
          <w:sz w:val="28"/>
          <w:szCs w:val="28"/>
          <w:lang w:val="uk-UA"/>
        </w:rPr>
        <w:t>гратку</w:t>
      </w:r>
      <w:proofErr w:type="spellEnd"/>
      <w:r w:rsidRPr="00252402">
        <w:rPr>
          <w:sz w:val="28"/>
          <w:szCs w:val="28"/>
          <w:lang w:val="uk-UA"/>
        </w:rPr>
        <w:t xml:space="preserve">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DA7E36"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33" o:title=""/>
          </v:shape>
          <o:OLEObject Type="Embed" ProgID="Equation.3" ShapeID="_x0000_i1035" DrawAspect="Content" ObjectID="_1602923542" r:id="rId134"/>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DA7E36"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35" o:title=""/>
          </v:shape>
          <o:OLEObject Type="Embed" ProgID="Equation.3" ShapeID="_x0000_i1034" DrawAspect="Content" ObjectID="_1602923543" r:id="rId136"/>
        </w:object>
      </w:r>
      <w:r w:rsidRPr="00252402">
        <w:rPr>
          <w:sz w:val="28"/>
          <w:szCs w:val="28"/>
          <w:lang w:val="uk-UA"/>
        </w:rPr>
        <w:t xml:space="preserve"> характеризує анізотроп</w:t>
      </w:r>
      <w:r w:rsidR="005F67BA" w:rsidRPr="00252402">
        <w:rPr>
          <w:sz w:val="28"/>
          <w:szCs w:val="28"/>
          <w:lang w:val="uk-UA"/>
        </w:rPr>
        <w:t xml:space="preserve">ію магнітного обміну. Після </w:t>
      </w:r>
      <w:proofErr w:type="spellStart"/>
      <w:r w:rsidR="005F67BA" w:rsidRPr="00252402">
        <w:rPr>
          <w:sz w:val="28"/>
          <w:szCs w:val="28"/>
          <w:lang w:val="uk-UA"/>
        </w:rPr>
        <w:t>ліне</w:t>
      </w:r>
      <w:r w:rsidRPr="00252402">
        <w:rPr>
          <w:sz w:val="28"/>
          <w:szCs w:val="28"/>
          <w:lang w:val="uk-UA"/>
        </w:rPr>
        <w:t>аризованого</w:t>
      </w:r>
      <w:proofErr w:type="spellEnd"/>
      <w:r w:rsidRPr="00252402">
        <w:rPr>
          <w:sz w:val="28"/>
          <w:szCs w:val="28"/>
          <w:lang w:val="uk-UA"/>
        </w:rPr>
        <w:t xml:space="preserve"> перетворення </w:t>
      </w:r>
      <w:proofErr w:type="spellStart"/>
      <w:r w:rsidRPr="00252402">
        <w:rPr>
          <w:sz w:val="28"/>
          <w:szCs w:val="28"/>
          <w:lang w:val="uk-UA"/>
        </w:rPr>
        <w:t>Холсте</w:t>
      </w:r>
      <w:r w:rsidR="00C43DCF" w:rsidRPr="00252402">
        <w:rPr>
          <w:sz w:val="28"/>
          <w:szCs w:val="28"/>
          <w:lang w:val="uk-UA"/>
        </w:rPr>
        <w:t>й</w:t>
      </w:r>
      <w:r w:rsidRPr="00252402">
        <w:rPr>
          <w:sz w:val="28"/>
          <w:szCs w:val="28"/>
          <w:lang w:val="uk-UA"/>
        </w:rPr>
        <w:t>на</w:t>
      </w:r>
      <w:proofErr w:type="spellEnd"/>
      <w:r w:rsidRPr="00252402">
        <w:rPr>
          <w:sz w:val="28"/>
          <w:szCs w:val="28"/>
          <w:lang w:val="uk-UA"/>
        </w:rPr>
        <w:t>-Примакова (основа</w:t>
      </w:r>
      <w:r w:rsidR="0093796B" w:rsidRPr="00252402">
        <w:rPr>
          <w:sz w:val="28"/>
          <w:szCs w:val="28"/>
          <w:lang w:val="uk-UA"/>
        </w:rPr>
        <w:t>ного на розкладання в ряд по сту</w:t>
      </w:r>
      <w:r w:rsidRPr="00252402">
        <w:rPr>
          <w:sz w:val="28"/>
          <w:szCs w:val="28"/>
          <w:lang w:val="uk-UA"/>
        </w:rPr>
        <w:t>пеням 1/S), ефективний гамільтоніан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DA7E36"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37" o:title=""/>
          </v:shape>
          <o:OLEObject Type="Embed" ProgID="Equation.3" ShapeID="_x0000_i1033" DrawAspect="Content" ObjectID="_1602923544" r:id="rId138"/>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r w:rsidRPr="00252402">
        <w:rPr>
          <w:i/>
          <w:iCs/>
          <w:sz w:val="28"/>
          <w:szCs w:val="28"/>
          <w:lang w:val="uk-UA"/>
        </w:rPr>
        <w:t>ε</w:t>
      </w:r>
      <w:r w:rsidRPr="00252402">
        <w:rPr>
          <w:b/>
          <w:bCs/>
          <w:sz w:val="28"/>
          <w:szCs w:val="28"/>
          <w:vertAlign w:val="subscript"/>
          <w:lang w:val="uk-UA"/>
        </w:rPr>
        <w:t>k</w:t>
      </w:r>
      <w:r w:rsidRPr="00252402">
        <w:rPr>
          <w:sz w:val="28"/>
          <w:szCs w:val="28"/>
          <w:lang w:val="uk-UA"/>
        </w:rPr>
        <w:t xml:space="preserve"> = 4(</w:t>
      </w:r>
      <w:r w:rsidRPr="00252402">
        <w:rPr>
          <w:i/>
          <w:iCs/>
          <w:sz w:val="28"/>
          <w:szCs w:val="28"/>
          <w:lang w:val="uk-UA"/>
        </w:rPr>
        <w:t>t</w:t>
      </w:r>
      <w:r w:rsidRPr="00252402">
        <w:rPr>
          <w:i/>
          <w:iCs/>
          <w:sz w:val="28"/>
          <w:szCs w:val="28"/>
          <w:vertAlign w:val="subscript"/>
          <w:lang w:val="uk-UA"/>
        </w:rPr>
        <w:t>xy</w:t>
      </w:r>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xz</w:t>
      </w:r>
      <w:proofErr w:type="spellEnd"/>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yz</w:t>
      </w:r>
      <w:proofErr w:type="spellEnd"/>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i/>
          <w:iCs/>
          <w:sz w:val="28"/>
          <w:szCs w:val="28"/>
          <w:lang w:val="uk-UA"/>
        </w:rPr>
        <w:t xml:space="preserve"> cos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дисперсія дірок без урахування спинів (яка дорівнює нулю якщо гамільтоніан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DA7E36"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39" o:title=""/>
          </v:shape>
          <o:OLEObject Type="Embed" ProgID="Equation.3" ShapeID="_x0000_i1032" DrawAspect="Content" ObjectID="_1602923545" r:id="rId140"/>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діагоналізації </w:t>
      </w:r>
      <w:proofErr w:type="spellStart"/>
      <w:r w:rsidRPr="00252402">
        <w:rPr>
          <w:i/>
          <w:iCs/>
          <w:sz w:val="28"/>
          <w:szCs w:val="28"/>
          <w:lang w:val="uk-UA"/>
        </w:rPr>
        <w:t>Н</w:t>
      </w:r>
      <w:r w:rsidRPr="00252402">
        <w:rPr>
          <w:i/>
          <w:iCs/>
          <w:sz w:val="28"/>
          <w:szCs w:val="28"/>
          <w:vertAlign w:val="subscript"/>
          <w:lang w:val="uk-UA"/>
        </w:rPr>
        <w:t>т</w:t>
      </w:r>
      <w:proofErr w:type="spellEnd"/>
      <w:r w:rsidRPr="00252402">
        <w:rPr>
          <w:sz w:val="28"/>
          <w:szCs w:val="28"/>
          <w:lang w:val="uk-UA"/>
        </w:rPr>
        <w:t xml:space="preserve"> була отримана стандартна ферміон-бозон</w:t>
      </w:r>
      <w:r w:rsidR="000D089C">
        <w:rPr>
          <w:sz w:val="28"/>
          <w:szCs w:val="28"/>
          <w:lang w:val="uk-UA"/>
        </w:rPr>
        <w:t>на</w:t>
      </w:r>
      <w:r w:rsidRPr="00252402">
        <w:rPr>
          <w:sz w:val="28"/>
          <w:szCs w:val="28"/>
          <w:lang w:val="uk-UA"/>
        </w:rPr>
        <w:t xml:space="preserve"> форма гамільтаніану,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DA7E36"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41" o:title=""/>
          </v:shape>
          <o:OLEObject Type="Embed" ProgID="Equation.DSMT4" ShapeID="_x0000_i1031" DrawAspect="Content" ObjectID="_1602923546" r:id="rId142"/>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магнонів завдається як </w:t>
      </w:r>
      <w:proofErr w:type="spellStart"/>
      <w:r w:rsidRPr="00252402">
        <w:rPr>
          <w:i/>
          <w:iCs/>
          <w:sz w:val="28"/>
          <w:szCs w:val="28"/>
          <w:lang w:val="uk-UA"/>
        </w:rPr>
        <w:t>ω</w:t>
      </w:r>
      <w:r w:rsidRPr="00252402">
        <w:rPr>
          <w:b/>
          <w:bCs/>
          <w:sz w:val="28"/>
          <w:szCs w:val="28"/>
          <w:vertAlign w:val="subscript"/>
          <w:lang w:val="uk-UA"/>
        </w:rPr>
        <w:t>q</w:t>
      </w:r>
      <w:proofErr w:type="spellEnd"/>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proofErr w:type="spellStart"/>
      <w:r w:rsidRPr="00252402">
        <w:rPr>
          <w:i/>
          <w:iCs/>
          <w:sz w:val="28"/>
          <w:szCs w:val="28"/>
          <w:lang w:val="uk-UA"/>
        </w:rPr>
        <w:t>M</w:t>
      </w:r>
      <w:r w:rsidRPr="00252402">
        <w:rPr>
          <w:b/>
          <w:bCs/>
          <w:sz w:val="28"/>
          <w:szCs w:val="28"/>
          <w:vertAlign w:val="subscript"/>
          <w:lang w:val="uk-UA"/>
        </w:rPr>
        <w:t>k,q</w:t>
      </w:r>
      <w:proofErr w:type="spellEnd"/>
      <w:r w:rsidRPr="00252402">
        <w:rPr>
          <w:sz w:val="28"/>
          <w:szCs w:val="28"/>
          <w:lang w:val="uk-UA"/>
        </w:rPr>
        <w:t>=</w:t>
      </w:r>
      <w:proofErr w:type="spellStart"/>
      <w:r w:rsidRPr="00252402">
        <w:rPr>
          <w:i/>
          <w:iCs/>
          <w:sz w:val="28"/>
          <w:szCs w:val="28"/>
          <w:lang w:val="uk-UA"/>
        </w:rPr>
        <w:t>u</w:t>
      </w:r>
      <w:r w:rsidRPr="00252402">
        <w:rPr>
          <w:b/>
          <w:bCs/>
          <w:sz w:val="28"/>
          <w:szCs w:val="28"/>
          <w:vertAlign w:val="subscript"/>
          <w:lang w:val="uk-UA"/>
        </w:rPr>
        <w:t>q</w:t>
      </w:r>
      <w:proofErr w:type="spellEnd"/>
      <w:r w:rsidRPr="00252402">
        <w:rPr>
          <w:i/>
          <w:iCs/>
          <w:sz w:val="28"/>
          <w:szCs w:val="28"/>
          <w:lang w:val="uk-UA"/>
        </w:rPr>
        <w:t>β</w:t>
      </w:r>
      <w:proofErr w:type="spellStart"/>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proofErr w:type="spellEnd"/>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діркo</w:t>
      </w:r>
      <w:r w:rsidRPr="00252402">
        <w:rPr>
          <w:sz w:val="28"/>
          <w:szCs w:val="28"/>
          <w:lang w:val="uk-UA"/>
        </w:rPr>
        <w:t>-магнон</w:t>
      </w:r>
      <w:r w:rsidR="00B54636" w:rsidRPr="00252402">
        <w:rPr>
          <w:sz w:val="28"/>
          <w:szCs w:val="28"/>
          <w:lang w:val="uk-UA"/>
        </w:rPr>
        <w:t>на вершина</w:t>
      </w:r>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DA7E36"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43" o:title=""/>
          </v:shape>
          <o:OLEObject Type="Embed" ProgID="Equation.3" ShapeID="_x0000_i1030" DrawAspect="Content" ObjectID="_1602923547" r:id="rId144"/>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DA7E36"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45" o:title=""/>
          </v:shape>
          <o:OLEObject Type="Embed" ProgID="Equation.3" ShapeID="_x0000_i1029" DrawAspect="Content" ObjectID="_1602923548" r:id="rId146"/>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DA7E36"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47" o:title=""/>
          </v:shape>
          <o:OLEObject Type="Embed" ProgID="Equation.3" ShapeID="_x0000_i1028" DrawAspect="Content" ObjectID="_1602923549" r:id="rId148"/>
        </w:object>
      </w:r>
    </w:p>
    <w:p w:rsidR="00CA57BC" w:rsidRPr="00252402" w:rsidRDefault="00CA57BC" w:rsidP="00262EC9">
      <w:pPr>
        <w:autoSpaceDE w:val="0"/>
        <w:autoSpaceDN w:val="0"/>
        <w:adjustRightInd w:val="0"/>
        <w:ind w:right="-450"/>
        <w:rPr>
          <w:sz w:val="28"/>
          <w:szCs w:val="28"/>
          <w:lang w:val="uk-UA"/>
        </w:rPr>
      </w:pPr>
    </w:p>
    <w:p w:rsidR="00CA57BC" w:rsidRPr="00252402" w:rsidRDefault="00CA57BC" w:rsidP="00262EC9">
      <w:pPr>
        <w:autoSpaceDE w:val="0"/>
        <w:autoSpaceDN w:val="0"/>
        <w:adjustRightInd w:val="0"/>
        <w:ind w:right="-450"/>
        <w:rPr>
          <w:sz w:val="28"/>
          <w:szCs w:val="28"/>
          <w:lang w:val="uk-UA"/>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rPr>
        <w:t xml:space="preserve">Рис.10: </w:t>
      </w:r>
      <w:r w:rsidRPr="00252402">
        <w:rPr>
          <w:rFonts w:eastAsia="CMMI12"/>
          <w:iCs/>
          <w:sz w:val="28"/>
          <w:szCs w:val="28"/>
          <w:lang w:val="uk-UA"/>
        </w:rPr>
        <w:t xml:space="preserve">Sr2CuO2Cl2 </w:t>
      </w:r>
      <w:proofErr w:type="spellStart"/>
      <w:r w:rsidRPr="00252402">
        <w:rPr>
          <w:rFonts w:eastAsia="CMMI12"/>
          <w:iCs/>
          <w:sz w:val="28"/>
          <w:szCs w:val="28"/>
          <w:lang w:val="uk-UA"/>
        </w:rPr>
        <w:t>hole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spectrum</w:t>
      </w:r>
      <w:proofErr w:type="spellEnd"/>
      <w:r w:rsidRPr="00252402">
        <w:rPr>
          <w:rFonts w:eastAsia="CMMI12"/>
          <w:iCs/>
          <w:sz w:val="28"/>
          <w:szCs w:val="28"/>
          <w:lang w:val="uk-UA"/>
        </w:rPr>
        <w:t>: SCBA (</w:t>
      </w:r>
      <w:proofErr w:type="spellStart"/>
      <w:r w:rsidRPr="00252402">
        <w:rPr>
          <w:rFonts w:eastAsia="CMMI12"/>
          <w:iCs/>
          <w:sz w:val="28"/>
          <w:szCs w:val="28"/>
          <w:lang w:val="uk-UA"/>
        </w:rPr>
        <w:t>solid</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line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vs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experiment</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open</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circles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Dashed</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line</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is</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the</w:t>
      </w:r>
      <w:proofErr w:type="spellEnd"/>
      <w:r w:rsidRPr="00252402">
        <w:rPr>
          <w:rFonts w:eastAsia="CMMI12"/>
          <w:iCs/>
          <w:sz w:val="28"/>
          <w:szCs w:val="28"/>
          <w:lang w:val="uk-UA"/>
        </w:rPr>
        <w:t xml:space="preserve"> </w:t>
      </w:r>
      <w:r w:rsidRPr="00252402">
        <w:rPr>
          <w:rFonts w:eastAsia="CMMI12"/>
          <w:i/>
          <w:iCs/>
          <w:sz w:val="28"/>
          <w:szCs w:val="28"/>
          <w:lang w:val="uk-UA"/>
        </w:rPr>
        <w:t>t − J</w:t>
      </w:r>
      <w:r w:rsidRPr="00252402">
        <w:rPr>
          <w:rFonts w:eastAsia="CMMI12"/>
          <w:iCs/>
          <w:sz w:val="28"/>
          <w:szCs w:val="28"/>
          <w:lang w:val="uk-UA"/>
        </w:rPr>
        <w:t xml:space="preserve"> </w:t>
      </w:r>
      <w:proofErr w:type="spellStart"/>
      <w:r w:rsidRPr="00252402">
        <w:rPr>
          <w:rFonts w:eastAsia="CMMI12"/>
          <w:iCs/>
          <w:sz w:val="28"/>
          <w:szCs w:val="28"/>
          <w:lang w:val="uk-UA"/>
        </w:rPr>
        <w:t>model</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without</w:t>
      </w:r>
      <w:proofErr w:type="spellEnd"/>
      <w:r w:rsidRPr="00252402">
        <w:rPr>
          <w:rFonts w:eastAsia="CMMI12"/>
          <w:iCs/>
          <w:sz w:val="28"/>
          <w:szCs w:val="28"/>
          <w:lang w:val="uk-UA"/>
        </w:rPr>
        <w:t xml:space="preserve"> NN </w:t>
      </w:r>
      <w:proofErr w:type="spellStart"/>
      <w:r w:rsidRPr="00252402">
        <w:rPr>
          <w:rFonts w:eastAsia="CMMI12"/>
          <w:iCs/>
          <w:sz w:val="28"/>
          <w:szCs w:val="28"/>
          <w:lang w:val="uk-UA"/>
        </w:rPr>
        <w:t>hopping</w:t>
      </w:r>
      <w:proofErr w:type="spellEnd"/>
      <w:r w:rsidRPr="00252402">
        <w:rPr>
          <w:rFonts w:eastAsia="CMMI12"/>
          <w:iCs/>
          <w:sz w:val="28"/>
          <w:szCs w:val="28"/>
          <w:lang w:val="uk-UA"/>
        </w:rPr>
        <w:t xml:space="preserve"> </w:t>
      </w:r>
      <w:proofErr w:type="spellStart"/>
      <w:r w:rsidRPr="00252402">
        <w:rPr>
          <w:rFonts w:eastAsia="CMMI12"/>
          <w:iCs/>
          <w:sz w:val="28"/>
          <w:szCs w:val="28"/>
          <w:lang w:val="uk-UA"/>
        </w:rPr>
        <w:t>term</w:t>
      </w:r>
      <w:proofErr w:type="spellEnd"/>
      <w:r w:rsidRPr="00252402">
        <w:rPr>
          <w:rFonts w:eastAsia="CMMI12"/>
          <w:iCs/>
          <w:sz w:val="28"/>
          <w:szCs w:val="28"/>
          <w:lang w:val="uk-UA"/>
        </w:rPr>
        <w:t>.</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t xml:space="preserve">Було досліджено надпровідність в двошаровому та тривимірному антиферомагнетику. Малий зв’язок в напрямку z якісно не змінює </w:t>
      </w:r>
      <w:r w:rsidR="00DA7E36"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2923550" r:id="rId150"/>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площин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r w:rsidRPr="00252402">
        <w:rPr>
          <w:i/>
          <w:iCs/>
          <w:sz w:val="28"/>
          <w:szCs w:val="28"/>
          <w:lang w:val="uk-UA"/>
        </w:rPr>
        <w:t>Т</w:t>
      </w:r>
      <w:r w:rsidR="00A746B5" w:rsidRPr="00252402">
        <w:rPr>
          <w:i/>
          <w:iCs/>
          <w:sz w:val="28"/>
          <w:szCs w:val="28"/>
          <w:vertAlign w:val="subscript"/>
          <w:lang w:val="uk-UA"/>
        </w:rPr>
        <w:t>с</w:t>
      </w:r>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rPr>
        <w:t xml:space="preserve">Рис.11: </w:t>
      </w:r>
      <w:r w:rsidRPr="00252402">
        <w:rPr>
          <w:sz w:val="28"/>
          <w:szCs w:val="28"/>
          <w:lang w:val="uk-UA"/>
        </w:rPr>
        <w:t xml:space="preserve">(а)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(суцільну лінію)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AF </w:t>
      </w:r>
      <w:proofErr w:type="spellStart"/>
      <w:r w:rsidRPr="00252402">
        <w:rPr>
          <w:sz w:val="28"/>
          <w:szCs w:val="28"/>
          <w:lang w:val="uk-UA"/>
        </w:rPr>
        <w:t>bilayer</w:t>
      </w:r>
      <w:proofErr w:type="spellEnd"/>
      <w:r w:rsidRPr="00252402">
        <w:rPr>
          <w:sz w:val="28"/>
          <w:szCs w:val="28"/>
          <w:lang w:val="uk-UA"/>
        </w:rPr>
        <w:t xml:space="preserve">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для 2D AF літак з J/t = 0.3125. Обидві лінії розраховується в рамках реального </w:t>
      </w:r>
      <w:proofErr w:type="spellStart"/>
      <w:r w:rsidRPr="00252402">
        <w:rPr>
          <w:sz w:val="28"/>
          <w:szCs w:val="28"/>
          <w:lang w:val="uk-UA"/>
        </w:rPr>
        <w:t>space</w:t>
      </w:r>
      <w:proofErr w:type="spellEnd"/>
      <w:r w:rsidRPr="00252402">
        <w:rPr>
          <w:sz w:val="28"/>
          <w:szCs w:val="28"/>
          <w:lang w:val="uk-UA"/>
        </w:rPr>
        <w:t xml:space="preserve"> спаровування підхід і розрив рівняння ПБД. Для шару фосфоліпідів, в </w:t>
      </w:r>
      <w:proofErr w:type="spellStart"/>
      <w:r w:rsidRPr="00252402">
        <w:rPr>
          <w:sz w:val="28"/>
          <w:szCs w:val="28"/>
          <w:lang w:val="uk-UA"/>
        </w:rPr>
        <w:t>q.p</w:t>
      </w:r>
      <w:proofErr w:type="spellEnd"/>
      <w:r w:rsidRPr="00252402">
        <w:rPr>
          <w:sz w:val="28"/>
          <w:szCs w:val="28"/>
          <w:lang w:val="uk-UA"/>
        </w:rPr>
        <w:t xml:space="preserve">. високої щільності (55% x </w:t>
      </w:r>
      <w:r w:rsidRPr="00252402">
        <w:rPr>
          <w:rFonts w:ascii="Cambria Math" w:hAnsi="Cambria Math" w:cs="Cambria Math"/>
          <w:sz w:val="28"/>
          <w:szCs w:val="28"/>
          <w:lang w:val="uk-UA"/>
        </w:rPr>
        <w:t>∼</w:t>
      </w:r>
      <w:r w:rsidRPr="00252402">
        <w:rPr>
          <w:sz w:val="28"/>
          <w:szCs w:val="28"/>
          <w:lang w:val="uk-UA"/>
        </w:rPr>
        <w:t xml:space="preserve">) відбувається перехід до «s хвилі» стану. (b)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r w:rsidR="003545C5" w:rsidRPr="00252402">
        <w:rPr>
          <w:sz w:val="28"/>
          <w:szCs w:val="28"/>
          <w:lang w:val="uk-UA"/>
        </w:rPr>
        <w:t>антиферомагнітної</w:t>
      </w:r>
      <w:r w:rsidR="00907C38" w:rsidRPr="00252402">
        <w:rPr>
          <w:sz w:val="28"/>
          <w:szCs w:val="28"/>
          <w:lang w:val="uk-UA"/>
        </w:rPr>
        <w:t xml:space="preserve"> моделі Ван-Хова для двовимірної гратки. По-перше було визначена закон дисперсії, що використовувався для </w:t>
      </w:r>
      <w:r w:rsidR="003545C5" w:rsidRPr="00252402">
        <w:rPr>
          <w:sz w:val="28"/>
          <w:szCs w:val="28"/>
          <w:lang w:val="uk-UA"/>
        </w:rPr>
        <w:t>розрахунків</w:t>
      </w:r>
      <w:r w:rsidR="00907C38" w:rsidRPr="00252402">
        <w:rPr>
          <w:sz w:val="28"/>
          <w:szCs w:val="28"/>
          <w:lang w:val="uk-UA"/>
        </w:rPr>
        <w:t xml:space="preserve">: </w:t>
      </w:r>
      <w:r w:rsidR="00907C38" w:rsidRPr="00252402">
        <w:rPr>
          <w:i/>
          <w:sz w:val="28"/>
          <w:szCs w:val="28"/>
          <w:lang w:val="uk-UA"/>
        </w:rPr>
        <w:t>ε</w:t>
      </w:r>
      <w:r w:rsidR="00907C38" w:rsidRPr="00252402">
        <w:rPr>
          <w:i/>
          <w:sz w:val="28"/>
          <w:szCs w:val="28"/>
          <w:vertAlign w:val="subscript"/>
          <w:lang w:val="uk-UA"/>
        </w:rPr>
        <w:t>AF</w:t>
      </w:r>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r w:rsidR="003545C5" w:rsidRPr="003545C5">
        <w:rPr>
          <w:i/>
          <w:sz w:val="28"/>
          <w:szCs w:val="28"/>
        </w:rPr>
        <w:t>eV</w:t>
      </w:r>
      <w:r w:rsidR="003545C5" w:rsidRPr="00252402">
        <w:rPr>
          <w:sz w:val="28"/>
          <w:szCs w:val="28"/>
          <w:lang w:val="uk-UA"/>
        </w:rPr>
        <w:t xml:space="preserve"> </w:t>
      </w:r>
      <w:r w:rsidR="00907C38" w:rsidRPr="00252402">
        <w:rPr>
          <w:sz w:val="28"/>
          <w:szCs w:val="28"/>
          <w:lang w:val="uk-UA"/>
        </w:rPr>
        <w:t>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r w:rsidR="003545C5" w:rsidRPr="003545C5">
        <w:rPr>
          <w:i/>
          <w:sz w:val="28"/>
          <w:szCs w:val="28"/>
        </w:rPr>
        <w:t>eV</w:t>
      </w:r>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допованих купратах. Відсутність NN перескоків в дисперсії є наслідком сильної </w:t>
      </w:r>
      <w:proofErr w:type="spellStart"/>
      <w:r w:rsidR="00907C38" w:rsidRPr="00252402">
        <w:rPr>
          <w:sz w:val="28"/>
          <w:szCs w:val="28"/>
          <w:lang w:val="uk-UA"/>
        </w:rPr>
        <w:t>апертуріровання</w:t>
      </w:r>
      <w:proofErr w:type="spellEnd"/>
      <w:r w:rsidR="00907C38" w:rsidRPr="00252402">
        <w:rPr>
          <w:sz w:val="28"/>
          <w:szCs w:val="28"/>
          <w:lang w:val="uk-UA"/>
        </w:rPr>
        <w:t xml:space="preserve"> дірки </w:t>
      </w:r>
      <w:proofErr w:type="spellStart"/>
      <w:r w:rsidR="00907C38" w:rsidRPr="00252402">
        <w:rPr>
          <w:sz w:val="28"/>
          <w:szCs w:val="28"/>
          <w:lang w:val="uk-UA"/>
        </w:rPr>
        <w:t>антиферомагнитними</w:t>
      </w:r>
      <w:proofErr w:type="spellEnd"/>
      <w:r w:rsidR="00907C38" w:rsidRPr="00252402">
        <w:rPr>
          <w:sz w:val="28"/>
          <w:szCs w:val="28"/>
          <w:lang w:val="uk-UA"/>
        </w:rPr>
        <w:t xml:space="preserve">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w:t>
      </w:r>
      <w:proofErr w:type="spellStart"/>
      <w:r w:rsidR="00907C38" w:rsidRPr="00252402">
        <w:rPr>
          <w:sz w:val="28"/>
          <w:szCs w:val="28"/>
          <w:lang w:val="uk-UA"/>
        </w:rPr>
        <w:t>перенормована</w:t>
      </w:r>
      <w:proofErr w:type="spellEnd"/>
      <w:r w:rsidR="00907C38" w:rsidRPr="00252402">
        <w:rPr>
          <w:sz w:val="28"/>
          <w:szCs w:val="28"/>
          <w:lang w:val="uk-UA"/>
        </w:rPr>
        <w:t xml:space="preserve"> дисперсія залежить від </w:t>
      </w:r>
      <w:proofErr w:type="spellStart"/>
      <w:r w:rsidR="00907C38" w:rsidRPr="00252402">
        <w:rPr>
          <w:sz w:val="28"/>
          <w:szCs w:val="28"/>
          <w:lang w:val="uk-UA"/>
        </w:rPr>
        <w:t>фактора</w:t>
      </w:r>
      <w:proofErr w:type="spellEnd"/>
      <w:r w:rsidR="00907C38" w:rsidRPr="00252402">
        <w:rPr>
          <w:sz w:val="28"/>
          <w:szCs w:val="28"/>
          <w:lang w:val="uk-UA"/>
        </w:rPr>
        <w:t xml:space="preserve"> заповнення обчислений в рівнянні (??). Проте, симетрія </w:t>
      </w:r>
      <w:proofErr w:type="spellStart"/>
      <w:r w:rsidR="00907C38" w:rsidRPr="00252402">
        <w:rPr>
          <w:sz w:val="28"/>
          <w:szCs w:val="28"/>
          <w:lang w:val="uk-UA"/>
        </w:rPr>
        <w:t>антиферомагнитного</w:t>
      </w:r>
      <w:proofErr w:type="spellEnd"/>
      <w:r w:rsidR="00907C38" w:rsidRPr="00252402">
        <w:rPr>
          <w:sz w:val="28"/>
          <w:szCs w:val="28"/>
          <w:lang w:val="uk-UA"/>
        </w:rPr>
        <w:t xml:space="preserve">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w:t>
      </w:r>
      <w:r w:rsidR="00907C38" w:rsidRPr="00252402">
        <w:rPr>
          <w:sz w:val="28"/>
          <w:szCs w:val="28"/>
          <w:lang w:val="uk-UA"/>
        </w:rPr>
        <w:lastRenderedPageBreak/>
        <w:t xml:space="preserve">друге, розмір двовимірної гратки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rPr>
        <w:t>Рис 3.3</w:t>
      </w:r>
      <w:r w:rsidRPr="00252402">
        <w:rPr>
          <w:sz w:val="28"/>
          <w:szCs w:val="28"/>
          <w:lang w:val="uk-UA"/>
        </w:rPr>
        <w:t xml:space="preserve">: (a) точне рівняння </w:t>
      </w:r>
      <w:proofErr w:type="spellStart"/>
      <w:r w:rsidRPr="00252402">
        <w:rPr>
          <w:sz w:val="28"/>
          <w:szCs w:val="28"/>
          <w:lang w:val="uk-UA"/>
        </w:rPr>
        <w:t>Дайсона</w:t>
      </w:r>
      <w:proofErr w:type="spellEnd"/>
      <w:r w:rsidRPr="00252402">
        <w:rPr>
          <w:sz w:val="28"/>
          <w:szCs w:val="28"/>
          <w:lang w:val="uk-UA"/>
        </w:rPr>
        <w:t xml:space="preserve"> для взаємодії двох тіл; (b) власна </w:t>
      </w:r>
      <w:proofErr w:type="spellStart"/>
      <w:r w:rsidRPr="00252402">
        <w:rPr>
          <w:sz w:val="28"/>
          <w:szCs w:val="28"/>
          <w:lang w:val="uk-UA"/>
        </w:rPr>
        <w:t>енергя</w:t>
      </w:r>
      <w:proofErr w:type="spellEnd"/>
      <w:r w:rsidRPr="00252402">
        <w:rPr>
          <w:sz w:val="28"/>
          <w:szCs w:val="28"/>
          <w:lang w:val="uk-UA"/>
        </w:rPr>
        <w:t xml:space="preserve"> у випадку залежного від часу наближення HF; (c) повна самоузгоджена </w:t>
      </w:r>
      <w:proofErr w:type="spellStart"/>
      <w:r w:rsidRPr="00252402">
        <w:rPr>
          <w:sz w:val="28"/>
          <w:szCs w:val="28"/>
          <w:lang w:val="uk-UA"/>
        </w:rPr>
        <w:t>домішкова</w:t>
      </w:r>
      <w:proofErr w:type="spellEnd"/>
      <w:r w:rsidRPr="00252402">
        <w:rPr>
          <w:sz w:val="28"/>
          <w:szCs w:val="28"/>
          <w:lang w:val="uk-UA"/>
        </w:rPr>
        <w:t xml:space="preserve">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Симетрія SCOP існує в </w:t>
      </w:r>
      <w:r w:rsidR="00DA7E36"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2923551" r:id="rId154"/>
        </w:object>
      </w:r>
      <w:r w:rsidRPr="00252402">
        <w:rPr>
          <w:sz w:val="28"/>
          <w:szCs w:val="28"/>
          <w:lang w:val="uk-UA"/>
        </w:rPr>
        <w:t xml:space="preserve"> каналі, коли нескінчена кількість </w:t>
      </w:r>
      <w:proofErr w:type="spellStart"/>
      <w:r w:rsidRPr="00252402">
        <w:rPr>
          <w:sz w:val="28"/>
          <w:szCs w:val="28"/>
          <w:lang w:val="uk-UA"/>
        </w:rPr>
        <w:t>феміоних</w:t>
      </w:r>
      <w:proofErr w:type="spellEnd"/>
      <w:r w:rsidRPr="00252402">
        <w:rPr>
          <w:sz w:val="28"/>
          <w:szCs w:val="28"/>
          <w:lang w:val="uk-UA"/>
        </w:rPr>
        <w:t xml:space="preserve"> кульок </w:t>
      </w:r>
      <w:proofErr w:type="spellStart"/>
      <w:r w:rsidRPr="00252402">
        <w:rPr>
          <w:sz w:val="28"/>
          <w:szCs w:val="28"/>
          <w:lang w:val="uk-UA"/>
        </w:rPr>
        <w:t>сумуються</w:t>
      </w:r>
      <w:proofErr w:type="spellEnd"/>
      <w:r w:rsidRPr="00252402">
        <w:rPr>
          <w:sz w:val="28"/>
          <w:szCs w:val="28"/>
          <w:lang w:val="uk-UA"/>
        </w:rPr>
        <w:t xml:space="preserve">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 xml:space="preserve">(а) Критична температура ТС антиферомагнітної моделі Ван-Хова як функція </w:t>
      </w:r>
      <w:proofErr w:type="spellStart"/>
      <w:r w:rsidR="00D03CDA" w:rsidRPr="00252402">
        <w:rPr>
          <w:sz w:val="28"/>
          <w:szCs w:val="28"/>
          <w:lang w:val="uk-UA"/>
        </w:rPr>
        <w:t>феміонної</w:t>
      </w:r>
      <w:proofErr w:type="spellEnd"/>
      <w:r w:rsidR="00D03CDA" w:rsidRPr="00252402">
        <w:rPr>
          <w:sz w:val="28"/>
          <w:szCs w:val="28"/>
          <w:lang w:val="uk-UA"/>
        </w:rPr>
        <w:t xml:space="preserve"> густини х. 4t11 = 0.165 </w:t>
      </w:r>
      <w:proofErr w:type="spellStart"/>
      <w:r w:rsidR="00D03CDA" w:rsidRPr="00252402">
        <w:rPr>
          <w:sz w:val="28"/>
          <w:szCs w:val="28"/>
          <w:lang w:val="uk-UA"/>
        </w:rPr>
        <w:t>еВ</w:t>
      </w:r>
      <w:proofErr w:type="spellEnd"/>
      <w:r w:rsidR="00D03CDA" w:rsidRPr="00252402">
        <w:rPr>
          <w:sz w:val="28"/>
          <w:szCs w:val="28"/>
          <w:lang w:val="uk-UA"/>
        </w:rPr>
        <w:t xml:space="preserve">,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w:t>
      </w:r>
      <w:proofErr w:type="spellStart"/>
      <w:r w:rsidR="00D03CDA" w:rsidRPr="00252402">
        <w:rPr>
          <w:sz w:val="28"/>
          <w:szCs w:val="28"/>
          <w:lang w:val="uk-UA"/>
        </w:rPr>
        <w:t>eB</w:t>
      </w:r>
      <w:proofErr w:type="spellEnd"/>
      <w:r w:rsidR="00D03CDA" w:rsidRPr="00252402">
        <w:rPr>
          <w:sz w:val="28"/>
          <w:szCs w:val="28"/>
          <w:lang w:val="uk-UA"/>
        </w:rPr>
        <w:t xml:space="preserve">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зв’язк</w:t>
      </w:r>
      <w:r w:rsidR="00FD0E93" w:rsidRPr="00252402">
        <w:rPr>
          <w:sz w:val="28"/>
          <w:szCs w:val="28"/>
          <w:lang w:val="uk-UA"/>
        </w:rPr>
        <w:t xml:space="preserve">у, коли теорія </w:t>
      </w:r>
      <w:proofErr w:type="spellStart"/>
      <w:r w:rsidR="00FD0E93" w:rsidRPr="00252402">
        <w:rPr>
          <w:sz w:val="28"/>
          <w:szCs w:val="28"/>
          <w:lang w:val="uk-UA"/>
        </w:rPr>
        <w:t>збуp</w:t>
      </w:r>
      <w:r w:rsidRPr="00252402">
        <w:rPr>
          <w:sz w:val="28"/>
          <w:szCs w:val="28"/>
          <w:lang w:val="uk-UA"/>
        </w:rPr>
        <w:t>ень</w:t>
      </w:r>
      <w:proofErr w:type="spellEnd"/>
      <w:r w:rsidRPr="00252402">
        <w:rPr>
          <w:sz w:val="28"/>
          <w:szCs w:val="28"/>
          <w:lang w:val="uk-UA"/>
        </w:rPr>
        <w:t xml:space="preserve"> формально вже не може використовуватися і треба підсумовувати найбільш важливі діаграми до нескінчених ступенів і розраховувати їх </w:t>
      </w:r>
      <w:proofErr w:type="spellStart"/>
      <w:r w:rsidRPr="00252402">
        <w:rPr>
          <w:sz w:val="28"/>
          <w:szCs w:val="28"/>
          <w:lang w:val="uk-UA"/>
        </w:rPr>
        <w:t>самоузгоджено</w:t>
      </w:r>
      <w:proofErr w:type="spellEnd"/>
      <w:r w:rsidRPr="00252402">
        <w:rPr>
          <w:sz w:val="28"/>
          <w:szCs w:val="28"/>
          <w:lang w:val="uk-UA"/>
        </w:rPr>
        <w:t xml:space="preserve">.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w:t>
      </w:r>
      <w:proofErr w:type="spellStart"/>
      <w:r w:rsidRPr="00252402">
        <w:rPr>
          <w:sz w:val="28"/>
          <w:szCs w:val="28"/>
          <w:lang w:val="uk-UA"/>
        </w:rPr>
        <w:t>остовного</w:t>
      </w:r>
      <w:proofErr w:type="spellEnd"/>
      <w:r w:rsidRPr="00252402">
        <w:rPr>
          <w:sz w:val="28"/>
          <w:szCs w:val="28"/>
          <w:lang w:val="uk-UA"/>
        </w:rPr>
        <w:t xml:space="preserve">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rPr>
        <w:lastRenderedPageBreak/>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допуванні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допуванні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w:t>
      </w:r>
      <w:r w:rsidRPr="00252402">
        <w:rPr>
          <w:color w:val="000000"/>
          <w:sz w:val="28"/>
          <w:szCs w:val="28"/>
          <w:lang w:val="uk-UA"/>
        </w:rPr>
        <w:lastRenderedPageBreak/>
        <w:t xml:space="preserve">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w:t>
      </w:r>
      <w:proofErr w:type="spellStart"/>
      <w:r w:rsidRPr="00252402">
        <w:rPr>
          <w:color w:val="000000"/>
          <w:sz w:val="28"/>
          <w:szCs w:val="28"/>
          <w:lang w:val="uk-UA"/>
        </w:rPr>
        <w:t>eВ</w:t>
      </w:r>
      <w:proofErr w:type="spellEnd"/>
      <w:r w:rsidRPr="00252402">
        <w:rPr>
          <w:color w:val="000000"/>
          <w:sz w:val="28"/>
          <w:szCs w:val="28"/>
          <w:lang w:val="uk-UA"/>
        </w:rPr>
        <w:t xml:space="preserve"> наведена у порівнянні з “чистою” системою. Вплив на залежність </w:t>
      </w:r>
      <w:proofErr w:type="spellStart"/>
      <w:r w:rsidRPr="00252402">
        <w:rPr>
          <w:i/>
          <w:iCs/>
          <w:color w:val="000000"/>
          <w:sz w:val="28"/>
          <w:szCs w:val="28"/>
          <w:lang w:val="uk-UA"/>
        </w:rPr>
        <w:t>Tc</w:t>
      </w:r>
      <w:proofErr w:type="spellEnd"/>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DA7E36"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2923552" r:id="rId157"/>
        </w:object>
      </w:r>
      <w:r w:rsidRPr="00252402">
        <w:rPr>
          <w:sz w:val="28"/>
          <w:szCs w:val="28"/>
          <w:lang w:val="uk-UA"/>
        </w:rPr>
        <w:t xml:space="preserve"> симетрія SCOP стійка до впливу допування,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допування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2">
    <w:altName w:val="MS Mincho"/>
    <w:panose1 w:val="020B0604020202020204"/>
    <w:charset w:val="80"/>
    <w:family w:val="auto"/>
    <w:notTrueType/>
    <w:pitch w:val="default"/>
    <w:sig w:usb0="00002A87" w:usb1="08070000" w:usb2="00000010" w:usb3="00000000" w:csb0="000201FF" w:csb1="00000000"/>
  </w:font>
  <w:font w:name="CMBX12">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Arial Unicode MS"/>
    <w:panose1 w:val="020B0604020202020204"/>
    <w:charset w:val="81"/>
    <w:family w:val="auto"/>
    <w:notTrueType/>
    <w:pitch w:val="default"/>
    <w:sig w:usb0="00000001" w:usb1="09060000" w:usb2="00000010" w:usb3="00000000" w:csb0="00080000"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25FE"/>
    <w:rsid w:val="00006B88"/>
    <w:rsid w:val="00016832"/>
    <w:rsid w:val="000207D4"/>
    <w:rsid w:val="00022414"/>
    <w:rsid w:val="00031467"/>
    <w:rsid w:val="000377F2"/>
    <w:rsid w:val="00044A50"/>
    <w:rsid w:val="00047B69"/>
    <w:rsid w:val="0006225F"/>
    <w:rsid w:val="00076068"/>
    <w:rsid w:val="0007713E"/>
    <w:rsid w:val="00081284"/>
    <w:rsid w:val="00081AB9"/>
    <w:rsid w:val="00090A08"/>
    <w:rsid w:val="00095D38"/>
    <w:rsid w:val="000A18C9"/>
    <w:rsid w:val="000A1E52"/>
    <w:rsid w:val="000A40A8"/>
    <w:rsid w:val="000A579E"/>
    <w:rsid w:val="000A7365"/>
    <w:rsid w:val="000B344F"/>
    <w:rsid w:val="000B7201"/>
    <w:rsid w:val="000B73C1"/>
    <w:rsid w:val="000D089C"/>
    <w:rsid w:val="000D0CF3"/>
    <w:rsid w:val="000D11E6"/>
    <w:rsid w:val="000D3613"/>
    <w:rsid w:val="000D421C"/>
    <w:rsid w:val="000E3A39"/>
    <w:rsid w:val="000E418C"/>
    <w:rsid w:val="000F750A"/>
    <w:rsid w:val="00104A0F"/>
    <w:rsid w:val="001059D0"/>
    <w:rsid w:val="001167E6"/>
    <w:rsid w:val="00117A4A"/>
    <w:rsid w:val="00117F66"/>
    <w:rsid w:val="00122830"/>
    <w:rsid w:val="00125D0A"/>
    <w:rsid w:val="00131B6E"/>
    <w:rsid w:val="00137E64"/>
    <w:rsid w:val="00144DED"/>
    <w:rsid w:val="00146394"/>
    <w:rsid w:val="0015251A"/>
    <w:rsid w:val="00155BAB"/>
    <w:rsid w:val="00163003"/>
    <w:rsid w:val="001710A9"/>
    <w:rsid w:val="0017182E"/>
    <w:rsid w:val="00176A54"/>
    <w:rsid w:val="001A1DB8"/>
    <w:rsid w:val="001A200B"/>
    <w:rsid w:val="001A210B"/>
    <w:rsid w:val="001A3F8B"/>
    <w:rsid w:val="001A5626"/>
    <w:rsid w:val="001B0EE8"/>
    <w:rsid w:val="001B4922"/>
    <w:rsid w:val="001B5EE2"/>
    <w:rsid w:val="001D3A72"/>
    <w:rsid w:val="001D59D4"/>
    <w:rsid w:val="001D62B4"/>
    <w:rsid w:val="001E3679"/>
    <w:rsid w:val="001E7101"/>
    <w:rsid w:val="001E7690"/>
    <w:rsid w:val="001F3317"/>
    <w:rsid w:val="001F55D2"/>
    <w:rsid w:val="002012AA"/>
    <w:rsid w:val="00202981"/>
    <w:rsid w:val="00203320"/>
    <w:rsid w:val="00205E46"/>
    <w:rsid w:val="00210AE2"/>
    <w:rsid w:val="002113D4"/>
    <w:rsid w:val="00212352"/>
    <w:rsid w:val="00212E8B"/>
    <w:rsid w:val="00215CE5"/>
    <w:rsid w:val="002210E4"/>
    <w:rsid w:val="002236C4"/>
    <w:rsid w:val="00230F97"/>
    <w:rsid w:val="002318CB"/>
    <w:rsid w:val="00235123"/>
    <w:rsid w:val="0024534E"/>
    <w:rsid w:val="00252402"/>
    <w:rsid w:val="00252F99"/>
    <w:rsid w:val="00253565"/>
    <w:rsid w:val="00254276"/>
    <w:rsid w:val="002562DE"/>
    <w:rsid w:val="0025762E"/>
    <w:rsid w:val="00260740"/>
    <w:rsid w:val="002607E6"/>
    <w:rsid w:val="00261D23"/>
    <w:rsid w:val="00262EC9"/>
    <w:rsid w:val="00275BCE"/>
    <w:rsid w:val="00282CF7"/>
    <w:rsid w:val="00283394"/>
    <w:rsid w:val="00286FA0"/>
    <w:rsid w:val="002A227F"/>
    <w:rsid w:val="002A3B10"/>
    <w:rsid w:val="002B000A"/>
    <w:rsid w:val="002B7F3A"/>
    <w:rsid w:val="002C69A8"/>
    <w:rsid w:val="002D25B1"/>
    <w:rsid w:val="002D37C8"/>
    <w:rsid w:val="002D5913"/>
    <w:rsid w:val="002D7160"/>
    <w:rsid w:val="002D7491"/>
    <w:rsid w:val="002E0631"/>
    <w:rsid w:val="002E5D57"/>
    <w:rsid w:val="002F16E3"/>
    <w:rsid w:val="002F2E31"/>
    <w:rsid w:val="002F4996"/>
    <w:rsid w:val="0030414C"/>
    <w:rsid w:val="0030437B"/>
    <w:rsid w:val="003059DF"/>
    <w:rsid w:val="00306462"/>
    <w:rsid w:val="00311291"/>
    <w:rsid w:val="00320AC6"/>
    <w:rsid w:val="00320DD3"/>
    <w:rsid w:val="003316FA"/>
    <w:rsid w:val="00335C14"/>
    <w:rsid w:val="003477CF"/>
    <w:rsid w:val="00352184"/>
    <w:rsid w:val="00352CB0"/>
    <w:rsid w:val="003545C5"/>
    <w:rsid w:val="003753AE"/>
    <w:rsid w:val="00377C4B"/>
    <w:rsid w:val="0038578B"/>
    <w:rsid w:val="00392483"/>
    <w:rsid w:val="003A3BBD"/>
    <w:rsid w:val="003B264E"/>
    <w:rsid w:val="003B3FEF"/>
    <w:rsid w:val="003C6D5C"/>
    <w:rsid w:val="003D63AC"/>
    <w:rsid w:val="003E4FD9"/>
    <w:rsid w:val="003F0CC9"/>
    <w:rsid w:val="003F2C7F"/>
    <w:rsid w:val="003F4156"/>
    <w:rsid w:val="003F7FE4"/>
    <w:rsid w:val="004012C6"/>
    <w:rsid w:val="00414444"/>
    <w:rsid w:val="004164D6"/>
    <w:rsid w:val="004243DD"/>
    <w:rsid w:val="00425480"/>
    <w:rsid w:val="00430E2D"/>
    <w:rsid w:val="00431344"/>
    <w:rsid w:val="00440F03"/>
    <w:rsid w:val="00457E89"/>
    <w:rsid w:val="004628AB"/>
    <w:rsid w:val="0046391C"/>
    <w:rsid w:val="004642D7"/>
    <w:rsid w:val="004643F0"/>
    <w:rsid w:val="004722CC"/>
    <w:rsid w:val="004747DB"/>
    <w:rsid w:val="00474CFA"/>
    <w:rsid w:val="00477531"/>
    <w:rsid w:val="0048104C"/>
    <w:rsid w:val="00486952"/>
    <w:rsid w:val="00490161"/>
    <w:rsid w:val="00492CB8"/>
    <w:rsid w:val="00493607"/>
    <w:rsid w:val="004971EA"/>
    <w:rsid w:val="004A2672"/>
    <w:rsid w:val="004A2B98"/>
    <w:rsid w:val="004A2DA7"/>
    <w:rsid w:val="004A6969"/>
    <w:rsid w:val="004B2B41"/>
    <w:rsid w:val="004B3E78"/>
    <w:rsid w:val="004C78F3"/>
    <w:rsid w:val="004D0CF2"/>
    <w:rsid w:val="004D195B"/>
    <w:rsid w:val="004D412D"/>
    <w:rsid w:val="004E184E"/>
    <w:rsid w:val="004E543E"/>
    <w:rsid w:val="004F127E"/>
    <w:rsid w:val="004F1C0E"/>
    <w:rsid w:val="004F3234"/>
    <w:rsid w:val="005023DE"/>
    <w:rsid w:val="005035E0"/>
    <w:rsid w:val="00503729"/>
    <w:rsid w:val="0051018F"/>
    <w:rsid w:val="00520446"/>
    <w:rsid w:val="00531773"/>
    <w:rsid w:val="00532E0C"/>
    <w:rsid w:val="00533FF8"/>
    <w:rsid w:val="00534D55"/>
    <w:rsid w:val="00540512"/>
    <w:rsid w:val="00540EFA"/>
    <w:rsid w:val="00542E8C"/>
    <w:rsid w:val="00544E7A"/>
    <w:rsid w:val="00552107"/>
    <w:rsid w:val="00553475"/>
    <w:rsid w:val="005548B2"/>
    <w:rsid w:val="00567F78"/>
    <w:rsid w:val="00574061"/>
    <w:rsid w:val="005776A5"/>
    <w:rsid w:val="005851CE"/>
    <w:rsid w:val="005869EF"/>
    <w:rsid w:val="005908A7"/>
    <w:rsid w:val="00595AE4"/>
    <w:rsid w:val="005A11AE"/>
    <w:rsid w:val="005A4910"/>
    <w:rsid w:val="005B20BE"/>
    <w:rsid w:val="005B2BC3"/>
    <w:rsid w:val="005B624B"/>
    <w:rsid w:val="005C0EAF"/>
    <w:rsid w:val="005C6101"/>
    <w:rsid w:val="005D1E09"/>
    <w:rsid w:val="005D2E6C"/>
    <w:rsid w:val="005D3D69"/>
    <w:rsid w:val="005D4EDF"/>
    <w:rsid w:val="005E094F"/>
    <w:rsid w:val="005E5ADC"/>
    <w:rsid w:val="005E7159"/>
    <w:rsid w:val="005F2957"/>
    <w:rsid w:val="005F2FEC"/>
    <w:rsid w:val="005F67BA"/>
    <w:rsid w:val="0060448F"/>
    <w:rsid w:val="00612CDF"/>
    <w:rsid w:val="00616938"/>
    <w:rsid w:val="00622FDA"/>
    <w:rsid w:val="00626AD8"/>
    <w:rsid w:val="00631D16"/>
    <w:rsid w:val="00632453"/>
    <w:rsid w:val="00637F26"/>
    <w:rsid w:val="00641D23"/>
    <w:rsid w:val="0064491C"/>
    <w:rsid w:val="00647EA1"/>
    <w:rsid w:val="00653482"/>
    <w:rsid w:val="00654AD1"/>
    <w:rsid w:val="006650C9"/>
    <w:rsid w:val="00681535"/>
    <w:rsid w:val="00681B7A"/>
    <w:rsid w:val="00685A3C"/>
    <w:rsid w:val="00686DB3"/>
    <w:rsid w:val="0068712C"/>
    <w:rsid w:val="006967E4"/>
    <w:rsid w:val="006A7C19"/>
    <w:rsid w:val="006C5D6D"/>
    <w:rsid w:val="006D2620"/>
    <w:rsid w:val="006D70AC"/>
    <w:rsid w:val="006D70F6"/>
    <w:rsid w:val="006E79EC"/>
    <w:rsid w:val="006F3D97"/>
    <w:rsid w:val="006F5A5F"/>
    <w:rsid w:val="006F5F68"/>
    <w:rsid w:val="007001F3"/>
    <w:rsid w:val="00700691"/>
    <w:rsid w:val="0070158A"/>
    <w:rsid w:val="00702EF1"/>
    <w:rsid w:val="00703AE8"/>
    <w:rsid w:val="00704363"/>
    <w:rsid w:val="007147AB"/>
    <w:rsid w:val="00724A5B"/>
    <w:rsid w:val="00732E47"/>
    <w:rsid w:val="00733B3A"/>
    <w:rsid w:val="0073532A"/>
    <w:rsid w:val="00742E62"/>
    <w:rsid w:val="00751FC9"/>
    <w:rsid w:val="00755953"/>
    <w:rsid w:val="00776D99"/>
    <w:rsid w:val="00777C3E"/>
    <w:rsid w:val="00781B66"/>
    <w:rsid w:val="00781EF6"/>
    <w:rsid w:val="007821A4"/>
    <w:rsid w:val="00786C01"/>
    <w:rsid w:val="00790015"/>
    <w:rsid w:val="007923EA"/>
    <w:rsid w:val="00793BC1"/>
    <w:rsid w:val="0079619A"/>
    <w:rsid w:val="00797605"/>
    <w:rsid w:val="007A23DC"/>
    <w:rsid w:val="007A279D"/>
    <w:rsid w:val="007A31DB"/>
    <w:rsid w:val="007A450A"/>
    <w:rsid w:val="007B0DA9"/>
    <w:rsid w:val="007B26ED"/>
    <w:rsid w:val="007B3DE6"/>
    <w:rsid w:val="007C05CA"/>
    <w:rsid w:val="007C1240"/>
    <w:rsid w:val="007C1F6A"/>
    <w:rsid w:val="007C26CE"/>
    <w:rsid w:val="007C302A"/>
    <w:rsid w:val="007C6D3D"/>
    <w:rsid w:val="007D2ABA"/>
    <w:rsid w:val="007D3E16"/>
    <w:rsid w:val="007D4AB9"/>
    <w:rsid w:val="007D6315"/>
    <w:rsid w:val="007D7BB6"/>
    <w:rsid w:val="007E258B"/>
    <w:rsid w:val="007E5CBA"/>
    <w:rsid w:val="007F0BC8"/>
    <w:rsid w:val="007F4010"/>
    <w:rsid w:val="007F4900"/>
    <w:rsid w:val="007F52AD"/>
    <w:rsid w:val="007F7685"/>
    <w:rsid w:val="007F792F"/>
    <w:rsid w:val="008131F1"/>
    <w:rsid w:val="00815591"/>
    <w:rsid w:val="00815F77"/>
    <w:rsid w:val="0081699C"/>
    <w:rsid w:val="00833483"/>
    <w:rsid w:val="008428F4"/>
    <w:rsid w:val="00846FB5"/>
    <w:rsid w:val="0085047A"/>
    <w:rsid w:val="008530B1"/>
    <w:rsid w:val="008534C0"/>
    <w:rsid w:val="00855AFA"/>
    <w:rsid w:val="00860A20"/>
    <w:rsid w:val="008641DA"/>
    <w:rsid w:val="00865F1A"/>
    <w:rsid w:val="00867FE3"/>
    <w:rsid w:val="00883531"/>
    <w:rsid w:val="00884824"/>
    <w:rsid w:val="00891AE4"/>
    <w:rsid w:val="008A7D83"/>
    <w:rsid w:val="008B5DD0"/>
    <w:rsid w:val="008C532C"/>
    <w:rsid w:val="008D09D0"/>
    <w:rsid w:val="008E06F7"/>
    <w:rsid w:val="008E15A1"/>
    <w:rsid w:val="008F2631"/>
    <w:rsid w:val="008F6644"/>
    <w:rsid w:val="008F7059"/>
    <w:rsid w:val="00900242"/>
    <w:rsid w:val="00901398"/>
    <w:rsid w:val="009054FD"/>
    <w:rsid w:val="0090730E"/>
    <w:rsid w:val="00907C38"/>
    <w:rsid w:val="00912A0B"/>
    <w:rsid w:val="0092041F"/>
    <w:rsid w:val="009248C0"/>
    <w:rsid w:val="00924E64"/>
    <w:rsid w:val="00925009"/>
    <w:rsid w:val="00927767"/>
    <w:rsid w:val="009306AD"/>
    <w:rsid w:val="00933A4C"/>
    <w:rsid w:val="0093449F"/>
    <w:rsid w:val="0093796B"/>
    <w:rsid w:val="00940185"/>
    <w:rsid w:val="00942A60"/>
    <w:rsid w:val="00952088"/>
    <w:rsid w:val="00954C09"/>
    <w:rsid w:val="00956A0C"/>
    <w:rsid w:val="00961DF8"/>
    <w:rsid w:val="009715B0"/>
    <w:rsid w:val="0097247C"/>
    <w:rsid w:val="009748D2"/>
    <w:rsid w:val="00977772"/>
    <w:rsid w:val="00982AA3"/>
    <w:rsid w:val="009855F5"/>
    <w:rsid w:val="009908BB"/>
    <w:rsid w:val="0099207D"/>
    <w:rsid w:val="009A0F9B"/>
    <w:rsid w:val="009C1A82"/>
    <w:rsid w:val="009C24B9"/>
    <w:rsid w:val="009C7A01"/>
    <w:rsid w:val="009D2DC1"/>
    <w:rsid w:val="009F03D0"/>
    <w:rsid w:val="009F2F83"/>
    <w:rsid w:val="009F47C0"/>
    <w:rsid w:val="00A024FA"/>
    <w:rsid w:val="00A03971"/>
    <w:rsid w:val="00A04871"/>
    <w:rsid w:val="00A07049"/>
    <w:rsid w:val="00A22F2D"/>
    <w:rsid w:val="00A246F2"/>
    <w:rsid w:val="00A33D4F"/>
    <w:rsid w:val="00A43ED3"/>
    <w:rsid w:val="00A55430"/>
    <w:rsid w:val="00A569B2"/>
    <w:rsid w:val="00A619D1"/>
    <w:rsid w:val="00A66494"/>
    <w:rsid w:val="00A71A95"/>
    <w:rsid w:val="00A746B5"/>
    <w:rsid w:val="00A75C44"/>
    <w:rsid w:val="00A775E5"/>
    <w:rsid w:val="00A80E37"/>
    <w:rsid w:val="00A80E88"/>
    <w:rsid w:val="00A8290D"/>
    <w:rsid w:val="00A846BD"/>
    <w:rsid w:val="00A84DC8"/>
    <w:rsid w:val="00A95EF4"/>
    <w:rsid w:val="00A96E11"/>
    <w:rsid w:val="00AB5142"/>
    <w:rsid w:val="00AB7DF2"/>
    <w:rsid w:val="00AC00AA"/>
    <w:rsid w:val="00AC4E2E"/>
    <w:rsid w:val="00AC6672"/>
    <w:rsid w:val="00AD271C"/>
    <w:rsid w:val="00AD4A1F"/>
    <w:rsid w:val="00AD55AB"/>
    <w:rsid w:val="00AE28F9"/>
    <w:rsid w:val="00AE2F39"/>
    <w:rsid w:val="00AE3FC6"/>
    <w:rsid w:val="00AE792F"/>
    <w:rsid w:val="00AF0E2A"/>
    <w:rsid w:val="00AF39AA"/>
    <w:rsid w:val="00AF3DF2"/>
    <w:rsid w:val="00AF5B85"/>
    <w:rsid w:val="00B00197"/>
    <w:rsid w:val="00B10192"/>
    <w:rsid w:val="00B130B4"/>
    <w:rsid w:val="00B13DB2"/>
    <w:rsid w:val="00B1695E"/>
    <w:rsid w:val="00B25E84"/>
    <w:rsid w:val="00B273FC"/>
    <w:rsid w:val="00B319A6"/>
    <w:rsid w:val="00B31F6C"/>
    <w:rsid w:val="00B34A6F"/>
    <w:rsid w:val="00B377A6"/>
    <w:rsid w:val="00B45E07"/>
    <w:rsid w:val="00B50A53"/>
    <w:rsid w:val="00B52A27"/>
    <w:rsid w:val="00B54636"/>
    <w:rsid w:val="00B54B53"/>
    <w:rsid w:val="00B57CCD"/>
    <w:rsid w:val="00B6093A"/>
    <w:rsid w:val="00B6206C"/>
    <w:rsid w:val="00B62677"/>
    <w:rsid w:val="00B77AB6"/>
    <w:rsid w:val="00B809D1"/>
    <w:rsid w:val="00B83436"/>
    <w:rsid w:val="00B83E7C"/>
    <w:rsid w:val="00B855AD"/>
    <w:rsid w:val="00B90A80"/>
    <w:rsid w:val="00B911C7"/>
    <w:rsid w:val="00B9428E"/>
    <w:rsid w:val="00BA7246"/>
    <w:rsid w:val="00BC0EF5"/>
    <w:rsid w:val="00BC14F6"/>
    <w:rsid w:val="00BC1680"/>
    <w:rsid w:val="00BE361F"/>
    <w:rsid w:val="00BE693C"/>
    <w:rsid w:val="00BE740E"/>
    <w:rsid w:val="00BF1C6D"/>
    <w:rsid w:val="00BF3827"/>
    <w:rsid w:val="00BF4477"/>
    <w:rsid w:val="00BF44CE"/>
    <w:rsid w:val="00BF627C"/>
    <w:rsid w:val="00C00245"/>
    <w:rsid w:val="00C00BC0"/>
    <w:rsid w:val="00C1374A"/>
    <w:rsid w:val="00C13B3C"/>
    <w:rsid w:val="00C150CE"/>
    <w:rsid w:val="00C15BB4"/>
    <w:rsid w:val="00C20666"/>
    <w:rsid w:val="00C22EA5"/>
    <w:rsid w:val="00C43DCF"/>
    <w:rsid w:val="00C4570E"/>
    <w:rsid w:val="00C601F5"/>
    <w:rsid w:val="00C64DA3"/>
    <w:rsid w:val="00C76E4E"/>
    <w:rsid w:val="00C83537"/>
    <w:rsid w:val="00C84F37"/>
    <w:rsid w:val="00C85090"/>
    <w:rsid w:val="00C863DE"/>
    <w:rsid w:val="00C9002B"/>
    <w:rsid w:val="00C91A44"/>
    <w:rsid w:val="00CA0B09"/>
    <w:rsid w:val="00CA57BC"/>
    <w:rsid w:val="00CB273B"/>
    <w:rsid w:val="00CD079C"/>
    <w:rsid w:val="00CD1D00"/>
    <w:rsid w:val="00CD2B2E"/>
    <w:rsid w:val="00CD3CE5"/>
    <w:rsid w:val="00CD586A"/>
    <w:rsid w:val="00CE4EBB"/>
    <w:rsid w:val="00CF4A32"/>
    <w:rsid w:val="00D02126"/>
    <w:rsid w:val="00D03743"/>
    <w:rsid w:val="00D03CDA"/>
    <w:rsid w:val="00D1277F"/>
    <w:rsid w:val="00D20C9D"/>
    <w:rsid w:val="00D226A8"/>
    <w:rsid w:val="00D32BE0"/>
    <w:rsid w:val="00D3347E"/>
    <w:rsid w:val="00D3729F"/>
    <w:rsid w:val="00D37A97"/>
    <w:rsid w:val="00D40AA5"/>
    <w:rsid w:val="00D4417D"/>
    <w:rsid w:val="00D555F7"/>
    <w:rsid w:val="00D65A1B"/>
    <w:rsid w:val="00D84998"/>
    <w:rsid w:val="00D87159"/>
    <w:rsid w:val="00D95397"/>
    <w:rsid w:val="00DA1A3D"/>
    <w:rsid w:val="00DA7E36"/>
    <w:rsid w:val="00DB0B3E"/>
    <w:rsid w:val="00DB120C"/>
    <w:rsid w:val="00DB27CD"/>
    <w:rsid w:val="00DB3F23"/>
    <w:rsid w:val="00DB47C0"/>
    <w:rsid w:val="00DB6B69"/>
    <w:rsid w:val="00DD3469"/>
    <w:rsid w:val="00DD448E"/>
    <w:rsid w:val="00DD4A5A"/>
    <w:rsid w:val="00DD695E"/>
    <w:rsid w:val="00DE422E"/>
    <w:rsid w:val="00DF0815"/>
    <w:rsid w:val="00DF1D56"/>
    <w:rsid w:val="00DF561C"/>
    <w:rsid w:val="00DF5B6A"/>
    <w:rsid w:val="00DF5BCF"/>
    <w:rsid w:val="00DF5D9B"/>
    <w:rsid w:val="00E00E74"/>
    <w:rsid w:val="00E126B2"/>
    <w:rsid w:val="00E13553"/>
    <w:rsid w:val="00E26061"/>
    <w:rsid w:val="00E27C31"/>
    <w:rsid w:val="00E339D5"/>
    <w:rsid w:val="00E3676D"/>
    <w:rsid w:val="00E368D0"/>
    <w:rsid w:val="00E42EA5"/>
    <w:rsid w:val="00E53633"/>
    <w:rsid w:val="00E538F9"/>
    <w:rsid w:val="00E5447A"/>
    <w:rsid w:val="00E566E5"/>
    <w:rsid w:val="00E5723F"/>
    <w:rsid w:val="00E60175"/>
    <w:rsid w:val="00E67359"/>
    <w:rsid w:val="00E73325"/>
    <w:rsid w:val="00E7354B"/>
    <w:rsid w:val="00E8026A"/>
    <w:rsid w:val="00E81D0D"/>
    <w:rsid w:val="00E83285"/>
    <w:rsid w:val="00E86A15"/>
    <w:rsid w:val="00E941F8"/>
    <w:rsid w:val="00EA2F09"/>
    <w:rsid w:val="00EB2054"/>
    <w:rsid w:val="00EB6192"/>
    <w:rsid w:val="00EC4CDA"/>
    <w:rsid w:val="00EC6949"/>
    <w:rsid w:val="00ED12FE"/>
    <w:rsid w:val="00ED2DFF"/>
    <w:rsid w:val="00ED2FC1"/>
    <w:rsid w:val="00ED5358"/>
    <w:rsid w:val="00EE3B30"/>
    <w:rsid w:val="00EF2E30"/>
    <w:rsid w:val="00F1146D"/>
    <w:rsid w:val="00F128D6"/>
    <w:rsid w:val="00F16EF6"/>
    <w:rsid w:val="00F17C5D"/>
    <w:rsid w:val="00F20F6A"/>
    <w:rsid w:val="00F2352D"/>
    <w:rsid w:val="00F3062D"/>
    <w:rsid w:val="00F34FE1"/>
    <w:rsid w:val="00F47A94"/>
    <w:rsid w:val="00F52815"/>
    <w:rsid w:val="00F55E17"/>
    <w:rsid w:val="00F726C1"/>
    <w:rsid w:val="00F80FC3"/>
    <w:rsid w:val="00F83662"/>
    <w:rsid w:val="00FA2377"/>
    <w:rsid w:val="00FA397D"/>
    <w:rsid w:val="00FA657E"/>
    <w:rsid w:val="00FA6637"/>
    <w:rsid w:val="00FA7EB7"/>
    <w:rsid w:val="00FB5594"/>
    <w:rsid w:val="00FB58B1"/>
    <w:rsid w:val="00FC2A4D"/>
    <w:rsid w:val="00FC434E"/>
    <w:rsid w:val="00FD0E93"/>
    <w:rsid w:val="00FD385B"/>
    <w:rsid w:val="00FD416C"/>
    <w:rsid w:val="00FD5381"/>
    <w:rsid w:val="00FE69E8"/>
    <w:rsid w:val="00FF641E"/>
    <w:rsid w:val="00FF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4F7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48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 w:type="paragraph" w:styleId="NoSpacing">
    <w:name w:val="No Spacing"/>
    <w:uiPriority w:val="1"/>
    <w:qFormat/>
    <w:rsid w:val="00B52A27"/>
    <w:rPr>
      <w:sz w:val="24"/>
      <w:szCs w:val="24"/>
      <w:lang w:val="ru-RU" w:eastAsia="ru-RU"/>
    </w:rPr>
  </w:style>
  <w:style w:type="character" w:customStyle="1" w:styleId="normaltextrun">
    <w:name w:val="normaltextrun"/>
    <w:basedOn w:val="DefaultParagraphFont"/>
    <w:rsid w:val="00425480"/>
  </w:style>
  <w:style w:type="character" w:customStyle="1" w:styleId="spellingerror">
    <w:name w:val="spellingerror"/>
    <w:basedOn w:val="DefaultParagraphFont"/>
    <w:rsid w:val="00425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2">
      <w:bodyDiv w:val="1"/>
      <w:marLeft w:val="0"/>
      <w:marRight w:val="0"/>
      <w:marTop w:val="0"/>
      <w:marBottom w:val="0"/>
      <w:divBdr>
        <w:top w:val="none" w:sz="0" w:space="0" w:color="auto"/>
        <w:left w:val="none" w:sz="0" w:space="0" w:color="auto"/>
        <w:bottom w:val="none" w:sz="0" w:space="0" w:color="auto"/>
        <w:right w:val="none" w:sz="0" w:space="0" w:color="auto"/>
      </w:divBdr>
    </w:div>
    <w:div w:id="199368969">
      <w:bodyDiv w:val="1"/>
      <w:marLeft w:val="0"/>
      <w:marRight w:val="0"/>
      <w:marTop w:val="0"/>
      <w:marBottom w:val="0"/>
      <w:divBdr>
        <w:top w:val="none" w:sz="0" w:space="0" w:color="auto"/>
        <w:left w:val="none" w:sz="0" w:space="0" w:color="auto"/>
        <w:bottom w:val="none" w:sz="0" w:space="0" w:color="auto"/>
        <w:right w:val="none" w:sz="0" w:space="0" w:color="auto"/>
      </w:divBdr>
    </w:div>
    <w:div w:id="583881471">
      <w:bodyDiv w:val="1"/>
      <w:marLeft w:val="0"/>
      <w:marRight w:val="0"/>
      <w:marTop w:val="0"/>
      <w:marBottom w:val="0"/>
      <w:divBdr>
        <w:top w:val="none" w:sz="0" w:space="0" w:color="auto"/>
        <w:left w:val="none" w:sz="0" w:space="0" w:color="auto"/>
        <w:bottom w:val="none" w:sz="0" w:space="0" w:color="auto"/>
        <w:right w:val="none" w:sz="0" w:space="0" w:color="auto"/>
      </w:divBdr>
      <w:divsChild>
        <w:div w:id="1633629998">
          <w:marLeft w:val="0"/>
          <w:marRight w:val="0"/>
          <w:marTop w:val="0"/>
          <w:marBottom w:val="0"/>
          <w:divBdr>
            <w:top w:val="none" w:sz="0" w:space="0" w:color="auto"/>
            <w:left w:val="none" w:sz="0" w:space="0" w:color="auto"/>
            <w:bottom w:val="none" w:sz="0" w:space="0" w:color="auto"/>
            <w:right w:val="none" w:sz="0" w:space="0" w:color="auto"/>
          </w:divBdr>
          <w:divsChild>
            <w:div w:id="986514828">
              <w:marLeft w:val="0"/>
              <w:marRight w:val="60"/>
              <w:marTop w:val="0"/>
              <w:marBottom w:val="0"/>
              <w:divBdr>
                <w:top w:val="none" w:sz="0" w:space="0" w:color="auto"/>
                <w:left w:val="none" w:sz="0" w:space="0" w:color="auto"/>
                <w:bottom w:val="none" w:sz="0" w:space="0" w:color="auto"/>
                <w:right w:val="none" w:sz="0" w:space="0" w:color="auto"/>
              </w:divBdr>
              <w:divsChild>
                <w:div w:id="645864741">
                  <w:marLeft w:val="0"/>
                  <w:marRight w:val="0"/>
                  <w:marTop w:val="0"/>
                  <w:marBottom w:val="120"/>
                  <w:divBdr>
                    <w:top w:val="single" w:sz="6" w:space="0" w:color="C0C0C0"/>
                    <w:left w:val="single" w:sz="6" w:space="0" w:color="D9D9D9"/>
                    <w:bottom w:val="single" w:sz="6" w:space="0" w:color="D9D9D9"/>
                    <w:right w:val="single" w:sz="6" w:space="0" w:color="D9D9D9"/>
                  </w:divBdr>
                  <w:divsChild>
                    <w:div w:id="262230587">
                      <w:marLeft w:val="0"/>
                      <w:marRight w:val="0"/>
                      <w:marTop w:val="0"/>
                      <w:marBottom w:val="0"/>
                      <w:divBdr>
                        <w:top w:val="none" w:sz="0" w:space="0" w:color="auto"/>
                        <w:left w:val="none" w:sz="0" w:space="0" w:color="auto"/>
                        <w:bottom w:val="none" w:sz="0" w:space="0" w:color="auto"/>
                        <w:right w:val="none" w:sz="0" w:space="0" w:color="auto"/>
                      </w:divBdr>
                    </w:div>
                    <w:div w:id="1008367141">
                      <w:marLeft w:val="0"/>
                      <w:marRight w:val="0"/>
                      <w:marTop w:val="0"/>
                      <w:marBottom w:val="0"/>
                      <w:divBdr>
                        <w:top w:val="none" w:sz="0" w:space="0" w:color="auto"/>
                        <w:left w:val="none" w:sz="0" w:space="0" w:color="auto"/>
                        <w:bottom w:val="none" w:sz="0" w:space="0" w:color="auto"/>
                        <w:right w:val="none" w:sz="0" w:space="0" w:color="auto"/>
                      </w:divBdr>
                    </w:div>
                  </w:divsChild>
                </w:div>
                <w:div w:id="53693779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21820309">
          <w:marLeft w:val="0"/>
          <w:marRight w:val="0"/>
          <w:marTop w:val="0"/>
          <w:marBottom w:val="0"/>
          <w:divBdr>
            <w:top w:val="none" w:sz="0" w:space="0" w:color="auto"/>
            <w:left w:val="none" w:sz="0" w:space="0" w:color="auto"/>
            <w:bottom w:val="none" w:sz="0" w:space="0" w:color="auto"/>
            <w:right w:val="none" w:sz="0" w:space="0" w:color="auto"/>
          </w:divBdr>
          <w:divsChild>
            <w:div w:id="1508448076">
              <w:marLeft w:val="60"/>
              <w:marRight w:val="0"/>
              <w:marTop w:val="0"/>
              <w:marBottom w:val="0"/>
              <w:divBdr>
                <w:top w:val="none" w:sz="0" w:space="0" w:color="auto"/>
                <w:left w:val="none" w:sz="0" w:space="0" w:color="auto"/>
                <w:bottom w:val="none" w:sz="0" w:space="0" w:color="auto"/>
                <w:right w:val="none" w:sz="0" w:space="0" w:color="auto"/>
              </w:divBdr>
              <w:divsChild>
                <w:div w:id="177504024">
                  <w:marLeft w:val="0"/>
                  <w:marRight w:val="0"/>
                  <w:marTop w:val="0"/>
                  <w:marBottom w:val="0"/>
                  <w:divBdr>
                    <w:top w:val="none" w:sz="0" w:space="0" w:color="auto"/>
                    <w:left w:val="none" w:sz="0" w:space="0" w:color="auto"/>
                    <w:bottom w:val="none" w:sz="0" w:space="0" w:color="auto"/>
                    <w:right w:val="none" w:sz="0" w:space="0" w:color="auto"/>
                  </w:divBdr>
                  <w:divsChild>
                    <w:div w:id="645478027">
                      <w:marLeft w:val="0"/>
                      <w:marRight w:val="0"/>
                      <w:marTop w:val="0"/>
                      <w:marBottom w:val="120"/>
                      <w:divBdr>
                        <w:top w:val="single" w:sz="6" w:space="0" w:color="F5F5F5"/>
                        <w:left w:val="single" w:sz="6" w:space="0" w:color="F5F5F5"/>
                        <w:bottom w:val="single" w:sz="6" w:space="0" w:color="F5F5F5"/>
                        <w:right w:val="single" w:sz="6" w:space="0" w:color="F5F5F5"/>
                      </w:divBdr>
                      <w:divsChild>
                        <w:div w:id="1715545385">
                          <w:marLeft w:val="0"/>
                          <w:marRight w:val="0"/>
                          <w:marTop w:val="0"/>
                          <w:marBottom w:val="0"/>
                          <w:divBdr>
                            <w:top w:val="none" w:sz="0" w:space="0" w:color="auto"/>
                            <w:left w:val="none" w:sz="0" w:space="0" w:color="auto"/>
                            <w:bottom w:val="none" w:sz="0" w:space="0" w:color="auto"/>
                            <w:right w:val="none" w:sz="0" w:space="0" w:color="auto"/>
                          </w:divBdr>
                          <w:divsChild>
                            <w:div w:id="198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19596">
      <w:bodyDiv w:val="1"/>
      <w:marLeft w:val="0"/>
      <w:marRight w:val="0"/>
      <w:marTop w:val="0"/>
      <w:marBottom w:val="0"/>
      <w:divBdr>
        <w:top w:val="none" w:sz="0" w:space="0" w:color="auto"/>
        <w:left w:val="none" w:sz="0" w:space="0" w:color="auto"/>
        <w:bottom w:val="none" w:sz="0" w:space="0" w:color="auto"/>
        <w:right w:val="none" w:sz="0" w:space="0" w:color="auto"/>
      </w:divBdr>
      <w:divsChild>
        <w:div w:id="1074401730">
          <w:marLeft w:val="0"/>
          <w:marRight w:val="0"/>
          <w:marTop w:val="0"/>
          <w:marBottom w:val="0"/>
          <w:divBdr>
            <w:top w:val="none" w:sz="0" w:space="0" w:color="auto"/>
            <w:left w:val="none" w:sz="0" w:space="0" w:color="auto"/>
            <w:bottom w:val="none" w:sz="0" w:space="0" w:color="auto"/>
            <w:right w:val="none" w:sz="0" w:space="0" w:color="auto"/>
          </w:divBdr>
        </w:div>
        <w:div w:id="1537304451">
          <w:marLeft w:val="0"/>
          <w:marRight w:val="0"/>
          <w:marTop w:val="0"/>
          <w:marBottom w:val="0"/>
          <w:divBdr>
            <w:top w:val="none" w:sz="0" w:space="0" w:color="auto"/>
            <w:left w:val="none" w:sz="0" w:space="0" w:color="auto"/>
            <w:bottom w:val="none" w:sz="0" w:space="0" w:color="auto"/>
            <w:right w:val="none" w:sz="0" w:space="0" w:color="auto"/>
          </w:divBdr>
        </w:div>
        <w:div w:id="796072924">
          <w:marLeft w:val="0"/>
          <w:marRight w:val="0"/>
          <w:marTop w:val="0"/>
          <w:marBottom w:val="0"/>
          <w:divBdr>
            <w:top w:val="none" w:sz="0" w:space="0" w:color="auto"/>
            <w:left w:val="none" w:sz="0" w:space="0" w:color="auto"/>
            <w:bottom w:val="none" w:sz="0" w:space="0" w:color="auto"/>
            <w:right w:val="none" w:sz="0" w:space="0" w:color="auto"/>
          </w:divBdr>
        </w:div>
        <w:div w:id="1304046650">
          <w:marLeft w:val="0"/>
          <w:marRight w:val="0"/>
          <w:marTop w:val="0"/>
          <w:marBottom w:val="0"/>
          <w:divBdr>
            <w:top w:val="none" w:sz="0" w:space="0" w:color="auto"/>
            <w:left w:val="none" w:sz="0" w:space="0" w:color="auto"/>
            <w:bottom w:val="none" w:sz="0" w:space="0" w:color="auto"/>
            <w:right w:val="none" w:sz="0" w:space="0" w:color="auto"/>
          </w:divBdr>
        </w:div>
        <w:div w:id="1225918755">
          <w:marLeft w:val="0"/>
          <w:marRight w:val="0"/>
          <w:marTop w:val="0"/>
          <w:marBottom w:val="0"/>
          <w:divBdr>
            <w:top w:val="none" w:sz="0" w:space="0" w:color="auto"/>
            <w:left w:val="none" w:sz="0" w:space="0" w:color="auto"/>
            <w:bottom w:val="none" w:sz="0" w:space="0" w:color="auto"/>
            <w:right w:val="none" w:sz="0" w:space="0" w:color="auto"/>
          </w:divBdr>
        </w:div>
        <w:div w:id="269627348">
          <w:marLeft w:val="0"/>
          <w:marRight w:val="0"/>
          <w:marTop w:val="0"/>
          <w:marBottom w:val="0"/>
          <w:divBdr>
            <w:top w:val="none" w:sz="0" w:space="0" w:color="auto"/>
            <w:left w:val="none" w:sz="0" w:space="0" w:color="auto"/>
            <w:bottom w:val="none" w:sz="0" w:space="0" w:color="auto"/>
            <w:right w:val="none" w:sz="0" w:space="0" w:color="auto"/>
          </w:divBdr>
        </w:div>
        <w:div w:id="1680544993">
          <w:marLeft w:val="0"/>
          <w:marRight w:val="0"/>
          <w:marTop w:val="0"/>
          <w:marBottom w:val="0"/>
          <w:divBdr>
            <w:top w:val="none" w:sz="0" w:space="0" w:color="auto"/>
            <w:left w:val="none" w:sz="0" w:space="0" w:color="auto"/>
            <w:bottom w:val="none" w:sz="0" w:space="0" w:color="auto"/>
            <w:right w:val="none" w:sz="0" w:space="0" w:color="auto"/>
          </w:divBdr>
        </w:div>
        <w:div w:id="115375360">
          <w:marLeft w:val="0"/>
          <w:marRight w:val="0"/>
          <w:marTop w:val="0"/>
          <w:marBottom w:val="0"/>
          <w:divBdr>
            <w:top w:val="none" w:sz="0" w:space="0" w:color="auto"/>
            <w:left w:val="none" w:sz="0" w:space="0" w:color="auto"/>
            <w:bottom w:val="none" w:sz="0" w:space="0" w:color="auto"/>
            <w:right w:val="none" w:sz="0" w:space="0" w:color="auto"/>
          </w:divBdr>
        </w:div>
      </w:divsChild>
    </w:div>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662246914">
      <w:bodyDiv w:val="1"/>
      <w:marLeft w:val="0"/>
      <w:marRight w:val="0"/>
      <w:marTop w:val="0"/>
      <w:marBottom w:val="0"/>
      <w:divBdr>
        <w:top w:val="none" w:sz="0" w:space="0" w:color="auto"/>
        <w:left w:val="none" w:sz="0" w:space="0" w:color="auto"/>
        <w:bottom w:val="none" w:sz="0" w:space="0" w:color="auto"/>
        <w:right w:val="none" w:sz="0" w:space="0" w:color="auto"/>
      </w:divBdr>
    </w:div>
    <w:div w:id="794758314">
      <w:bodyDiv w:val="1"/>
      <w:marLeft w:val="0"/>
      <w:marRight w:val="0"/>
      <w:marTop w:val="0"/>
      <w:marBottom w:val="0"/>
      <w:divBdr>
        <w:top w:val="none" w:sz="0" w:space="0" w:color="auto"/>
        <w:left w:val="none" w:sz="0" w:space="0" w:color="auto"/>
        <w:bottom w:val="none" w:sz="0" w:space="0" w:color="auto"/>
        <w:right w:val="none" w:sz="0" w:space="0" w:color="auto"/>
      </w:divBdr>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180238469">
      <w:bodyDiv w:val="1"/>
      <w:marLeft w:val="0"/>
      <w:marRight w:val="0"/>
      <w:marTop w:val="0"/>
      <w:marBottom w:val="0"/>
      <w:divBdr>
        <w:top w:val="none" w:sz="0" w:space="0" w:color="auto"/>
        <w:left w:val="none" w:sz="0" w:space="0" w:color="auto"/>
        <w:bottom w:val="none" w:sz="0" w:space="0" w:color="auto"/>
        <w:right w:val="none" w:sz="0" w:space="0" w:color="auto"/>
      </w:divBdr>
      <w:divsChild>
        <w:div w:id="486634959">
          <w:marLeft w:val="0"/>
          <w:marRight w:val="0"/>
          <w:marTop w:val="0"/>
          <w:marBottom w:val="0"/>
          <w:divBdr>
            <w:top w:val="none" w:sz="0" w:space="0" w:color="auto"/>
            <w:left w:val="none" w:sz="0" w:space="0" w:color="auto"/>
            <w:bottom w:val="none" w:sz="0" w:space="0" w:color="auto"/>
            <w:right w:val="none" w:sz="0" w:space="0" w:color="auto"/>
          </w:divBdr>
          <w:divsChild>
            <w:div w:id="1623806385">
              <w:marLeft w:val="0"/>
              <w:marRight w:val="60"/>
              <w:marTop w:val="0"/>
              <w:marBottom w:val="0"/>
              <w:divBdr>
                <w:top w:val="none" w:sz="0" w:space="0" w:color="auto"/>
                <w:left w:val="none" w:sz="0" w:space="0" w:color="auto"/>
                <w:bottom w:val="none" w:sz="0" w:space="0" w:color="auto"/>
                <w:right w:val="none" w:sz="0" w:space="0" w:color="auto"/>
              </w:divBdr>
              <w:divsChild>
                <w:div w:id="1646743660">
                  <w:marLeft w:val="0"/>
                  <w:marRight w:val="0"/>
                  <w:marTop w:val="0"/>
                  <w:marBottom w:val="120"/>
                  <w:divBdr>
                    <w:top w:val="single" w:sz="6" w:space="0" w:color="C0C0C0"/>
                    <w:left w:val="single" w:sz="6" w:space="0" w:color="D9D9D9"/>
                    <w:bottom w:val="single" w:sz="6" w:space="0" w:color="D9D9D9"/>
                    <w:right w:val="single" w:sz="6" w:space="0" w:color="D9D9D9"/>
                  </w:divBdr>
                  <w:divsChild>
                    <w:div w:id="1030841734">
                      <w:marLeft w:val="0"/>
                      <w:marRight w:val="0"/>
                      <w:marTop w:val="0"/>
                      <w:marBottom w:val="0"/>
                      <w:divBdr>
                        <w:top w:val="none" w:sz="0" w:space="0" w:color="auto"/>
                        <w:left w:val="none" w:sz="0" w:space="0" w:color="auto"/>
                        <w:bottom w:val="none" w:sz="0" w:space="0" w:color="auto"/>
                        <w:right w:val="none" w:sz="0" w:space="0" w:color="auto"/>
                      </w:divBdr>
                    </w:div>
                    <w:div w:id="2048026010">
                      <w:marLeft w:val="0"/>
                      <w:marRight w:val="0"/>
                      <w:marTop w:val="0"/>
                      <w:marBottom w:val="0"/>
                      <w:divBdr>
                        <w:top w:val="none" w:sz="0" w:space="0" w:color="auto"/>
                        <w:left w:val="none" w:sz="0" w:space="0" w:color="auto"/>
                        <w:bottom w:val="none" w:sz="0" w:space="0" w:color="auto"/>
                        <w:right w:val="none" w:sz="0" w:space="0" w:color="auto"/>
                      </w:divBdr>
                    </w:div>
                  </w:divsChild>
                </w:div>
                <w:div w:id="189434112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964389647">
          <w:marLeft w:val="0"/>
          <w:marRight w:val="0"/>
          <w:marTop w:val="0"/>
          <w:marBottom w:val="0"/>
          <w:divBdr>
            <w:top w:val="none" w:sz="0" w:space="0" w:color="auto"/>
            <w:left w:val="none" w:sz="0" w:space="0" w:color="auto"/>
            <w:bottom w:val="none" w:sz="0" w:space="0" w:color="auto"/>
            <w:right w:val="none" w:sz="0" w:space="0" w:color="auto"/>
          </w:divBdr>
          <w:divsChild>
            <w:div w:id="787817082">
              <w:marLeft w:val="6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sChild>
                    <w:div w:id="1481456108">
                      <w:marLeft w:val="0"/>
                      <w:marRight w:val="0"/>
                      <w:marTop w:val="0"/>
                      <w:marBottom w:val="120"/>
                      <w:divBdr>
                        <w:top w:val="single" w:sz="6" w:space="0" w:color="F5F5F5"/>
                        <w:left w:val="single" w:sz="6" w:space="0" w:color="F5F5F5"/>
                        <w:bottom w:val="single" w:sz="6" w:space="0" w:color="F5F5F5"/>
                        <w:right w:val="single" w:sz="6" w:space="0" w:color="F5F5F5"/>
                      </w:divBdr>
                      <w:divsChild>
                        <w:div w:id="152451465">
                          <w:marLeft w:val="0"/>
                          <w:marRight w:val="0"/>
                          <w:marTop w:val="0"/>
                          <w:marBottom w:val="0"/>
                          <w:divBdr>
                            <w:top w:val="none" w:sz="0" w:space="0" w:color="auto"/>
                            <w:left w:val="none" w:sz="0" w:space="0" w:color="auto"/>
                            <w:bottom w:val="none" w:sz="0" w:space="0" w:color="auto"/>
                            <w:right w:val="none" w:sz="0" w:space="0" w:color="auto"/>
                          </w:divBdr>
                          <w:divsChild>
                            <w:div w:id="687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28546">
      <w:bodyDiv w:val="1"/>
      <w:marLeft w:val="0"/>
      <w:marRight w:val="0"/>
      <w:marTop w:val="0"/>
      <w:marBottom w:val="0"/>
      <w:divBdr>
        <w:top w:val="none" w:sz="0" w:space="0" w:color="auto"/>
        <w:left w:val="none" w:sz="0" w:space="0" w:color="auto"/>
        <w:bottom w:val="none" w:sz="0" w:space="0" w:color="auto"/>
        <w:right w:val="none" w:sz="0" w:space="0" w:color="auto"/>
      </w:divBdr>
      <w:divsChild>
        <w:div w:id="1444422348">
          <w:marLeft w:val="0"/>
          <w:marRight w:val="0"/>
          <w:marTop w:val="0"/>
          <w:marBottom w:val="0"/>
          <w:divBdr>
            <w:top w:val="none" w:sz="0" w:space="0" w:color="auto"/>
            <w:left w:val="none" w:sz="0" w:space="0" w:color="auto"/>
            <w:bottom w:val="none" w:sz="0" w:space="0" w:color="auto"/>
            <w:right w:val="none" w:sz="0" w:space="0" w:color="auto"/>
          </w:divBdr>
          <w:divsChild>
            <w:div w:id="1431197114">
              <w:marLeft w:val="0"/>
              <w:marRight w:val="60"/>
              <w:marTop w:val="0"/>
              <w:marBottom w:val="0"/>
              <w:divBdr>
                <w:top w:val="none" w:sz="0" w:space="0" w:color="auto"/>
                <w:left w:val="none" w:sz="0" w:space="0" w:color="auto"/>
                <w:bottom w:val="none" w:sz="0" w:space="0" w:color="auto"/>
                <w:right w:val="none" w:sz="0" w:space="0" w:color="auto"/>
              </w:divBdr>
              <w:divsChild>
                <w:div w:id="1747066180">
                  <w:marLeft w:val="0"/>
                  <w:marRight w:val="0"/>
                  <w:marTop w:val="0"/>
                  <w:marBottom w:val="120"/>
                  <w:divBdr>
                    <w:top w:val="single" w:sz="6" w:space="0" w:color="C0C0C0"/>
                    <w:left w:val="single" w:sz="6" w:space="0" w:color="D9D9D9"/>
                    <w:bottom w:val="single" w:sz="6" w:space="0" w:color="D9D9D9"/>
                    <w:right w:val="single" w:sz="6" w:space="0" w:color="D9D9D9"/>
                  </w:divBdr>
                  <w:divsChild>
                    <w:div w:id="582760658">
                      <w:marLeft w:val="0"/>
                      <w:marRight w:val="0"/>
                      <w:marTop w:val="0"/>
                      <w:marBottom w:val="0"/>
                      <w:divBdr>
                        <w:top w:val="none" w:sz="0" w:space="0" w:color="auto"/>
                        <w:left w:val="none" w:sz="0" w:space="0" w:color="auto"/>
                        <w:bottom w:val="none" w:sz="0" w:space="0" w:color="auto"/>
                        <w:right w:val="none" w:sz="0" w:space="0" w:color="auto"/>
                      </w:divBdr>
                    </w:div>
                    <w:div w:id="1774789680">
                      <w:marLeft w:val="0"/>
                      <w:marRight w:val="0"/>
                      <w:marTop w:val="0"/>
                      <w:marBottom w:val="0"/>
                      <w:divBdr>
                        <w:top w:val="none" w:sz="0" w:space="0" w:color="auto"/>
                        <w:left w:val="none" w:sz="0" w:space="0" w:color="auto"/>
                        <w:bottom w:val="none" w:sz="0" w:space="0" w:color="auto"/>
                        <w:right w:val="none" w:sz="0" w:space="0" w:color="auto"/>
                      </w:divBdr>
                    </w:div>
                  </w:divsChild>
                </w:div>
                <w:div w:id="130377726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05529432">
          <w:marLeft w:val="0"/>
          <w:marRight w:val="0"/>
          <w:marTop w:val="0"/>
          <w:marBottom w:val="0"/>
          <w:divBdr>
            <w:top w:val="none" w:sz="0" w:space="0" w:color="auto"/>
            <w:left w:val="none" w:sz="0" w:space="0" w:color="auto"/>
            <w:bottom w:val="none" w:sz="0" w:space="0" w:color="auto"/>
            <w:right w:val="none" w:sz="0" w:space="0" w:color="auto"/>
          </w:divBdr>
          <w:divsChild>
            <w:div w:id="1643775249">
              <w:marLeft w:val="60"/>
              <w:marRight w:val="0"/>
              <w:marTop w:val="0"/>
              <w:marBottom w:val="0"/>
              <w:divBdr>
                <w:top w:val="none" w:sz="0" w:space="0" w:color="auto"/>
                <w:left w:val="none" w:sz="0" w:space="0" w:color="auto"/>
                <w:bottom w:val="none" w:sz="0" w:space="0" w:color="auto"/>
                <w:right w:val="none" w:sz="0" w:space="0" w:color="auto"/>
              </w:divBdr>
              <w:divsChild>
                <w:div w:id="415714095">
                  <w:marLeft w:val="0"/>
                  <w:marRight w:val="0"/>
                  <w:marTop w:val="0"/>
                  <w:marBottom w:val="0"/>
                  <w:divBdr>
                    <w:top w:val="none" w:sz="0" w:space="0" w:color="auto"/>
                    <w:left w:val="none" w:sz="0" w:space="0" w:color="auto"/>
                    <w:bottom w:val="none" w:sz="0" w:space="0" w:color="auto"/>
                    <w:right w:val="none" w:sz="0" w:space="0" w:color="auto"/>
                  </w:divBdr>
                  <w:divsChild>
                    <w:div w:id="1079642103">
                      <w:marLeft w:val="0"/>
                      <w:marRight w:val="0"/>
                      <w:marTop w:val="0"/>
                      <w:marBottom w:val="120"/>
                      <w:divBdr>
                        <w:top w:val="single" w:sz="6" w:space="0" w:color="F5F5F5"/>
                        <w:left w:val="single" w:sz="6" w:space="0" w:color="F5F5F5"/>
                        <w:bottom w:val="single" w:sz="6" w:space="0" w:color="F5F5F5"/>
                        <w:right w:val="single" w:sz="6" w:space="0" w:color="F5F5F5"/>
                      </w:divBdr>
                      <w:divsChild>
                        <w:div w:id="81723550">
                          <w:marLeft w:val="0"/>
                          <w:marRight w:val="0"/>
                          <w:marTop w:val="0"/>
                          <w:marBottom w:val="0"/>
                          <w:divBdr>
                            <w:top w:val="none" w:sz="0" w:space="0" w:color="auto"/>
                            <w:left w:val="none" w:sz="0" w:space="0" w:color="auto"/>
                            <w:bottom w:val="none" w:sz="0" w:space="0" w:color="auto"/>
                            <w:right w:val="none" w:sz="0" w:space="0" w:color="auto"/>
                          </w:divBdr>
                          <w:divsChild>
                            <w:div w:id="1907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32377">
      <w:bodyDiv w:val="1"/>
      <w:marLeft w:val="0"/>
      <w:marRight w:val="0"/>
      <w:marTop w:val="0"/>
      <w:marBottom w:val="0"/>
      <w:divBdr>
        <w:top w:val="none" w:sz="0" w:space="0" w:color="auto"/>
        <w:left w:val="none" w:sz="0" w:space="0" w:color="auto"/>
        <w:bottom w:val="none" w:sz="0" w:space="0" w:color="auto"/>
        <w:right w:val="none" w:sz="0" w:space="0" w:color="auto"/>
      </w:divBdr>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9029">
      <w:bodyDiv w:val="1"/>
      <w:marLeft w:val="0"/>
      <w:marRight w:val="0"/>
      <w:marTop w:val="0"/>
      <w:marBottom w:val="0"/>
      <w:divBdr>
        <w:top w:val="none" w:sz="0" w:space="0" w:color="auto"/>
        <w:left w:val="none" w:sz="0" w:space="0" w:color="auto"/>
        <w:bottom w:val="none" w:sz="0" w:space="0" w:color="auto"/>
        <w:right w:val="none" w:sz="0" w:space="0" w:color="auto"/>
      </w:divBdr>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599">
      <w:bodyDiv w:val="1"/>
      <w:marLeft w:val="0"/>
      <w:marRight w:val="0"/>
      <w:marTop w:val="0"/>
      <w:marBottom w:val="0"/>
      <w:divBdr>
        <w:top w:val="none" w:sz="0" w:space="0" w:color="auto"/>
        <w:left w:val="none" w:sz="0" w:space="0" w:color="auto"/>
        <w:bottom w:val="none" w:sz="0" w:space="0" w:color="auto"/>
        <w:right w:val="none" w:sz="0" w:space="0" w:color="auto"/>
      </w:divBdr>
      <w:divsChild>
        <w:div w:id="118886636">
          <w:marLeft w:val="0"/>
          <w:marRight w:val="0"/>
          <w:marTop w:val="0"/>
          <w:marBottom w:val="0"/>
          <w:divBdr>
            <w:top w:val="none" w:sz="0" w:space="0" w:color="auto"/>
            <w:left w:val="none" w:sz="0" w:space="0" w:color="auto"/>
            <w:bottom w:val="none" w:sz="0" w:space="0" w:color="auto"/>
            <w:right w:val="none" w:sz="0" w:space="0" w:color="auto"/>
          </w:divBdr>
          <w:divsChild>
            <w:div w:id="421533457">
              <w:marLeft w:val="0"/>
              <w:marRight w:val="60"/>
              <w:marTop w:val="0"/>
              <w:marBottom w:val="0"/>
              <w:divBdr>
                <w:top w:val="none" w:sz="0" w:space="0" w:color="auto"/>
                <w:left w:val="none" w:sz="0" w:space="0" w:color="auto"/>
                <w:bottom w:val="none" w:sz="0" w:space="0" w:color="auto"/>
                <w:right w:val="none" w:sz="0" w:space="0" w:color="auto"/>
              </w:divBdr>
              <w:divsChild>
                <w:div w:id="1131291689">
                  <w:marLeft w:val="0"/>
                  <w:marRight w:val="0"/>
                  <w:marTop w:val="0"/>
                  <w:marBottom w:val="120"/>
                  <w:divBdr>
                    <w:top w:val="single" w:sz="6" w:space="0" w:color="C0C0C0"/>
                    <w:left w:val="single" w:sz="6" w:space="0" w:color="D9D9D9"/>
                    <w:bottom w:val="single" w:sz="6" w:space="0" w:color="D9D9D9"/>
                    <w:right w:val="single" w:sz="6" w:space="0" w:color="D9D9D9"/>
                  </w:divBdr>
                  <w:divsChild>
                    <w:div w:id="933824635">
                      <w:marLeft w:val="0"/>
                      <w:marRight w:val="0"/>
                      <w:marTop w:val="0"/>
                      <w:marBottom w:val="0"/>
                      <w:divBdr>
                        <w:top w:val="none" w:sz="0" w:space="0" w:color="auto"/>
                        <w:left w:val="none" w:sz="0" w:space="0" w:color="auto"/>
                        <w:bottom w:val="none" w:sz="0" w:space="0" w:color="auto"/>
                        <w:right w:val="none" w:sz="0" w:space="0" w:color="auto"/>
                      </w:divBdr>
                    </w:div>
                    <w:div w:id="1377775811">
                      <w:marLeft w:val="0"/>
                      <w:marRight w:val="0"/>
                      <w:marTop w:val="0"/>
                      <w:marBottom w:val="0"/>
                      <w:divBdr>
                        <w:top w:val="none" w:sz="0" w:space="0" w:color="auto"/>
                        <w:left w:val="none" w:sz="0" w:space="0" w:color="auto"/>
                        <w:bottom w:val="none" w:sz="0" w:space="0" w:color="auto"/>
                        <w:right w:val="none" w:sz="0" w:space="0" w:color="auto"/>
                      </w:divBdr>
                    </w:div>
                  </w:divsChild>
                </w:div>
                <w:div w:id="154933741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3235967">
          <w:marLeft w:val="0"/>
          <w:marRight w:val="0"/>
          <w:marTop w:val="0"/>
          <w:marBottom w:val="0"/>
          <w:divBdr>
            <w:top w:val="none" w:sz="0" w:space="0" w:color="auto"/>
            <w:left w:val="none" w:sz="0" w:space="0" w:color="auto"/>
            <w:bottom w:val="none" w:sz="0" w:space="0" w:color="auto"/>
            <w:right w:val="none" w:sz="0" w:space="0" w:color="auto"/>
          </w:divBdr>
          <w:divsChild>
            <w:div w:id="109856743">
              <w:marLeft w:val="60"/>
              <w:marRight w:val="0"/>
              <w:marTop w:val="0"/>
              <w:marBottom w:val="0"/>
              <w:divBdr>
                <w:top w:val="none" w:sz="0" w:space="0" w:color="auto"/>
                <w:left w:val="none" w:sz="0" w:space="0" w:color="auto"/>
                <w:bottom w:val="none" w:sz="0" w:space="0" w:color="auto"/>
                <w:right w:val="none" w:sz="0" w:space="0" w:color="auto"/>
              </w:divBdr>
              <w:divsChild>
                <w:div w:id="1489665083">
                  <w:marLeft w:val="0"/>
                  <w:marRight w:val="0"/>
                  <w:marTop w:val="0"/>
                  <w:marBottom w:val="0"/>
                  <w:divBdr>
                    <w:top w:val="none" w:sz="0" w:space="0" w:color="auto"/>
                    <w:left w:val="none" w:sz="0" w:space="0" w:color="auto"/>
                    <w:bottom w:val="none" w:sz="0" w:space="0" w:color="auto"/>
                    <w:right w:val="none" w:sz="0" w:space="0" w:color="auto"/>
                  </w:divBdr>
                  <w:divsChild>
                    <w:div w:id="13440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350720607">
                          <w:marLeft w:val="0"/>
                          <w:marRight w:val="0"/>
                          <w:marTop w:val="0"/>
                          <w:marBottom w:val="0"/>
                          <w:divBdr>
                            <w:top w:val="none" w:sz="0" w:space="0" w:color="auto"/>
                            <w:left w:val="none" w:sz="0" w:space="0" w:color="auto"/>
                            <w:bottom w:val="none" w:sz="0" w:space="0" w:color="auto"/>
                            <w:right w:val="none" w:sz="0" w:space="0" w:color="auto"/>
                          </w:divBdr>
                          <w:divsChild>
                            <w:div w:id="793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537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oleObject" Target="embeddings/oleObject50.bin"/><Relationship Id="rId138" Type="http://schemas.openxmlformats.org/officeDocument/2006/relationships/oleObject" Target="embeddings/oleObject76.bin"/><Relationship Id="rId159" Type="http://schemas.openxmlformats.org/officeDocument/2006/relationships/theme" Target="theme/theme1.xml"/><Relationship Id="rId107" Type="http://schemas.openxmlformats.org/officeDocument/2006/relationships/image" Target="media/image42.wmf"/><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oleObject" Target="embeddings/oleObject71.bin"/><Relationship Id="rId149" Type="http://schemas.openxmlformats.org/officeDocument/2006/relationships/image" Target="media/image63.png"/><Relationship Id="rId5" Type="http://schemas.openxmlformats.org/officeDocument/2006/relationships/webSettings" Target="webSettings.xml"/><Relationship Id="rId95" Type="http://schemas.openxmlformats.org/officeDocument/2006/relationships/oleObject" Target="embeddings/oleObject53.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6.wmf"/><Relationship Id="rId118" Type="http://schemas.openxmlformats.org/officeDocument/2006/relationships/oleObject" Target="embeddings/oleObject66.bin"/><Relationship Id="rId139" Type="http://schemas.openxmlformats.org/officeDocument/2006/relationships/image" Target="media/image58.wmf"/><Relationship Id="rId80" Type="http://schemas.openxmlformats.org/officeDocument/2006/relationships/oleObject" Target="embeddings/oleObject47.bin"/><Relationship Id="rId85" Type="http://schemas.openxmlformats.org/officeDocument/2006/relationships/image" Target="media/image30.png"/><Relationship Id="rId150" Type="http://schemas.openxmlformats.org/officeDocument/2006/relationships/oleObject" Target="embeddings/oleObject82.bin"/><Relationship Id="rId155" Type="http://schemas.openxmlformats.org/officeDocument/2006/relationships/image" Target="media/image67.png"/><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oleObject" Target="embeddings/oleObject68.bin"/><Relationship Id="rId129" Type="http://schemas.openxmlformats.org/officeDocument/2006/relationships/oleObject" Target="embeddings/oleObject72.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image" Target="media/image38.wmf"/><Relationship Id="rId140" Type="http://schemas.openxmlformats.org/officeDocument/2006/relationships/oleObject" Target="embeddings/oleObject77.bin"/><Relationship Id="rId145" Type="http://schemas.openxmlformats.org/officeDocument/2006/relationships/image" Target="media/image61.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5.bin"/><Relationship Id="rId114" Type="http://schemas.openxmlformats.org/officeDocument/2006/relationships/oleObject" Target="embeddings/oleObject64.bin"/><Relationship Id="rId119" Type="http://schemas.openxmlformats.org/officeDocument/2006/relationships/image" Target="media/image48.png"/><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image" Target="media/image29.png"/><Relationship Id="rId86" Type="http://schemas.openxmlformats.org/officeDocument/2006/relationships/image" Target="media/image31.PNG"/><Relationship Id="rId130" Type="http://schemas.openxmlformats.org/officeDocument/2006/relationships/image" Target="media/image53.png"/><Relationship Id="rId135" Type="http://schemas.openxmlformats.org/officeDocument/2006/relationships/image" Target="media/image56.wmf"/><Relationship Id="rId151" Type="http://schemas.openxmlformats.org/officeDocument/2006/relationships/image" Target="media/image64.png"/><Relationship Id="rId156" Type="http://schemas.openxmlformats.org/officeDocument/2006/relationships/image" Target="media/image68.png"/><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image" Target="media/image43.png"/><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PNG"/><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7.bin"/><Relationship Id="rId125" Type="http://schemas.openxmlformats.org/officeDocument/2006/relationships/image" Target="media/image52.png"/><Relationship Id="rId141" Type="http://schemas.openxmlformats.org/officeDocument/2006/relationships/image" Target="media/image59.wmf"/><Relationship Id="rId146" Type="http://schemas.openxmlformats.org/officeDocument/2006/relationships/oleObject" Target="embeddings/oleObject80.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PNG"/><Relationship Id="rId87" Type="http://schemas.openxmlformats.org/officeDocument/2006/relationships/image" Target="media/image32.png"/><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oleObject" Target="embeddings/oleObject73.bin"/><Relationship Id="rId136" Type="http://schemas.openxmlformats.org/officeDocument/2006/relationships/oleObject" Target="embeddings/oleObject75.bin"/><Relationship Id="rId157" Type="http://schemas.openxmlformats.org/officeDocument/2006/relationships/oleObject" Target="embeddings/oleObject84.bin"/><Relationship Id="rId61" Type="http://schemas.openxmlformats.org/officeDocument/2006/relationships/image" Target="media/image25.wmf"/><Relationship Id="rId82" Type="http://schemas.openxmlformats.org/officeDocument/2006/relationships/oleObject" Target="embeddings/oleObject48.bin"/><Relationship Id="rId152" Type="http://schemas.openxmlformats.org/officeDocument/2006/relationships/image" Target="media/image65.png"/><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44.bin"/><Relationship Id="rId100" Type="http://schemas.openxmlformats.org/officeDocument/2006/relationships/image" Target="media/image40.wmf"/><Relationship Id="rId105" Type="http://schemas.openxmlformats.org/officeDocument/2006/relationships/oleObject" Target="embeddings/oleObject59.bin"/><Relationship Id="rId126" Type="http://schemas.openxmlformats.org/officeDocument/2006/relationships/oleObject" Target="embeddings/oleObject69.bin"/><Relationship Id="rId147" Type="http://schemas.openxmlformats.org/officeDocument/2006/relationships/image" Target="media/image62.wmf"/><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image" Target="media/image39.wmf"/><Relationship Id="rId121" Type="http://schemas.openxmlformats.org/officeDocument/2006/relationships/image" Target="media/image49.png"/><Relationship Id="rId142"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oleObject" Target="embeddings/oleObject65.bin"/><Relationship Id="rId137" Type="http://schemas.openxmlformats.org/officeDocument/2006/relationships/image" Target="media/image57.wmf"/><Relationship Id="rId15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9.bin"/><Relationship Id="rId88" Type="http://schemas.openxmlformats.org/officeDocument/2006/relationships/image" Target="media/image33.png"/><Relationship Id="rId111" Type="http://schemas.openxmlformats.org/officeDocument/2006/relationships/oleObject" Target="embeddings/oleObject62.bin"/><Relationship Id="rId132" Type="http://schemas.openxmlformats.org/officeDocument/2006/relationships/image" Target="media/image54.png"/><Relationship Id="rId153" Type="http://schemas.openxmlformats.org/officeDocument/2006/relationships/image" Target="media/image66.png"/><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60.bin"/><Relationship Id="rId127" Type="http://schemas.openxmlformats.org/officeDocument/2006/relationships/oleObject" Target="embeddings/oleObject70.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50.png"/><Relationship Id="rId143" Type="http://schemas.openxmlformats.org/officeDocument/2006/relationships/image" Target="media/image60.wmf"/><Relationship Id="rId148"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4.png"/><Relationship Id="rId112" Type="http://schemas.openxmlformats.org/officeDocument/2006/relationships/image" Target="media/image45.png"/><Relationship Id="rId133" Type="http://schemas.openxmlformats.org/officeDocument/2006/relationships/image" Target="media/image55.wmf"/><Relationship Id="rId154" Type="http://schemas.openxmlformats.org/officeDocument/2006/relationships/oleObject" Target="embeddings/oleObject83.bin"/><Relationship Id="rId16" Type="http://schemas.openxmlformats.org/officeDocument/2006/relationships/oleObject" Target="embeddings/oleObject6.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6.bin"/><Relationship Id="rId102" Type="http://schemas.openxmlformats.org/officeDocument/2006/relationships/image" Target="media/image41.png"/><Relationship Id="rId123" Type="http://schemas.openxmlformats.org/officeDocument/2006/relationships/image" Target="media/image51.png"/><Relationship Id="rId144" Type="http://schemas.openxmlformats.org/officeDocument/2006/relationships/oleObject" Target="embeddings/oleObject79.bin"/><Relationship Id="rId90" Type="http://schemas.openxmlformats.org/officeDocument/2006/relationships/image" Target="media/image35.png"/><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6.bin"/><Relationship Id="rId113" Type="http://schemas.openxmlformats.org/officeDocument/2006/relationships/oleObject" Target="embeddings/oleObject63.bin"/><Relationship Id="rId134" Type="http://schemas.openxmlformats.org/officeDocument/2006/relationships/oleObject" Target="embeddings/oleObject7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E37E4-255A-5A42-A119-2B3B50A2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29</Pages>
  <Words>6848</Words>
  <Characters>39035</Characters>
  <Application>Microsoft Office Word</Application>
  <DocSecurity>0</DocSecurity>
  <Lines>325</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199</cp:revision>
  <cp:lastPrinted>2004-09-11T00:38:00Z</cp:lastPrinted>
  <dcterms:created xsi:type="dcterms:W3CDTF">2018-11-04T09:56:00Z</dcterms:created>
  <dcterms:modified xsi:type="dcterms:W3CDTF">2018-11-05T12:36:00Z</dcterms:modified>
</cp:coreProperties>
</file>