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0AD33" w14:textId="77777777" w:rsidR="00945953" w:rsidRPr="00945953" w:rsidRDefault="00945953" w:rsidP="00945953">
      <w:pPr>
        <w:rPr>
          <w:b/>
          <w:bCs/>
        </w:rPr>
      </w:pPr>
      <w:r w:rsidRPr="00945953">
        <w:rPr>
          <w:b/>
          <w:bCs/>
        </w:rPr>
        <w:t>Project Proposal</w:t>
      </w:r>
    </w:p>
    <w:p w14:paraId="5D015E42" w14:textId="77777777" w:rsidR="00945953" w:rsidRPr="00945953" w:rsidRDefault="00945953" w:rsidP="00945953">
      <w:pPr>
        <w:rPr>
          <w:b/>
          <w:bCs/>
        </w:rPr>
      </w:pPr>
      <w:r w:rsidRPr="00945953">
        <w:rPr>
          <w:b/>
          <w:bCs/>
        </w:rPr>
        <w:t>SNAP Participation and Diet Quality among Low-Income Households in the United States</w:t>
      </w:r>
    </w:p>
    <w:p w14:paraId="1889F6ED" w14:textId="77777777" w:rsidR="00945953" w:rsidRPr="00945953" w:rsidRDefault="00945953" w:rsidP="00945953">
      <w:r w:rsidRPr="00945953">
        <w:pict w14:anchorId="4485D322">
          <v:rect id="_x0000_i1140" style="width:0;height:1.5pt" o:hralign="center" o:hrstd="t" o:hr="t" fillcolor="#a0a0a0" stroked="f"/>
        </w:pict>
      </w:r>
    </w:p>
    <w:p w14:paraId="7FD2999E" w14:textId="77777777" w:rsidR="00945953" w:rsidRPr="00945953" w:rsidRDefault="00945953" w:rsidP="00945953">
      <w:pPr>
        <w:rPr>
          <w:b/>
          <w:bCs/>
        </w:rPr>
      </w:pPr>
      <w:r w:rsidRPr="00945953">
        <w:rPr>
          <w:b/>
          <w:bCs/>
        </w:rPr>
        <w:t>1. Research Question</w:t>
      </w:r>
    </w:p>
    <w:p w14:paraId="4D5C3317" w14:textId="77777777" w:rsidR="00945953" w:rsidRPr="00945953" w:rsidRDefault="00945953" w:rsidP="00945953">
      <w:r w:rsidRPr="00945953">
        <w:t>This project examines whether participation in the Supplemental Nutrition Assistance Program (SNAP) improves diet quality among low-income households in the United States.</w:t>
      </w:r>
    </w:p>
    <w:p w14:paraId="6520DA63" w14:textId="77777777" w:rsidR="00945953" w:rsidRPr="00945953" w:rsidRDefault="00945953" w:rsidP="00945953">
      <w:r w:rsidRPr="00945953">
        <w:t xml:space="preserve">SNAP is the largest food assistance program in the U.S., serving more than 40 million individuals annually and playing a central role in reducing food insecurity. While the program is designed to improve food access and nutritional well-being, there is ongoing debate about whether SNAP participation </w:t>
      </w:r>
      <w:proofErr w:type="gramStart"/>
      <w:r w:rsidRPr="00945953">
        <w:t>actually leads</w:t>
      </w:r>
      <w:proofErr w:type="gramEnd"/>
      <w:r w:rsidRPr="00945953">
        <w:t xml:space="preserve"> to healthier food choices or instead increases consumption of calorie-dense and nutritionally poor foods.</w:t>
      </w:r>
    </w:p>
    <w:p w14:paraId="3866EA6C" w14:textId="77777777" w:rsidR="00945953" w:rsidRPr="00945953" w:rsidRDefault="00945953" w:rsidP="00945953">
      <w:r w:rsidRPr="00945953">
        <w:t>The central causal question of this study is:</w:t>
      </w:r>
    </w:p>
    <w:p w14:paraId="5F3BFEA2" w14:textId="77777777" w:rsidR="00945953" w:rsidRPr="00945953" w:rsidRDefault="00945953" w:rsidP="00945953">
      <w:r w:rsidRPr="00945953">
        <w:rPr>
          <w:b/>
          <w:bCs/>
        </w:rPr>
        <w:t>Does participation in SNAP improve the nutritional quality of household food acquisitions?</w:t>
      </w:r>
    </w:p>
    <w:p w14:paraId="1BA47F0B" w14:textId="77777777" w:rsidR="00945953" w:rsidRPr="00945953" w:rsidRDefault="00945953" w:rsidP="00945953">
      <w:r w:rsidRPr="00945953">
        <w:t>More specifically, I examine whether households receiving SNAP benefits acquire foods with:</w:t>
      </w:r>
    </w:p>
    <w:p w14:paraId="10AA9BF2" w14:textId="77777777" w:rsidR="00945953" w:rsidRPr="00945953" w:rsidRDefault="00945953" w:rsidP="00945953">
      <w:pPr>
        <w:numPr>
          <w:ilvl w:val="0"/>
          <w:numId w:val="11"/>
        </w:numPr>
      </w:pPr>
      <w:r w:rsidRPr="00945953">
        <w:t xml:space="preserve">higher total nutritional value </w:t>
      </w:r>
    </w:p>
    <w:p w14:paraId="7C2D494F" w14:textId="77777777" w:rsidR="00945953" w:rsidRPr="00945953" w:rsidRDefault="00945953" w:rsidP="00945953">
      <w:pPr>
        <w:numPr>
          <w:ilvl w:val="0"/>
          <w:numId w:val="11"/>
        </w:numPr>
      </w:pPr>
      <w:r w:rsidRPr="00945953">
        <w:t xml:space="preserve">lower sugar and fat content </w:t>
      </w:r>
    </w:p>
    <w:p w14:paraId="706256F4" w14:textId="77777777" w:rsidR="00945953" w:rsidRPr="00945953" w:rsidRDefault="00945953" w:rsidP="00945953">
      <w:pPr>
        <w:numPr>
          <w:ilvl w:val="0"/>
          <w:numId w:val="11"/>
        </w:numPr>
      </w:pPr>
      <w:r w:rsidRPr="00945953">
        <w:t xml:space="preserve">improved calorie quality per household member </w:t>
      </w:r>
    </w:p>
    <w:p w14:paraId="07AEC734" w14:textId="77777777" w:rsidR="00945953" w:rsidRPr="00945953" w:rsidRDefault="00945953" w:rsidP="00945953">
      <w:pPr>
        <w:numPr>
          <w:ilvl w:val="0"/>
          <w:numId w:val="11"/>
        </w:numPr>
      </w:pPr>
      <w:r w:rsidRPr="00945953">
        <w:t xml:space="preserve">better overall diet quality indicators </w:t>
      </w:r>
    </w:p>
    <w:p w14:paraId="571CD368" w14:textId="77777777" w:rsidR="00945953" w:rsidRPr="00945953" w:rsidRDefault="00945953" w:rsidP="00945953">
      <w:r w:rsidRPr="00945953">
        <w:t>The treatment variable is SNAP participation, measured as a binary indicator for whether any household member currently receives SNAP benefits. The main outcomes are household-level calorie acquisition, sugar intake, sodium intake, fat intake, and per-capita calorie consumption.</w:t>
      </w:r>
    </w:p>
    <w:p w14:paraId="07E71B7F" w14:textId="77777777" w:rsidR="00945953" w:rsidRPr="00945953" w:rsidRDefault="00945953" w:rsidP="00945953">
      <w:r w:rsidRPr="00945953">
        <w:t>This question is important for public policy because SNAP represents one of the largest anti-poverty and food assistance programs in the country. Understanding whether SNAP improves nutrition rather than simply increasing food quantity is essential for evaluating program effectiveness and for designing future nutrition policy interventions.</w:t>
      </w:r>
    </w:p>
    <w:p w14:paraId="48167B07" w14:textId="77777777" w:rsidR="00945953" w:rsidRPr="00945953" w:rsidRDefault="00945953" w:rsidP="00945953">
      <w:r w:rsidRPr="00945953">
        <w:pict w14:anchorId="5D01A866">
          <v:rect id="_x0000_i1141" style="width:0;height:1.5pt" o:hralign="center" o:hrstd="t" o:hr="t" fillcolor="#a0a0a0" stroked="f"/>
        </w:pict>
      </w:r>
    </w:p>
    <w:p w14:paraId="217A959C" w14:textId="77777777" w:rsidR="00945953" w:rsidRPr="00945953" w:rsidRDefault="00945953" w:rsidP="00945953">
      <w:pPr>
        <w:rPr>
          <w:b/>
          <w:bCs/>
        </w:rPr>
      </w:pPr>
      <w:r w:rsidRPr="00945953">
        <w:rPr>
          <w:b/>
          <w:bCs/>
        </w:rPr>
        <w:t>2. Context and Literature</w:t>
      </w:r>
    </w:p>
    <w:p w14:paraId="76CA41E2" w14:textId="77777777" w:rsidR="00945953" w:rsidRPr="00945953" w:rsidRDefault="00945953" w:rsidP="00945953">
      <w:r w:rsidRPr="00945953">
        <w:t>A large literature examines the relationship between food assistance programs and household nutrition outcomes. Early work focuses primarily on food security and food consumption, while more recent studies investigate diet quality and nutritional composition.</w:t>
      </w:r>
    </w:p>
    <w:p w14:paraId="484E6E7E" w14:textId="77777777" w:rsidR="00945953" w:rsidRPr="00945953" w:rsidRDefault="00945953" w:rsidP="00945953">
      <w:r w:rsidRPr="00945953">
        <w:lastRenderedPageBreak/>
        <w:t>Research by the United States Department of Agriculture shows that SNAP significantly reduces food insecurity and increases household food expenditures. However, evidence on nutritional improvement is more mixed. Some studies find that SNAP increases calorie consumption but does not necessarily improve dietary quality, while others suggest that benefit constraints and limited access to healthy food may lead participants to purchase cheaper, energy-dense foods rather than more nutritious alternatives.</w:t>
      </w:r>
    </w:p>
    <w:p w14:paraId="7DEDBF5A" w14:textId="77777777" w:rsidR="005332FC" w:rsidRDefault="005332FC" w:rsidP="005332FC">
      <w:r>
        <w:t>Studies such as Hoynes and Schanzenbach (2009) and Mabli et al. (2013) show that the Food Stamp Program (now SNAP) increases food spending and reduces material hardship among low-income households, but they provide limited evidence on detailed nutritional composition, leaving open the question of how SNAP affects diet quality.</w:t>
      </w:r>
    </w:p>
    <w:p w14:paraId="03F1A720" w14:textId="798E408B" w:rsidR="00945953" w:rsidRPr="00945953" w:rsidRDefault="005332FC" w:rsidP="00945953">
      <w:r>
        <w:t>Andreyeva and coauthors show that low-income households face substantial barriers to purchasing healthier foods, including higher prices for nutrient-dense items and more limited geographic access to supermarkets and other healthy food outlets, which may constrain the extent to which SNAP can improve diet quality.</w:t>
      </w:r>
    </w:p>
    <w:p w14:paraId="68A537CF" w14:textId="77777777" w:rsidR="00945953" w:rsidRPr="00945953" w:rsidRDefault="00945953" w:rsidP="00945953">
      <w:r w:rsidRPr="00945953">
        <w:t>Research using the National Household Food Acquisition and Purchase Survey (</w:t>
      </w:r>
      <w:proofErr w:type="spellStart"/>
      <w:r w:rsidRPr="00945953">
        <w:t>FoodAPS</w:t>
      </w:r>
      <w:proofErr w:type="spellEnd"/>
      <w:r w:rsidRPr="00945953">
        <w:t xml:space="preserve">) has become particularly important because it provides unusually detailed information on both food purchases and nutrient composition. Unlike standard expenditure surveys, </w:t>
      </w:r>
      <w:proofErr w:type="spellStart"/>
      <w:r w:rsidRPr="00945953">
        <w:t>FoodAPS</w:t>
      </w:r>
      <w:proofErr w:type="spellEnd"/>
      <w:r w:rsidRPr="00945953">
        <w:t xml:space="preserve"> allows researchers to examine calories, sugar, sodium, fat, and other nutritional outcomes at the item level.</w:t>
      </w:r>
    </w:p>
    <w:p w14:paraId="255B0174" w14:textId="77777777" w:rsidR="00945953" w:rsidRPr="00945953" w:rsidRDefault="00945953" w:rsidP="00945953">
      <w:r w:rsidRPr="00945953">
        <w:t xml:space="preserve">This project contributes to that literature by focusing on both total calorie acquisition and per-capita calorie consumption. This distinction is important because SNAP households are often </w:t>
      </w:r>
      <w:proofErr w:type="gramStart"/>
      <w:r w:rsidRPr="00945953">
        <w:t>larger, and</w:t>
      </w:r>
      <w:proofErr w:type="gramEnd"/>
      <w:r w:rsidRPr="00945953">
        <w:t xml:space="preserve"> increases in total food acquisition may not imply improved nutrition for each household member.</w:t>
      </w:r>
    </w:p>
    <w:p w14:paraId="2F537F48" w14:textId="77777777" w:rsidR="00945953" w:rsidRPr="00945953" w:rsidRDefault="00945953" w:rsidP="00945953">
      <w:r w:rsidRPr="00945953">
        <w:t>The project is also connected to the broader applied econometrics literature on selection bias in program participation. Since SNAP enrollment is not randomly assigned, households that receive benefits differ systematically from non-participants. Lower-income households, for example, are both more likely to participate in SNAP and more likely to face nutritional constraints. This makes causal identification central to the research design.</w:t>
      </w:r>
    </w:p>
    <w:p w14:paraId="3146B337" w14:textId="77777777" w:rsidR="00945953" w:rsidRPr="00945953" w:rsidRDefault="00945953" w:rsidP="00945953">
      <w:r w:rsidRPr="00945953">
        <w:t>The proposal builds on literature in food economics, poverty policy, and causal inference methods, particularly studies using matching estimators to evaluate treatment effects under observational data settings.</w:t>
      </w:r>
    </w:p>
    <w:p w14:paraId="00561874" w14:textId="77777777" w:rsidR="00945953" w:rsidRPr="00945953" w:rsidRDefault="00945953" w:rsidP="00945953">
      <w:r w:rsidRPr="00945953">
        <w:pict w14:anchorId="23A64439">
          <v:rect id="_x0000_i1142" style="width:0;height:1.5pt" o:hralign="center" o:hrstd="t" o:hr="t" fillcolor="#a0a0a0" stroked="f"/>
        </w:pict>
      </w:r>
    </w:p>
    <w:p w14:paraId="01F4DAF5" w14:textId="77777777" w:rsidR="00945953" w:rsidRPr="00945953" w:rsidRDefault="00945953" w:rsidP="00945953">
      <w:pPr>
        <w:rPr>
          <w:b/>
          <w:bCs/>
        </w:rPr>
      </w:pPr>
      <w:r w:rsidRPr="00945953">
        <w:rPr>
          <w:b/>
          <w:bCs/>
        </w:rPr>
        <w:t>3. Data</w:t>
      </w:r>
    </w:p>
    <w:p w14:paraId="2980A10E" w14:textId="77777777" w:rsidR="00945953" w:rsidRPr="00945953" w:rsidRDefault="00945953" w:rsidP="00945953">
      <w:r w:rsidRPr="00945953">
        <w:lastRenderedPageBreak/>
        <w:t>The analysis uses data from the National Household Food Acquisition and Purchase Survey (</w:t>
      </w:r>
      <w:proofErr w:type="spellStart"/>
      <w:r w:rsidRPr="00945953">
        <w:t>FoodAPS</w:t>
      </w:r>
      <w:proofErr w:type="spellEnd"/>
      <w:r w:rsidRPr="00945953">
        <w:t>), a nationally representative survey collected by the United States Department of Agriculture.</w:t>
      </w:r>
    </w:p>
    <w:p w14:paraId="46AF52D7" w14:textId="77777777" w:rsidR="00945953" w:rsidRPr="00945953" w:rsidRDefault="00945953" w:rsidP="00945953">
      <w:proofErr w:type="spellStart"/>
      <w:r w:rsidRPr="00945953">
        <w:t>FoodAPS</w:t>
      </w:r>
      <w:proofErr w:type="spellEnd"/>
      <w:r w:rsidRPr="00945953">
        <w:t xml:space="preserve"> provides detailed microdata on household demographics, food purchases, food acquisitions, and nutritional content of foods obtained both at home and away from home. The dataset is especially useful because it links household characteristics directly to item-level nutrient information.</w:t>
      </w:r>
    </w:p>
    <w:p w14:paraId="4F09E7F8" w14:textId="77777777" w:rsidR="00945953" w:rsidRPr="00945953" w:rsidRDefault="00945953" w:rsidP="00945953">
      <w:r w:rsidRPr="00945953">
        <w:t>The main datasets used include:</w:t>
      </w:r>
    </w:p>
    <w:p w14:paraId="4A14FFCB" w14:textId="77777777" w:rsidR="00945953" w:rsidRPr="00945953" w:rsidRDefault="00945953" w:rsidP="00945953">
      <w:pPr>
        <w:rPr>
          <w:b/>
          <w:bCs/>
        </w:rPr>
      </w:pPr>
      <w:r w:rsidRPr="00945953">
        <w:rPr>
          <w:b/>
          <w:bCs/>
        </w:rPr>
        <w:t>1. Household Dataset</w:t>
      </w:r>
    </w:p>
    <w:p w14:paraId="22A5DB66" w14:textId="77777777" w:rsidR="00945953" w:rsidRPr="00945953" w:rsidRDefault="00945953" w:rsidP="00945953">
      <w:r w:rsidRPr="00945953">
        <w:t>This includes household-level characteristics such as:</w:t>
      </w:r>
    </w:p>
    <w:p w14:paraId="4FDEAAED" w14:textId="77777777" w:rsidR="00945953" w:rsidRPr="00945953" w:rsidRDefault="00945953" w:rsidP="00945953">
      <w:pPr>
        <w:numPr>
          <w:ilvl w:val="0"/>
          <w:numId w:val="12"/>
        </w:numPr>
      </w:pPr>
      <w:r w:rsidRPr="00945953">
        <w:t xml:space="preserve">SNAP participation </w:t>
      </w:r>
    </w:p>
    <w:p w14:paraId="2C501BE4" w14:textId="77777777" w:rsidR="00945953" w:rsidRPr="00945953" w:rsidRDefault="00945953" w:rsidP="00945953">
      <w:pPr>
        <w:numPr>
          <w:ilvl w:val="0"/>
          <w:numId w:val="12"/>
        </w:numPr>
      </w:pPr>
      <w:r w:rsidRPr="00945953">
        <w:t xml:space="preserve">household income </w:t>
      </w:r>
    </w:p>
    <w:p w14:paraId="184AD2D8" w14:textId="77777777" w:rsidR="00945953" w:rsidRPr="00945953" w:rsidRDefault="00945953" w:rsidP="00945953">
      <w:pPr>
        <w:numPr>
          <w:ilvl w:val="0"/>
          <w:numId w:val="12"/>
        </w:numPr>
      </w:pPr>
      <w:r w:rsidRPr="00945953">
        <w:t xml:space="preserve">household size </w:t>
      </w:r>
    </w:p>
    <w:p w14:paraId="09877A38" w14:textId="77777777" w:rsidR="00945953" w:rsidRPr="00945953" w:rsidRDefault="00945953" w:rsidP="00945953">
      <w:pPr>
        <w:numPr>
          <w:ilvl w:val="0"/>
          <w:numId w:val="12"/>
        </w:numPr>
      </w:pPr>
      <w:r w:rsidRPr="00945953">
        <w:t xml:space="preserve">food sufficiency </w:t>
      </w:r>
    </w:p>
    <w:p w14:paraId="2D687057" w14:textId="77777777" w:rsidR="00945953" w:rsidRPr="00945953" w:rsidRDefault="00945953" w:rsidP="00945953">
      <w:pPr>
        <w:numPr>
          <w:ilvl w:val="0"/>
          <w:numId w:val="12"/>
        </w:numPr>
      </w:pPr>
      <w:r w:rsidRPr="00945953">
        <w:t xml:space="preserve">adult food security status </w:t>
      </w:r>
    </w:p>
    <w:p w14:paraId="1AAA83B6" w14:textId="77777777" w:rsidR="00945953" w:rsidRPr="00945953" w:rsidRDefault="00945953" w:rsidP="00945953">
      <w:pPr>
        <w:numPr>
          <w:ilvl w:val="0"/>
          <w:numId w:val="12"/>
        </w:numPr>
      </w:pPr>
      <w:r w:rsidRPr="00945953">
        <w:t xml:space="preserve">region </w:t>
      </w:r>
    </w:p>
    <w:p w14:paraId="1A8BA93F" w14:textId="77777777" w:rsidR="00945953" w:rsidRPr="00945953" w:rsidRDefault="00945953" w:rsidP="00945953">
      <w:pPr>
        <w:numPr>
          <w:ilvl w:val="0"/>
          <w:numId w:val="12"/>
        </w:numPr>
      </w:pPr>
      <w:r w:rsidRPr="00945953">
        <w:t xml:space="preserve">urban versus rural status </w:t>
      </w:r>
    </w:p>
    <w:p w14:paraId="7AE89E57" w14:textId="77777777" w:rsidR="00945953" w:rsidRPr="00945953" w:rsidRDefault="00945953" w:rsidP="00945953">
      <w:pPr>
        <w:numPr>
          <w:ilvl w:val="0"/>
          <w:numId w:val="12"/>
        </w:numPr>
      </w:pPr>
      <w:r w:rsidRPr="00945953">
        <w:t xml:space="preserve">housing assistance indicators </w:t>
      </w:r>
    </w:p>
    <w:p w14:paraId="490F623F" w14:textId="77777777" w:rsidR="00945953" w:rsidRPr="00945953" w:rsidRDefault="00945953" w:rsidP="00945953">
      <w:pPr>
        <w:numPr>
          <w:ilvl w:val="0"/>
          <w:numId w:val="12"/>
        </w:numPr>
      </w:pPr>
      <w:r w:rsidRPr="00945953">
        <w:t xml:space="preserve">liquid assets </w:t>
      </w:r>
    </w:p>
    <w:p w14:paraId="6E38E16D" w14:textId="77777777" w:rsidR="00945953" w:rsidRPr="00945953" w:rsidRDefault="00945953" w:rsidP="00945953">
      <w:pPr>
        <w:numPr>
          <w:ilvl w:val="0"/>
          <w:numId w:val="12"/>
        </w:numPr>
      </w:pPr>
      <w:r w:rsidRPr="00945953">
        <w:t xml:space="preserve">car access </w:t>
      </w:r>
    </w:p>
    <w:p w14:paraId="172D0AEF" w14:textId="77777777" w:rsidR="00945953" w:rsidRPr="00945953" w:rsidRDefault="00945953" w:rsidP="00945953">
      <w:pPr>
        <w:numPr>
          <w:ilvl w:val="0"/>
          <w:numId w:val="12"/>
        </w:numPr>
      </w:pPr>
      <w:r w:rsidRPr="00945953">
        <w:t xml:space="preserve">perceived affordability of healthy food </w:t>
      </w:r>
    </w:p>
    <w:p w14:paraId="360941E0" w14:textId="77777777" w:rsidR="00945953" w:rsidRPr="00945953" w:rsidRDefault="00945953" w:rsidP="00945953">
      <w:pPr>
        <w:numPr>
          <w:ilvl w:val="0"/>
          <w:numId w:val="12"/>
        </w:numPr>
      </w:pPr>
      <w:r w:rsidRPr="00945953">
        <w:t xml:space="preserve">time constraints for preparing healthy food </w:t>
      </w:r>
    </w:p>
    <w:p w14:paraId="1C30FA0E" w14:textId="77777777" w:rsidR="00945953" w:rsidRPr="00945953" w:rsidRDefault="00945953" w:rsidP="00945953">
      <w:pPr>
        <w:numPr>
          <w:ilvl w:val="0"/>
          <w:numId w:val="12"/>
        </w:numPr>
      </w:pPr>
      <w:r w:rsidRPr="00945953">
        <w:t xml:space="preserve">distance to the primary food store </w:t>
      </w:r>
    </w:p>
    <w:p w14:paraId="1DF5B019" w14:textId="77777777" w:rsidR="00945953" w:rsidRPr="00945953" w:rsidRDefault="00945953" w:rsidP="00945953">
      <w:pPr>
        <w:rPr>
          <w:b/>
          <w:bCs/>
        </w:rPr>
      </w:pPr>
      <w:r w:rsidRPr="00945953">
        <w:rPr>
          <w:b/>
          <w:bCs/>
        </w:rPr>
        <w:t>2. Food-at-Home and Food-Away-from-Home Nutrient Dataset</w:t>
      </w:r>
    </w:p>
    <w:p w14:paraId="75716DB8" w14:textId="77777777" w:rsidR="00945953" w:rsidRPr="00945953" w:rsidRDefault="00945953" w:rsidP="00945953">
      <w:r w:rsidRPr="00945953">
        <w:t>This includes food acquisitions and nutritional composition, including:</w:t>
      </w:r>
    </w:p>
    <w:p w14:paraId="1B8B265B" w14:textId="77777777" w:rsidR="00945953" w:rsidRPr="00945953" w:rsidRDefault="00945953" w:rsidP="00945953">
      <w:pPr>
        <w:numPr>
          <w:ilvl w:val="0"/>
          <w:numId w:val="13"/>
        </w:numPr>
      </w:pPr>
      <w:r w:rsidRPr="00945953">
        <w:t xml:space="preserve">calories </w:t>
      </w:r>
    </w:p>
    <w:p w14:paraId="444B23EF" w14:textId="77777777" w:rsidR="00945953" w:rsidRPr="00945953" w:rsidRDefault="00945953" w:rsidP="00945953">
      <w:pPr>
        <w:numPr>
          <w:ilvl w:val="0"/>
          <w:numId w:val="13"/>
        </w:numPr>
      </w:pPr>
      <w:r w:rsidRPr="00945953">
        <w:t xml:space="preserve">sugar </w:t>
      </w:r>
    </w:p>
    <w:p w14:paraId="11AE6E7B" w14:textId="77777777" w:rsidR="00945953" w:rsidRPr="00945953" w:rsidRDefault="00945953" w:rsidP="00945953">
      <w:pPr>
        <w:numPr>
          <w:ilvl w:val="0"/>
          <w:numId w:val="13"/>
        </w:numPr>
      </w:pPr>
      <w:r w:rsidRPr="00945953">
        <w:lastRenderedPageBreak/>
        <w:t xml:space="preserve">sodium </w:t>
      </w:r>
    </w:p>
    <w:p w14:paraId="6BD11250" w14:textId="77777777" w:rsidR="00945953" w:rsidRPr="00945953" w:rsidRDefault="00945953" w:rsidP="00945953">
      <w:pPr>
        <w:numPr>
          <w:ilvl w:val="0"/>
          <w:numId w:val="13"/>
        </w:numPr>
      </w:pPr>
      <w:r w:rsidRPr="00945953">
        <w:t xml:space="preserve">fat </w:t>
      </w:r>
    </w:p>
    <w:p w14:paraId="4EB878A7" w14:textId="77777777" w:rsidR="00945953" w:rsidRPr="00945953" w:rsidRDefault="00945953" w:rsidP="00945953">
      <w:pPr>
        <w:numPr>
          <w:ilvl w:val="0"/>
          <w:numId w:val="13"/>
        </w:numPr>
      </w:pPr>
      <w:r w:rsidRPr="00945953">
        <w:t xml:space="preserve">food quantities </w:t>
      </w:r>
    </w:p>
    <w:p w14:paraId="15F98699" w14:textId="77777777" w:rsidR="00945953" w:rsidRPr="00945953" w:rsidRDefault="00945953" w:rsidP="00945953">
      <w:pPr>
        <w:numPr>
          <w:ilvl w:val="0"/>
          <w:numId w:val="13"/>
        </w:numPr>
      </w:pPr>
      <w:r w:rsidRPr="00945953">
        <w:t xml:space="preserve">expenditures </w:t>
      </w:r>
    </w:p>
    <w:p w14:paraId="20AD4C96" w14:textId="77777777" w:rsidR="00945953" w:rsidRPr="00945953" w:rsidRDefault="00945953" w:rsidP="00945953">
      <w:pPr>
        <w:rPr>
          <w:b/>
          <w:bCs/>
        </w:rPr>
      </w:pPr>
      <w:r w:rsidRPr="00945953">
        <w:rPr>
          <w:b/>
          <w:bCs/>
        </w:rPr>
        <w:t>3. Food Access Measures</w:t>
      </w:r>
    </w:p>
    <w:p w14:paraId="335FE864" w14:textId="77777777" w:rsidR="00945953" w:rsidRPr="00945953" w:rsidRDefault="00945953" w:rsidP="00945953">
      <w:r w:rsidRPr="00945953">
        <w:t>This includes variables related to local food access and purchasing constraints, such as:</w:t>
      </w:r>
    </w:p>
    <w:p w14:paraId="01630C43" w14:textId="77777777" w:rsidR="00945953" w:rsidRPr="00945953" w:rsidRDefault="00945953" w:rsidP="00945953">
      <w:pPr>
        <w:numPr>
          <w:ilvl w:val="0"/>
          <w:numId w:val="14"/>
        </w:numPr>
      </w:pPr>
      <w:r w:rsidRPr="00945953">
        <w:t xml:space="preserve">supermarket access </w:t>
      </w:r>
    </w:p>
    <w:p w14:paraId="4FDA2834" w14:textId="77777777" w:rsidR="00945953" w:rsidRPr="00945953" w:rsidRDefault="00945953" w:rsidP="00945953">
      <w:pPr>
        <w:numPr>
          <w:ilvl w:val="0"/>
          <w:numId w:val="14"/>
        </w:numPr>
      </w:pPr>
      <w:r w:rsidRPr="00945953">
        <w:t xml:space="preserve">transportation availability </w:t>
      </w:r>
    </w:p>
    <w:p w14:paraId="7F451FC4" w14:textId="77777777" w:rsidR="00945953" w:rsidRPr="00945953" w:rsidRDefault="00945953" w:rsidP="00945953">
      <w:pPr>
        <w:numPr>
          <w:ilvl w:val="0"/>
          <w:numId w:val="14"/>
        </w:numPr>
      </w:pPr>
      <w:r w:rsidRPr="00945953">
        <w:t xml:space="preserve">healthy food prices </w:t>
      </w:r>
    </w:p>
    <w:p w14:paraId="19E09572" w14:textId="77777777" w:rsidR="00945953" w:rsidRPr="00945953" w:rsidRDefault="00945953" w:rsidP="00945953">
      <w:pPr>
        <w:numPr>
          <w:ilvl w:val="0"/>
          <w:numId w:val="14"/>
        </w:numPr>
      </w:pPr>
      <w:r w:rsidRPr="00945953">
        <w:t xml:space="preserve">distance to stores </w:t>
      </w:r>
    </w:p>
    <w:p w14:paraId="57D1F7FA" w14:textId="77777777" w:rsidR="00945953" w:rsidRPr="00945953" w:rsidRDefault="00945953" w:rsidP="00945953">
      <w:r w:rsidRPr="00945953">
        <w:t xml:space="preserve">The unit of observation is the household. The analysis is cross-sectional and focuses on U.S. households observed during the </w:t>
      </w:r>
      <w:proofErr w:type="spellStart"/>
      <w:r w:rsidRPr="00945953">
        <w:t>FoodAPS</w:t>
      </w:r>
      <w:proofErr w:type="spellEnd"/>
      <w:r w:rsidRPr="00945953">
        <w:t xml:space="preserve"> survey period.</w:t>
      </w:r>
    </w:p>
    <w:p w14:paraId="2D230930" w14:textId="77777777" w:rsidR="00945953" w:rsidRPr="00945953" w:rsidRDefault="00945953" w:rsidP="00945953">
      <w:r w:rsidRPr="00945953">
        <w:t>Based on prior literature, I expect SNAP households to have higher total food acquisition than non-participants because SNAP increases food purchasing capacity and participating households are often larger. However, higher total calories may not imply improved nutrition per household member. This makes per-capita measures especially important for evaluating whether SNAP improves meaningful diet quality rather than simply increasing food quantity.</w:t>
      </w:r>
    </w:p>
    <w:p w14:paraId="34244856" w14:textId="77777777" w:rsidR="00945953" w:rsidRPr="00945953" w:rsidRDefault="00945953" w:rsidP="00945953">
      <w:r w:rsidRPr="00945953">
        <w:t>Because SNAP participation is not randomly assigned, these raw differences cannot be interpreted causally without an appropriate identification strategy.</w:t>
      </w:r>
    </w:p>
    <w:p w14:paraId="6EF7D32C" w14:textId="77777777" w:rsidR="00945953" w:rsidRPr="00945953" w:rsidRDefault="00945953" w:rsidP="00945953">
      <w:r w:rsidRPr="00945953">
        <w:pict w14:anchorId="3C93F927">
          <v:rect id="_x0000_i1143" style="width:0;height:1.5pt" o:hralign="center" o:hrstd="t" o:hr="t" fillcolor="#a0a0a0" stroked="f"/>
        </w:pict>
      </w:r>
    </w:p>
    <w:p w14:paraId="346D2736" w14:textId="77777777" w:rsidR="00945953" w:rsidRPr="00945953" w:rsidRDefault="00945953" w:rsidP="00945953">
      <w:pPr>
        <w:rPr>
          <w:b/>
          <w:bCs/>
        </w:rPr>
      </w:pPr>
      <w:r w:rsidRPr="00945953">
        <w:rPr>
          <w:b/>
          <w:bCs/>
        </w:rPr>
        <w:t>4. Empirical Strategy</w:t>
      </w:r>
    </w:p>
    <w:p w14:paraId="5A860F91" w14:textId="77777777" w:rsidR="00945953" w:rsidRPr="00945953" w:rsidRDefault="00945953" w:rsidP="00945953">
      <w:r w:rsidRPr="00945953">
        <w:t>The main empirical challenge in this study is that SNAP participation is not randomly assigned. Households that receive SNAP benefits differ systematically from those that do not, particularly in income, household size, food security, transportation access, and overall economic vulnerability.</w:t>
      </w:r>
    </w:p>
    <w:p w14:paraId="64101C6B" w14:textId="77777777" w:rsidR="00945953" w:rsidRPr="00945953" w:rsidRDefault="00945953" w:rsidP="00945953">
      <w:r w:rsidRPr="00945953">
        <w:t>Because of this selection problem, simple comparisons between SNAP and non-SNAP households may produce biased estimates of the causal effect of SNAP on diet quality.</w:t>
      </w:r>
    </w:p>
    <w:p w14:paraId="591F208B" w14:textId="77777777" w:rsidR="00945953" w:rsidRPr="00945953" w:rsidRDefault="00945953" w:rsidP="00945953">
      <w:r w:rsidRPr="00945953">
        <w:t xml:space="preserve">For example, lower-income households are both more likely to participate in SNAP and more likely to face nutritional constraints. If these underlying differences are not properly addressed, </w:t>
      </w:r>
      <w:r w:rsidRPr="00945953">
        <w:lastRenderedPageBreak/>
        <w:t>Ordinary Least Squares (OLS) estimates may capture selection bias rather than the true treatment effect of SNAP.</w:t>
      </w:r>
    </w:p>
    <w:p w14:paraId="1A304F03" w14:textId="77777777" w:rsidR="00945953" w:rsidRPr="00945953" w:rsidRDefault="00945953" w:rsidP="00945953">
      <w:r w:rsidRPr="00945953">
        <w:pict w14:anchorId="13CA1AB9">
          <v:rect id="_x0000_i1144" style="width:0;height:1.5pt" o:hralign="center" o:hrstd="t" o:hr="t" fillcolor="#a0a0a0" stroked="f"/>
        </w:pict>
      </w:r>
    </w:p>
    <w:p w14:paraId="4A53E9C0" w14:textId="77777777" w:rsidR="00945953" w:rsidRPr="00945953" w:rsidRDefault="00945953" w:rsidP="00945953">
      <w:pPr>
        <w:rPr>
          <w:b/>
          <w:bCs/>
        </w:rPr>
      </w:pPr>
      <w:r w:rsidRPr="00945953">
        <w:rPr>
          <w:b/>
          <w:bCs/>
        </w:rPr>
        <w:t>Baseline OLS Specification</w:t>
      </w:r>
    </w:p>
    <w:p w14:paraId="103B456B" w14:textId="77777777" w:rsidR="00945953" w:rsidRPr="00945953" w:rsidRDefault="00945953" w:rsidP="00945953">
      <w:r w:rsidRPr="00945953">
        <w:t>I first estimate a baseline OLS model:</w:t>
      </w:r>
    </w:p>
    <w:p w14:paraId="4CE2C51B" w14:textId="77777777" w:rsidR="00945953" w:rsidRPr="00945953" w:rsidRDefault="00945953" w:rsidP="00945953">
      <w:proofErr w:type="spellStart"/>
      <w:r w:rsidRPr="00945953">
        <w:t>DietQualityi</w:t>
      </w:r>
      <w:proofErr w:type="spellEnd"/>
      <w:r w:rsidRPr="00945953">
        <w:t>=β0+β1SNAPi+Xiβ+</w:t>
      </w:r>
      <w:proofErr w:type="spellStart"/>
      <w:r w:rsidRPr="00945953">
        <w:t>εiDietQuality_i</w:t>
      </w:r>
      <w:proofErr w:type="spellEnd"/>
      <w:r w:rsidRPr="00945953">
        <w:t xml:space="preserve"> = \beta_0 + \beta_1 </w:t>
      </w:r>
      <w:proofErr w:type="spellStart"/>
      <w:r w:rsidRPr="00945953">
        <w:t>SNAP_i</w:t>
      </w:r>
      <w:proofErr w:type="spellEnd"/>
      <w:r w:rsidRPr="00945953">
        <w:t xml:space="preserve"> + </w:t>
      </w:r>
      <w:proofErr w:type="spellStart"/>
      <w:r w:rsidRPr="00945953">
        <w:t>X_i</w:t>
      </w:r>
      <w:proofErr w:type="spellEnd"/>
      <w:r w:rsidRPr="00945953">
        <w:t>\beta + \</w:t>
      </w:r>
      <w:proofErr w:type="spellStart"/>
      <w:r w:rsidRPr="00945953">
        <w:t>varepsilon_iDietQualityi</w:t>
      </w:r>
      <w:proofErr w:type="spellEnd"/>
      <w:r w:rsidRPr="00945953">
        <w:t>​=β0​+β1​</w:t>
      </w:r>
      <w:proofErr w:type="spellStart"/>
      <w:r w:rsidRPr="00945953">
        <w:t>SNAPi</w:t>
      </w:r>
      <w:proofErr w:type="spellEnd"/>
      <w:r w:rsidRPr="00945953">
        <w:t>​+Xi​β+</w:t>
      </w:r>
      <w:proofErr w:type="spellStart"/>
      <w:r w:rsidRPr="00945953">
        <w:t>εi</w:t>
      </w:r>
      <w:proofErr w:type="spellEnd"/>
      <w:r w:rsidRPr="00945953">
        <w:t xml:space="preserve">​ </w:t>
      </w:r>
    </w:p>
    <w:p w14:paraId="32B06F3B" w14:textId="77777777" w:rsidR="00945953" w:rsidRPr="00945953" w:rsidRDefault="00945953" w:rsidP="00945953">
      <w:r w:rsidRPr="00945953">
        <w:t>where:</w:t>
      </w:r>
    </w:p>
    <w:p w14:paraId="35A7FCC8" w14:textId="77777777" w:rsidR="00945953" w:rsidRPr="00945953" w:rsidRDefault="00945953" w:rsidP="00945953">
      <w:pPr>
        <w:numPr>
          <w:ilvl w:val="0"/>
          <w:numId w:val="15"/>
        </w:numPr>
      </w:pPr>
      <w:proofErr w:type="spellStart"/>
      <w:r w:rsidRPr="00945953">
        <w:t>DietQualityiDietQuality_iDietQualityi</w:t>
      </w:r>
      <w:proofErr w:type="spellEnd"/>
      <w:r w:rsidRPr="00945953">
        <w:t xml:space="preserve">​ represents household nutritional outcomes, including total calories, sugar, sodium, fat intake, and per-capita calories </w:t>
      </w:r>
    </w:p>
    <w:p w14:paraId="0899500A" w14:textId="77777777" w:rsidR="00945953" w:rsidRPr="00945953" w:rsidRDefault="00945953" w:rsidP="00945953">
      <w:pPr>
        <w:numPr>
          <w:ilvl w:val="0"/>
          <w:numId w:val="15"/>
        </w:numPr>
      </w:pPr>
      <w:proofErr w:type="spellStart"/>
      <w:r w:rsidRPr="00945953">
        <w:t>SNAPiSNAP_iSNAPi</w:t>
      </w:r>
      <w:proofErr w:type="spellEnd"/>
      <w:r w:rsidRPr="00945953">
        <w:t xml:space="preserve">​ is a binary indicator for SNAP participation </w:t>
      </w:r>
    </w:p>
    <w:p w14:paraId="7CA038C4" w14:textId="77777777" w:rsidR="00945953" w:rsidRPr="00945953" w:rsidRDefault="00945953" w:rsidP="00945953">
      <w:pPr>
        <w:numPr>
          <w:ilvl w:val="0"/>
          <w:numId w:val="15"/>
        </w:numPr>
      </w:pPr>
      <w:proofErr w:type="spellStart"/>
      <w:r w:rsidRPr="00945953">
        <w:t>XiX_iXi</w:t>
      </w:r>
      <w:proofErr w:type="spellEnd"/>
      <w:r w:rsidRPr="00945953">
        <w:t xml:space="preserve">​ includes observable controls such as income, household size, food sufficiency, region, rural status, household assets, transportation access, and food access constraints </w:t>
      </w:r>
    </w:p>
    <w:p w14:paraId="29AEACB1" w14:textId="77777777" w:rsidR="00945953" w:rsidRPr="00945953" w:rsidRDefault="00945953" w:rsidP="00945953">
      <w:r w:rsidRPr="00945953">
        <w:t>This specification provides a baseline estimate of the relationship between SNAP participation and nutrition outcomes using robust standard errors.</w:t>
      </w:r>
    </w:p>
    <w:p w14:paraId="2D23D4F3" w14:textId="77777777" w:rsidR="00945953" w:rsidRPr="00945953" w:rsidRDefault="00945953" w:rsidP="00945953">
      <w:r w:rsidRPr="00945953">
        <w:t xml:space="preserve">I expect that SNAP households will initially appear to acquire more total calories than non-participants. However, once stronger controls are </w:t>
      </w:r>
      <w:proofErr w:type="gramStart"/>
      <w:r w:rsidRPr="00945953">
        <w:t>included—</w:t>
      </w:r>
      <w:proofErr w:type="gramEnd"/>
      <w:r w:rsidRPr="00945953">
        <w:t xml:space="preserve">particularly household size, food sufficiency, liquid assets, and food access </w:t>
      </w:r>
      <w:proofErr w:type="gramStart"/>
      <w:r w:rsidRPr="00945953">
        <w:t>variables—</w:t>
      </w:r>
      <w:proofErr w:type="gramEnd"/>
      <w:r w:rsidRPr="00945953">
        <w:t>the estimated effect of SNAP may become much smaller.</w:t>
      </w:r>
    </w:p>
    <w:p w14:paraId="52AD2F2A" w14:textId="77777777" w:rsidR="00945953" w:rsidRPr="00945953" w:rsidRDefault="00945953" w:rsidP="00945953">
      <w:r w:rsidRPr="00945953">
        <w:t>This would suggest that much of the raw difference in food acquisition reflects household composition and selection into the program rather than a direct nutritional effect of SNAP itself.</w:t>
      </w:r>
    </w:p>
    <w:p w14:paraId="58F743A2" w14:textId="77777777" w:rsidR="00945953" w:rsidRPr="00945953" w:rsidRDefault="00945953" w:rsidP="00945953">
      <w:r w:rsidRPr="00945953">
        <w:pict w14:anchorId="4B6FDE9C">
          <v:rect id="_x0000_i1145" style="width:0;height:1.5pt" o:hralign="center" o:hrstd="t" o:hr="t" fillcolor="#a0a0a0" stroked="f"/>
        </w:pict>
      </w:r>
    </w:p>
    <w:p w14:paraId="20EA94D7" w14:textId="77777777" w:rsidR="00945953" w:rsidRPr="00945953" w:rsidRDefault="00945953" w:rsidP="00945953">
      <w:pPr>
        <w:rPr>
          <w:b/>
          <w:bCs/>
        </w:rPr>
      </w:pPr>
      <w:r w:rsidRPr="00945953">
        <w:rPr>
          <w:b/>
          <w:bCs/>
        </w:rPr>
        <w:t>Main Identification Strategy: Propensity Score Matching</w:t>
      </w:r>
    </w:p>
    <w:p w14:paraId="625CC0AA" w14:textId="77777777" w:rsidR="00945953" w:rsidRPr="00945953" w:rsidRDefault="00945953" w:rsidP="00945953">
      <w:r w:rsidRPr="00945953">
        <w:t>The primary identification strategy is Propensity Score Matching (PSM).</w:t>
      </w:r>
    </w:p>
    <w:p w14:paraId="1B581B51" w14:textId="77777777" w:rsidR="00945953" w:rsidRPr="00945953" w:rsidRDefault="00945953" w:rsidP="00945953">
      <w:r w:rsidRPr="00945953">
        <w:t>Because SNAP enrollment is not randomized, matching allows comparison between treated and untreated households that are observationally similar on key pre-treatment characteristics.</w:t>
      </w:r>
    </w:p>
    <w:p w14:paraId="1E1CB8F0" w14:textId="77777777" w:rsidR="00945953" w:rsidRPr="00945953" w:rsidRDefault="00945953" w:rsidP="00945953">
      <w:r w:rsidRPr="00945953">
        <w:t>I first estimate the probability of SNAP participation using a logit model with household characteristics such as:</w:t>
      </w:r>
    </w:p>
    <w:p w14:paraId="4EEF7FBE" w14:textId="77777777" w:rsidR="00945953" w:rsidRPr="00945953" w:rsidRDefault="00945953" w:rsidP="00945953">
      <w:pPr>
        <w:numPr>
          <w:ilvl w:val="0"/>
          <w:numId w:val="16"/>
        </w:numPr>
      </w:pPr>
      <w:r w:rsidRPr="00945953">
        <w:t xml:space="preserve">income </w:t>
      </w:r>
    </w:p>
    <w:p w14:paraId="55046A79" w14:textId="77777777" w:rsidR="00945953" w:rsidRPr="00945953" w:rsidRDefault="00945953" w:rsidP="00945953">
      <w:pPr>
        <w:numPr>
          <w:ilvl w:val="0"/>
          <w:numId w:val="16"/>
        </w:numPr>
      </w:pPr>
      <w:r w:rsidRPr="00945953">
        <w:lastRenderedPageBreak/>
        <w:t xml:space="preserve">household size </w:t>
      </w:r>
    </w:p>
    <w:p w14:paraId="2575849E" w14:textId="77777777" w:rsidR="00945953" w:rsidRPr="00945953" w:rsidRDefault="00945953" w:rsidP="00945953">
      <w:pPr>
        <w:numPr>
          <w:ilvl w:val="0"/>
          <w:numId w:val="16"/>
        </w:numPr>
      </w:pPr>
      <w:r w:rsidRPr="00945953">
        <w:t xml:space="preserve">food sufficiency </w:t>
      </w:r>
    </w:p>
    <w:p w14:paraId="286D6104" w14:textId="77777777" w:rsidR="00945953" w:rsidRPr="00945953" w:rsidRDefault="00945953" w:rsidP="00945953">
      <w:pPr>
        <w:numPr>
          <w:ilvl w:val="0"/>
          <w:numId w:val="16"/>
        </w:numPr>
      </w:pPr>
      <w:r w:rsidRPr="00945953">
        <w:t xml:space="preserve">region </w:t>
      </w:r>
    </w:p>
    <w:p w14:paraId="072F921A" w14:textId="77777777" w:rsidR="00945953" w:rsidRPr="00945953" w:rsidRDefault="00945953" w:rsidP="00945953">
      <w:pPr>
        <w:numPr>
          <w:ilvl w:val="0"/>
          <w:numId w:val="16"/>
        </w:numPr>
      </w:pPr>
      <w:r w:rsidRPr="00945953">
        <w:t xml:space="preserve">rural status </w:t>
      </w:r>
    </w:p>
    <w:p w14:paraId="47049309" w14:textId="77777777" w:rsidR="00945953" w:rsidRPr="00945953" w:rsidRDefault="00945953" w:rsidP="00945953">
      <w:pPr>
        <w:numPr>
          <w:ilvl w:val="0"/>
          <w:numId w:val="16"/>
        </w:numPr>
      </w:pPr>
      <w:r w:rsidRPr="00945953">
        <w:t xml:space="preserve">liquid assets </w:t>
      </w:r>
    </w:p>
    <w:p w14:paraId="1589A4D4" w14:textId="77777777" w:rsidR="00945953" w:rsidRPr="00945953" w:rsidRDefault="00945953" w:rsidP="00945953">
      <w:pPr>
        <w:numPr>
          <w:ilvl w:val="0"/>
          <w:numId w:val="16"/>
        </w:numPr>
      </w:pPr>
      <w:r w:rsidRPr="00945953">
        <w:t xml:space="preserve">car access </w:t>
      </w:r>
    </w:p>
    <w:p w14:paraId="5C850359" w14:textId="77777777" w:rsidR="00945953" w:rsidRPr="00945953" w:rsidRDefault="00945953" w:rsidP="00945953">
      <w:pPr>
        <w:numPr>
          <w:ilvl w:val="0"/>
          <w:numId w:val="16"/>
        </w:numPr>
      </w:pPr>
      <w:r w:rsidRPr="00945953">
        <w:t xml:space="preserve">distance to the primary food store </w:t>
      </w:r>
    </w:p>
    <w:p w14:paraId="75DE5F38" w14:textId="77777777" w:rsidR="00945953" w:rsidRPr="00945953" w:rsidRDefault="00945953" w:rsidP="00945953">
      <w:pPr>
        <w:numPr>
          <w:ilvl w:val="0"/>
          <w:numId w:val="16"/>
        </w:numPr>
      </w:pPr>
      <w:r w:rsidRPr="00945953">
        <w:t xml:space="preserve">perceived cost of healthy food </w:t>
      </w:r>
    </w:p>
    <w:p w14:paraId="6EF7EB24" w14:textId="77777777" w:rsidR="00945953" w:rsidRPr="00945953" w:rsidRDefault="00945953" w:rsidP="00945953">
      <w:pPr>
        <w:numPr>
          <w:ilvl w:val="0"/>
          <w:numId w:val="16"/>
        </w:numPr>
      </w:pPr>
      <w:r w:rsidRPr="00945953">
        <w:t xml:space="preserve">time constraints for preparing healthy food </w:t>
      </w:r>
    </w:p>
    <w:p w14:paraId="3804B166" w14:textId="77777777" w:rsidR="00945953" w:rsidRPr="00945953" w:rsidRDefault="00945953" w:rsidP="00945953">
      <w:r w:rsidRPr="00945953">
        <w:t>I then match SNAP households to non-SNAP households with similar estimated propensity scores.</w:t>
      </w:r>
    </w:p>
    <w:p w14:paraId="2716707F" w14:textId="77777777" w:rsidR="00945953" w:rsidRPr="00945953" w:rsidRDefault="00945953" w:rsidP="00945953">
      <w:r w:rsidRPr="00945953">
        <w:t>This allows estimation of the:</w:t>
      </w:r>
    </w:p>
    <w:p w14:paraId="22E674D5" w14:textId="77777777" w:rsidR="00945953" w:rsidRPr="00945953" w:rsidRDefault="00945953" w:rsidP="00945953">
      <w:pPr>
        <w:rPr>
          <w:b/>
          <w:bCs/>
        </w:rPr>
      </w:pPr>
      <w:r w:rsidRPr="00945953">
        <w:rPr>
          <w:b/>
          <w:bCs/>
        </w:rPr>
        <w:t>ATT — Average Treatment Effect on the Treated</w:t>
      </w:r>
    </w:p>
    <w:p w14:paraId="7E1CC7CC" w14:textId="77777777" w:rsidR="00945953" w:rsidRPr="00945953" w:rsidRDefault="00945953" w:rsidP="00945953">
      <w:r w:rsidRPr="00945953">
        <w:t>rather than the full ATE (Average Treatment Effect).</w:t>
      </w:r>
    </w:p>
    <w:p w14:paraId="3129D4B2" w14:textId="77777777" w:rsidR="00945953" w:rsidRPr="00945953" w:rsidRDefault="00945953" w:rsidP="00945953">
      <w:r w:rsidRPr="00945953">
        <w:t xml:space="preserve">ATT is the most policy-relevant </w:t>
      </w:r>
      <w:proofErr w:type="spellStart"/>
      <w:r w:rsidRPr="00945953">
        <w:t>estimand</w:t>
      </w:r>
      <w:proofErr w:type="spellEnd"/>
      <w:r w:rsidRPr="00945953">
        <w:t xml:space="preserve"> because the main interest is understanding the effect of SNAP on households that </w:t>
      </w:r>
      <w:proofErr w:type="gramStart"/>
      <w:r w:rsidRPr="00945953">
        <w:t>actually receive</w:t>
      </w:r>
      <w:proofErr w:type="gramEnd"/>
      <w:r w:rsidRPr="00945953">
        <w:t xml:space="preserve"> benefits.</w:t>
      </w:r>
    </w:p>
    <w:p w14:paraId="2CD1869C" w14:textId="77777777" w:rsidR="00945953" w:rsidRPr="00945953" w:rsidRDefault="00945953" w:rsidP="00945953">
      <w:r w:rsidRPr="00945953">
        <w:pict w14:anchorId="1DBBD161">
          <v:rect id="_x0000_i1146" style="width:0;height:1.5pt" o:hralign="center" o:hrstd="t" o:hr="t" fillcolor="#a0a0a0" stroked="f"/>
        </w:pict>
      </w:r>
    </w:p>
    <w:p w14:paraId="7D25CF42" w14:textId="77777777" w:rsidR="00945953" w:rsidRPr="00945953" w:rsidRDefault="00945953" w:rsidP="00945953">
      <w:pPr>
        <w:rPr>
          <w:b/>
          <w:bCs/>
        </w:rPr>
      </w:pPr>
      <w:r w:rsidRPr="00945953">
        <w:rPr>
          <w:b/>
          <w:bCs/>
        </w:rPr>
        <w:t>Identifying Assumptions</w:t>
      </w:r>
    </w:p>
    <w:p w14:paraId="2E8D06D9" w14:textId="77777777" w:rsidR="00945953" w:rsidRPr="00945953" w:rsidRDefault="00945953" w:rsidP="00945953">
      <w:r w:rsidRPr="00945953">
        <w:t>The key identifying assumptions for PSM are:</w:t>
      </w:r>
    </w:p>
    <w:p w14:paraId="734C6DA6" w14:textId="77777777" w:rsidR="00945953" w:rsidRPr="00945953" w:rsidRDefault="00945953" w:rsidP="00945953">
      <w:pPr>
        <w:rPr>
          <w:b/>
          <w:bCs/>
        </w:rPr>
      </w:pPr>
      <w:r w:rsidRPr="00945953">
        <w:rPr>
          <w:b/>
          <w:bCs/>
        </w:rPr>
        <w:t>1. Conditional Independence Assumption (CIA)</w:t>
      </w:r>
    </w:p>
    <w:p w14:paraId="561769B2" w14:textId="77777777" w:rsidR="00945953" w:rsidRPr="00945953" w:rsidRDefault="00945953" w:rsidP="00945953">
      <w:r w:rsidRPr="00945953">
        <w:t>(Y</w:t>
      </w:r>
      <w:proofErr w:type="gramStart"/>
      <w:r w:rsidRPr="00945953">
        <w:t>1,Y0)</w:t>
      </w:r>
      <w:r w:rsidRPr="00945953">
        <w:rPr>
          <w:rFonts w:ascii="Cambria Math" w:hAnsi="Cambria Math" w:cs="Cambria Math"/>
        </w:rPr>
        <w:t>⊥</w:t>
      </w:r>
      <w:proofErr w:type="gramEnd"/>
      <w:r w:rsidRPr="00945953">
        <w:t>D</w:t>
      </w:r>
      <w:r w:rsidRPr="00945953">
        <w:rPr>
          <w:rFonts w:ascii="Cambria Math" w:hAnsi="Cambria Math" w:cs="Cambria Math"/>
        </w:rPr>
        <w:t>∣</w:t>
      </w:r>
      <w:proofErr w:type="gramStart"/>
      <w:r w:rsidRPr="00945953">
        <w:t>X(</w:t>
      </w:r>
      <w:proofErr w:type="gramEnd"/>
      <w:r w:rsidRPr="00945953">
        <w:t>Y^1, Y^0) \perp D \mid X(Y</w:t>
      </w:r>
      <w:proofErr w:type="gramStart"/>
      <w:r w:rsidRPr="00945953">
        <w:t>1,Y0)</w:t>
      </w:r>
      <w:r w:rsidRPr="00945953">
        <w:rPr>
          <w:rFonts w:ascii="Cambria Math" w:hAnsi="Cambria Math" w:cs="Cambria Math"/>
        </w:rPr>
        <w:t>⊥</w:t>
      </w:r>
      <w:proofErr w:type="gramEnd"/>
      <w:r w:rsidRPr="00945953">
        <w:t>D</w:t>
      </w:r>
      <w:r w:rsidRPr="00945953">
        <w:rPr>
          <w:rFonts w:ascii="Cambria Math" w:hAnsi="Cambria Math" w:cs="Cambria Math"/>
        </w:rPr>
        <w:t>∣</w:t>
      </w:r>
      <w:r w:rsidRPr="00945953">
        <w:t xml:space="preserve">X </w:t>
      </w:r>
    </w:p>
    <w:p w14:paraId="5B3EBD2F" w14:textId="77777777" w:rsidR="00945953" w:rsidRPr="00945953" w:rsidRDefault="00945953" w:rsidP="00945953">
      <w:r w:rsidRPr="00945953">
        <w:t>Conditional on observed covariates, treatment assignment is assumed to be as good as random.</w:t>
      </w:r>
    </w:p>
    <w:p w14:paraId="10ECA704" w14:textId="77777777" w:rsidR="00945953" w:rsidRPr="00945953" w:rsidRDefault="00945953" w:rsidP="00945953">
      <w:r w:rsidRPr="00945953">
        <w:t xml:space="preserve">This means that after </w:t>
      </w:r>
      <w:proofErr w:type="gramStart"/>
      <w:r w:rsidRPr="00945953">
        <w:t>controlling for</w:t>
      </w:r>
      <w:proofErr w:type="gramEnd"/>
      <w:r w:rsidRPr="00945953">
        <w:t xml:space="preserve"> observed household characteristics, SNAP participation should no longer be systematically related to unobserved determinants of diet quality.</w:t>
      </w:r>
    </w:p>
    <w:p w14:paraId="61D0105B" w14:textId="77777777" w:rsidR="00945953" w:rsidRPr="00945953" w:rsidRDefault="00945953" w:rsidP="00945953">
      <w:pPr>
        <w:rPr>
          <w:b/>
          <w:bCs/>
        </w:rPr>
      </w:pPr>
      <w:r w:rsidRPr="00945953">
        <w:rPr>
          <w:b/>
          <w:bCs/>
        </w:rPr>
        <w:t>2. Common Support (Overlap)</w:t>
      </w:r>
    </w:p>
    <w:p w14:paraId="06104CFA" w14:textId="77777777" w:rsidR="00945953" w:rsidRPr="00945953" w:rsidRDefault="00945953" w:rsidP="00945953">
      <w:r w:rsidRPr="00945953">
        <w:t>0&lt;P(D=1</w:t>
      </w:r>
      <w:r w:rsidRPr="00945953">
        <w:rPr>
          <w:rFonts w:ascii="Cambria Math" w:hAnsi="Cambria Math" w:cs="Cambria Math"/>
        </w:rPr>
        <w:t>∣</w:t>
      </w:r>
      <w:proofErr w:type="gramStart"/>
      <w:r w:rsidRPr="00945953">
        <w:t>X)&lt;</w:t>
      </w:r>
      <w:proofErr w:type="gramEnd"/>
      <w:r w:rsidRPr="00945953">
        <w:t xml:space="preserve">10 &lt; </w:t>
      </w:r>
      <w:proofErr w:type="gramStart"/>
      <w:r w:rsidRPr="00945953">
        <w:t>P(</w:t>
      </w:r>
      <w:proofErr w:type="gramEnd"/>
      <w:r w:rsidRPr="00945953">
        <w:t>D = 1 \mid X) &lt; 10&lt;P(D=1</w:t>
      </w:r>
      <w:r w:rsidRPr="00945953">
        <w:rPr>
          <w:rFonts w:ascii="Cambria Math" w:hAnsi="Cambria Math" w:cs="Cambria Math"/>
        </w:rPr>
        <w:t>∣</w:t>
      </w:r>
      <w:proofErr w:type="gramStart"/>
      <w:r w:rsidRPr="00945953">
        <w:t>X)&lt;</w:t>
      </w:r>
      <w:proofErr w:type="gramEnd"/>
      <w:r w:rsidRPr="00945953">
        <w:t xml:space="preserve">1 </w:t>
      </w:r>
    </w:p>
    <w:p w14:paraId="3A65C519" w14:textId="77777777" w:rsidR="00945953" w:rsidRPr="00945953" w:rsidRDefault="00945953" w:rsidP="00945953">
      <w:r w:rsidRPr="00945953">
        <w:lastRenderedPageBreak/>
        <w:t>Each treated household must have comparable untreated households with similar observable characteristics.</w:t>
      </w:r>
    </w:p>
    <w:p w14:paraId="6D472559" w14:textId="77777777" w:rsidR="00945953" w:rsidRPr="00945953" w:rsidRDefault="00945953" w:rsidP="00945953">
      <w:r w:rsidRPr="00945953">
        <w:t>This ensures that matching is feasible and that the counterfactual for treated households is credible.</w:t>
      </w:r>
    </w:p>
    <w:p w14:paraId="5D70BC4B" w14:textId="77777777" w:rsidR="00945953" w:rsidRPr="00945953" w:rsidRDefault="00945953" w:rsidP="00945953">
      <w:r w:rsidRPr="00945953">
        <w:t xml:space="preserve">To evaluate this assumption, I will examine propensity score </w:t>
      </w:r>
      <w:proofErr w:type="gramStart"/>
      <w:r w:rsidRPr="00945953">
        <w:t>overlap</w:t>
      </w:r>
      <w:proofErr w:type="gramEnd"/>
      <w:r w:rsidRPr="00945953">
        <w:t xml:space="preserve"> using histograms and kernel density plots and assess covariate balance using standardized differences before and after matching.</w:t>
      </w:r>
    </w:p>
    <w:p w14:paraId="48F477EA" w14:textId="77777777" w:rsidR="00945953" w:rsidRPr="00945953" w:rsidRDefault="00945953" w:rsidP="00945953">
      <w:r w:rsidRPr="00945953">
        <w:pict w14:anchorId="495C2D63">
          <v:rect id="_x0000_i1147" style="width:0;height:1.5pt" o:hralign="center" o:hrstd="t" o:hr="t" fillcolor="#a0a0a0" stroked="f"/>
        </w:pict>
      </w:r>
    </w:p>
    <w:p w14:paraId="65A930B6" w14:textId="77777777" w:rsidR="00945953" w:rsidRPr="00945953" w:rsidRDefault="00945953" w:rsidP="00945953">
      <w:pPr>
        <w:rPr>
          <w:b/>
          <w:bCs/>
        </w:rPr>
      </w:pPr>
      <w:r w:rsidRPr="00945953">
        <w:rPr>
          <w:b/>
          <w:bCs/>
        </w:rPr>
        <w:t>Expected Empirical Patterns</w:t>
      </w:r>
    </w:p>
    <w:p w14:paraId="26BE94C1" w14:textId="77777777" w:rsidR="00945953" w:rsidRPr="00945953" w:rsidRDefault="00945953" w:rsidP="00945953">
      <w:r w:rsidRPr="00945953">
        <w:t>Based on prior literature, I expect SNAP households to appear to have higher total calorie acquisition in raw comparisons because they are larger and more economically vulnerable.</w:t>
      </w:r>
    </w:p>
    <w:p w14:paraId="785D7365" w14:textId="77777777" w:rsidR="00945953" w:rsidRPr="00945953" w:rsidRDefault="00945953" w:rsidP="00945953">
      <w:r w:rsidRPr="00945953">
        <w:t>However, after controlling for observable household characteristics and applying propensity score matching, I expect the estimated treatment effect to become smaller and potentially statistically insignificant.</w:t>
      </w:r>
    </w:p>
    <w:p w14:paraId="3420EE3E" w14:textId="77777777" w:rsidR="00945953" w:rsidRPr="00945953" w:rsidRDefault="00945953" w:rsidP="00945953">
      <w:r w:rsidRPr="00945953">
        <w:t>This would suggest that much of the observed difference reflects selection into SNAP rather than a large direct causal effect of program participation.</w:t>
      </w:r>
    </w:p>
    <w:p w14:paraId="6E60806F" w14:textId="77777777" w:rsidR="00945953" w:rsidRPr="00945953" w:rsidRDefault="00945953" w:rsidP="00945953">
      <w:r w:rsidRPr="00945953">
        <w:t>For per-capita calorie outcomes, I expect the effect to be smaller and potentially more informative for understanding whether SNAP improves nutrition at the individual level rather than simply increasing total household food purchases.</w:t>
      </w:r>
    </w:p>
    <w:p w14:paraId="072C2035" w14:textId="77777777" w:rsidR="00945953" w:rsidRPr="00945953" w:rsidRDefault="00945953" w:rsidP="00945953">
      <w:r w:rsidRPr="00945953">
        <w:t>I also compare multiple estimators—including OLS, nearest-neighbor matching, propensity score matching, and inverse probability weighting—as robustness checks. If results remain consistent across specifications, confidence in the findings increases.</w:t>
      </w:r>
    </w:p>
    <w:p w14:paraId="42DC4AB9" w14:textId="77777777" w:rsidR="00945953" w:rsidRPr="00945953" w:rsidRDefault="00945953" w:rsidP="00945953">
      <w:r w:rsidRPr="00945953">
        <w:pict w14:anchorId="7045FCD0">
          <v:rect id="_x0000_i1148" style="width:0;height:1.5pt" o:hralign="center" o:hrstd="t" o:hr="t" fillcolor="#a0a0a0" stroked="f"/>
        </w:pict>
      </w:r>
    </w:p>
    <w:p w14:paraId="182B8143" w14:textId="77777777" w:rsidR="00945953" w:rsidRPr="00945953" w:rsidRDefault="00945953" w:rsidP="00945953">
      <w:pPr>
        <w:rPr>
          <w:b/>
          <w:bCs/>
        </w:rPr>
      </w:pPr>
      <w:r w:rsidRPr="00945953">
        <w:rPr>
          <w:b/>
          <w:bCs/>
        </w:rPr>
        <w:t>5. Expected Challenges</w:t>
      </w:r>
    </w:p>
    <w:p w14:paraId="580AA9F3" w14:textId="77777777" w:rsidR="00945953" w:rsidRPr="00945953" w:rsidRDefault="00945953" w:rsidP="00945953">
      <w:r w:rsidRPr="00945953">
        <w:t>The largest challenge in this project is unobserved confounding.</w:t>
      </w:r>
    </w:p>
    <w:p w14:paraId="2C26BB7A" w14:textId="77777777" w:rsidR="00945953" w:rsidRPr="00945953" w:rsidRDefault="00945953" w:rsidP="00945953">
      <w:r w:rsidRPr="00945953">
        <w:t xml:space="preserve">Even after </w:t>
      </w:r>
      <w:proofErr w:type="gramStart"/>
      <w:r w:rsidRPr="00945953">
        <w:t>matching on</w:t>
      </w:r>
      <w:proofErr w:type="gramEnd"/>
      <w:r w:rsidRPr="00945953">
        <w:t xml:space="preserve"> observable characteristics, households may differ in ways that are not captured in the </w:t>
      </w:r>
      <w:proofErr w:type="spellStart"/>
      <w:r w:rsidRPr="00945953">
        <w:t>FoodAPS</w:t>
      </w:r>
      <w:proofErr w:type="spellEnd"/>
      <w:r w:rsidRPr="00945953">
        <w:t xml:space="preserve"> data. These include:</w:t>
      </w:r>
    </w:p>
    <w:p w14:paraId="64F2F5E2" w14:textId="77777777" w:rsidR="00945953" w:rsidRPr="00945953" w:rsidRDefault="00945953" w:rsidP="00945953">
      <w:pPr>
        <w:numPr>
          <w:ilvl w:val="0"/>
          <w:numId w:val="17"/>
        </w:numPr>
      </w:pPr>
      <w:r w:rsidRPr="00945953">
        <w:t xml:space="preserve">nutritional preferences </w:t>
      </w:r>
    </w:p>
    <w:p w14:paraId="57CFD2A4" w14:textId="77777777" w:rsidR="00945953" w:rsidRPr="00945953" w:rsidRDefault="00945953" w:rsidP="00945953">
      <w:pPr>
        <w:numPr>
          <w:ilvl w:val="0"/>
          <w:numId w:val="17"/>
        </w:numPr>
      </w:pPr>
      <w:r w:rsidRPr="00945953">
        <w:t xml:space="preserve">health knowledge </w:t>
      </w:r>
    </w:p>
    <w:p w14:paraId="5AD0BADD" w14:textId="77777777" w:rsidR="00945953" w:rsidRPr="00945953" w:rsidRDefault="00945953" w:rsidP="00945953">
      <w:pPr>
        <w:numPr>
          <w:ilvl w:val="0"/>
          <w:numId w:val="17"/>
        </w:numPr>
      </w:pPr>
      <w:r w:rsidRPr="00945953">
        <w:t xml:space="preserve">time constraints </w:t>
      </w:r>
    </w:p>
    <w:p w14:paraId="149D8F99" w14:textId="77777777" w:rsidR="00945953" w:rsidRPr="00945953" w:rsidRDefault="00945953" w:rsidP="00945953">
      <w:pPr>
        <w:numPr>
          <w:ilvl w:val="0"/>
          <w:numId w:val="17"/>
        </w:numPr>
      </w:pPr>
      <w:r w:rsidRPr="00945953">
        <w:lastRenderedPageBreak/>
        <w:t xml:space="preserve">informal food access </w:t>
      </w:r>
    </w:p>
    <w:p w14:paraId="7B9A95DA" w14:textId="77777777" w:rsidR="00945953" w:rsidRPr="00945953" w:rsidRDefault="00945953" w:rsidP="00945953">
      <w:pPr>
        <w:numPr>
          <w:ilvl w:val="0"/>
          <w:numId w:val="17"/>
        </w:numPr>
      </w:pPr>
      <w:r w:rsidRPr="00945953">
        <w:t xml:space="preserve">food preparation behavior </w:t>
      </w:r>
    </w:p>
    <w:p w14:paraId="7473D204" w14:textId="77777777" w:rsidR="00945953" w:rsidRPr="00945953" w:rsidRDefault="00945953" w:rsidP="00945953">
      <w:pPr>
        <w:numPr>
          <w:ilvl w:val="0"/>
          <w:numId w:val="17"/>
        </w:numPr>
      </w:pPr>
      <w:r w:rsidRPr="00945953">
        <w:t xml:space="preserve">motivation to apply for public assistance </w:t>
      </w:r>
    </w:p>
    <w:p w14:paraId="1A4CCD2E" w14:textId="77777777" w:rsidR="00945953" w:rsidRPr="00945953" w:rsidRDefault="00945953" w:rsidP="00945953">
      <w:r w:rsidRPr="00945953">
        <w:t>These factors may affect both SNAP participation and food quality, violating the Conditional Independence Assumption.</w:t>
      </w:r>
    </w:p>
    <w:p w14:paraId="0F681C94" w14:textId="77777777" w:rsidR="00945953" w:rsidRPr="00945953" w:rsidRDefault="00945953" w:rsidP="00945953">
      <w:r w:rsidRPr="00945953">
        <w:t>If households that choose to participate in SNAP are systematically different in unobservable ways, matching estimates may still be biased.</w:t>
      </w:r>
    </w:p>
    <w:p w14:paraId="281D1C74" w14:textId="77777777" w:rsidR="00945953" w:rsidRPr="00945953" w:rsidRDefault="00945953" w:rsidP="00945953">
      <w:r w:rsidRPr="00945953">
        <w:t>A second challenge is measurement error.</w:t>
      </w:r>
    </w:p>
    <w:p w14:paraId="7FD95AF0" w14:textId="77777777" w:rsidR="00945953" w:rsidRPr="00945953" w:rsidRDefault="00945953" w:rsidP="00945953">
      <w:proofErr w:type="spellStart"/>
      <w:r w:rsidRPr="00945953">
        <w:t>FoodAPS</w:t>
      </w:r>
      <w:proofErr w:type="spellEnd"/>
      <w:r w:rsidRPr="00945953">
        <w:t xml:space="preserve"> measures food acquisition rather than actual food consumption. Purchasing healthier foods does not necessarily imply that those foods are consumed equally across household members, nor does it capture food waste or food consumed outside the reporting window.</w:t>
      </w:r>
    </w:p>
    <w:p w14:paraId="5082B05C" w14:textId="77777777" w:rsidR="00945953" w:rsidRPr="00945953" w:rsidRDefault="00945953" w:rsidP="00945953">
      <w:r w:rsidRPr="00945953">
        <w:t>This creates an important distinction between food purchases and true nutritional intake.</w:t>
      </w:r>
    </w:p>
    <w:p w14:paraId="40B486F9" w14:textId="77777777" w:rsidR="00945953" w:rsidRPr="00945953" w:rsidRDefault="00945953" w:rsidP="00945953">
      <w:r w:rsidRPr="00945953">
        <w:t>A third concern is reverse causality.</w:t>
      </w:r>
    </w:p>
    <w:p w14:paraId="68AAD838" w14:textId="77777777" w:rsidR="00945953" w:rsidRPr="00945953" w:rsidRDefault="00945953" w:rsidP="00945953">
      <w:r w:rsidRPr="00945953">
        <w:t>Households experiencing poor nutrition or food insecurity may be more likely to apply for SNAP. In this case, poor diet quality may cause SNAP participation rather than the reverse, making causal interpretation more difficult.</w:t>
      </w:r>
    </w:p>
    <w:p w14:paraId="7D35CD68" w14:textId="77777777" w:rsidR="00945953" w:rsidRPr="00945953" w:rsidRDefault="00945953" w:rsidP="00945953">
      <w:r w:rsidRPr="00945953">
        <w:t>A fourth challenge involves household size and composition.</w:t>
      </w:r>
    </w:p>
    <w:p w14:paraId="141612A8" w14:textId="77777777" w:rsidR="00945953" w:rsidRPr="00945953" w:rsidRDefault="00945953" w:rsidP="00945953">
      <w:r w:rsidRPr="00945953">
        <w:t>SNAP households are often larger, which naturally increases total food purchases. This is why per-capita outcomes are especially important. Increases in total calories do not necessarily imply improved nutrition for each individual household member.</w:t>
      </w:r>
    </w:p>
    <w:p w14:paraId="2DD684E2" w14:textId="77777777" w:rsidR="00945953" w:rsidRPr="00945953" w:rsidRDefault="00945953" w:rsidP="00945953">
      <w:r w:rsidRPr="00945953">
        <w:t>There are also concerns related to external validity.</w:t>
      </w:r>
    </w:p>
    <w:p w14:paraId="19B4A161" w14:textId="77777777" w:rsidR="00945953" w:rsidRPr="00945953" w:rsidRDefault="00945953" w:rsidP="00945953">
      <w:r w:rsidRPr="00945953">
        <w:t xml:space="preserve">The </w:t>
      </w:r>
      <w:proofErr w:type="spellStart"/>
      <w:r w:rsidRPr="00945953">
        <w:t>FoodAPS</w:t>
      </w:r>
      <w:proofErr w:type="spellEnd"/>
      <w:r w:rsidRPr="00945953">
        <w:t xml:space="preserve"> survey is cross-sectional and reflects one survey period rather than long-term program participation. The estimated ATT therefore reflects short-run differences rather than dynamic effects of SNAP over time.</w:t>
      </w:r>
    </w:p>
    <w:p w14:paraId="419FC075" w14:textId="77777777" w:rsidR="00945953" w:rsidRPr="00945953" w:rsidRDefault="00945953" w:rsidP="00945953">
      <w:r w:rsidRPr="00945953">
        <w:t>To address these concerns, I compare multiple estimators including OLS, nearest-neighbor matching, propensity score matching, and inverse probability weighting as robustness checks.</w:t>
      </w:r>
    </w:p>
    <w:p w14:paraId="28A72784" w14:textId="77777777" w:rsidR="00945953" w:rsidRPr="00945953" w:rsidRDefault="00945953" w:rsidP="00945953">
      <w:r w:rsidRPr="00945953">
        <w:t>I also use balance diagnostics to assess whether matching successfully reduces observable differences between treated and control households.</w:t>
      </w:r>
    </w:p>
    <w:p w14:paraId="2FA3B2B8" w14:textId="77777777" w:rsidR="00945953" w:rsidRPr="00945953" w:rsidRDefault="00945953" w:rsidP="00945953">
      <w:r w:rsidRPr="00945953">
        <w:t xml:space="preserve">Overall, this project aims to evaluate whether SNAP improves not only food quantity but also meaningful nutritional outcomes. The results can contribute to policy discussions about </w:t>
      </w:r>
      <w:r w:rsidRPr="00945953">
        <w:lastRenderedPageBreak/>
        <w:t>whether food assistance programs should focus primarily on increasing food access or should place greater emphasis on improving diet quality and long-term nutritional health.</w:t>
      </w:r>
    </w:p>
    <w:p w14:paraId="00283617" w14:textId="77777777" w:rsidR="00C70323" w:rsidRPr="00C70323" w:rsidRDefault="00C70323" w:rsidP="00C70323">
      <w:pPr>
        <w:numPr>
          <w:ilvl w:val="0"/>
          <w:numId w:val="18"/>
        </w:numPr>
      </w:pPr>
      <w:r w:rsidRPr="00C70323">
        <w:rPr>
          <w:b/>
          <w:bCs/>
        </w:rPr>
        <w:t>Hoynes and Schanzenbach (2009)</w:t>
      </w:r>
      <w:r w:rsidRPr="00C70323">
        <w:br/>
        <w:t xml:space="preserve">Hoynes, Hilary W., and Diane Whitmore Schanzenbach. 2009. “Consumption Responses to </w:t>
      </w:r>
      <w:proofErr w:type="gramStart"/>
      <w:r w:rsidRPr="00C70323">
        <w:t>In</w:t>
      </w:r>
      <w:proofErr w:type="gramEnd"/>
      <w:r w:rsidRPr="00C70323">
        <w:noBreakHyphen/>
        <w:t>Kind Transfers: Evidence from the Introduction of the Food Stamp Program.” </w:t>
      </w:r>
      <w:r w:rsidRPr="00C70323">
        <w:rPr>
          <w:i/>
          <w:iCs/>
        </w:rPr>
        <w:t>American Economic Journal: Applied Economics</w:t>
      </w:r>
      <w:r w:rsidRPr="00C70323">
        <w:t> 1 (4): 109–139.</w:t>
      </w:r>
    </w:p>
    <w:p w14:paraId="21AFC6AE" w14:textId="77777777" w:rsidR="00C70323" w:rsidRPr="00C70323" w:rsidRDefault="00C70323" w:rsidP="00C70323">
      <w:pPr>
        <w:numPr>
          <w:ilvl w:val="0"/>
          <w:numId w:val="18"/>
        </w:numPr>
      </w:pPr>
      <w:r w:rsidRPr="00C70323">
        <w:rPr>
          <w:b/>
          <w:bCs/>
        </w:rPr>
        <w:t>Mabli et al. (2013)</w:t>
      </w:r>
      <w:r w:rsidRPr="00C70323">
        <w:br/>
        <w:t>Mabli, James, Jim Ohls, Lisa Dragoset, Laura Castner, and Betsy Santos. 2013. </w:t>
      </w:r>
      <w:r w:rsidRPr="00C70323">
        <w:rPr>
          <w:i/>
          <w:iCs/>
        </w:rPr>
        <w:t>Measuring the Effect of Supplemental Nutrition Assistance Program (SNAP) Participation on Food Security</w:t>
      </w:r>
      <w:r w:rsidRPr="00C70323">
        <w:t>. Alexandria, VA: U.S. Department of Agriculture, Food and Nutrition Service.</w:t>
      </w:r>
    </w:p>
    <w:p w14:paraId="6F65CF23" w14:textId="77777777" w:rsidR="00C70323" w:rsidRPr="00C70323" w:rsidRDefault="00C70323" w:rsidP="00C70323">
      <w:pPr>
        <w:numPr>
          <w:ilvl w:val="0"/>
          <w:numId w:val="18"/>
        </w:numPr>
      </w:pPr>
      <w:r w:rsidRPr="00C70323">
        <w:rPr>
          <w:b/>
          <w:bCs/>
        </w:rPr>
        <w:t xml:space="preserve">Andreyeva и </w:t>
      </w:r>
      <w:proofErr w:type="spellStart"/>
      <w:r w:rsidRPr="00C70323">
        <w:rPr>
          <w:b/>
          <w:bCs/>
        </w:rPr>
        <w:t>соавторы</w:t>
      </w:r>
      <w:proofErr w:type="spellEnd"/>
      <w:r w:rsidRPr="00C70323">
        <w:rPr>
          <w:b/>
          <w:bCs/>
        </w:rPr>
        <w:t xml:space="preserve"> (</w:t>
      </w:r>
      <w:proofErr w:type="spellStart"/>
      <w:r w:rsidRPr="00C70323">
        <w:rPr>
          <w:b/>
          <w:bCs/>
        </w:rPr>
        <w:t>пример</w:t>
      </w:r>
      <w:proofErr w:type="spellEnd"/>
      <w:r w:rsidRPr="00C70323">
        <w:rPr>
          <w:b/>
          <w:bCs/>
        </w:rPr>
        <w:t xml:space="preserve"> </w:t>
      </w:r>
      <w:proofErr w:type="spellStart"/>
      <w:r w:rsidRPr="00C70323">
        <w:rPr>
          <w:b/>
          <w:bCs/>
        </w:rPr>
        <w:t>для</w:t>
      </w:r>
      <w:proofErr w:type="spellEnd"/>
      <w:r w:rsidRPr="00C70323">
        <w:rPr>
          <w:b/>
          <w:bCs/>
        </w:rPr>
        <w:t xml:space="preserve"> </w:t>
      </w:r>
      <w:proofErr w:type="spellStart"/>
      <w:r w:rsidRPr="00C70323">
        <w:rPr>
          <w:b/>
          <w:bCs/>
        </w:rPr>
        <w:t>работы</w:t>
      </w:r>
      <w:proofErr w:type="spellEnd"/>
      <w:r w:rsidRPr="00C70323">
        <w:rPr>
          <w:b/>
          <w:bCs/>
        </w:rPr>
        <w:t xml:space="preserve"> о </w:t>
      </w:r>
      <w:proofErr w:type="spellStart"/>
      <w:r w:rsidRPr="00C70323">
        <w:rPr>
          <w:b/>
          <w:bCs/>
        </w:rPr>
        <w:t>ценах</w:t>
      </w:r>
      <w:proofErr w:type="spellEnd"/>
      <w:r w:rsidRPr="00C70323">
        <w:rPr>
          <w:b/>
          <w:bCs/>
        </w:rPr>
        <w:t xml:space="preserve"> и </w:t>
      </w:r>
      <w:proofErr w:type="spellStart"/>
      <w:r w:rsidRPr="00C70323">
        <w:rPr>
          <w:b/>
          <w:bCs/>
        </w:rPr>
        <w:t>доступе</w:t>
      </w:r>
      <w:proofErr w:type="spellEnd"/>
      <w:r w:rsidRPr="00C70323">
        <w:rPr>
          <w:b/>
          <w:bCs/>
        </w:rPr>
        <w:t xml:space="preserve"> к </w:t>
      </w:r>
      <w:proofErr w:type="spellStart"/>
      <w:r w:rsidRPr="00C70323">
        <w:rPr>
          <w:b/>
          <w:bCs/>
        </w:rPr>
        <w:t>здоровой</w:t>
      </w:r>
      <w:proofErr w:type="spellEnd"/>
      <w:r w:rsidRPr="00C70323">
        <w:rPr>
          <w:b/>
          <w:bCs/>
        </w:rPr>
        <w:t xml:space="preserve"> </w:t>
      </w:r>
      <w:proofErr w:type="spellStart"/>
      <w:r w:rsidRPr="00C70323">
        <w:rPr>
          <w:b/>
          <w:bCs/>
        </w:rPr>
        <w:t>пище</w:t>
      </w:r>
      <w:proofErr w:type="spellEnd"/>
      <w:r w:rsidRPr="00C70323">
        <w:rPr>
          <w:b/>
          <w:bCs/>
        </w:rPr>
        <w:t>)</w:t>
      </w:r>
      <w:r w:rsidRPr="00C70323">
        <w:br/>
        <w:t>Andreyeva, Tatiana, Michael W. Long, and Kelly D. Brownell. 2010. “The Impact of Food Prices on Consumption: A Systematic Review of Research on the Price Elasticity of Demand for Food.” </w:t>
      </w:r>
      <w:r w:rsidRPr="00C70323">
        <w:rPr>
          <w:i/>
          <w:iCs/>
        </w:rPr>
        <w:t>American Journal of Public Health</w:t>
      </w:r>
      <w:r w:rsidRPr="00C70323">
        <w:t> 100 (2): 216–222.</w:t>
      </w:r>
    </w:p>
    <w:p w14:paraId="70AAFF61" w14:textId="77777777" w:rsidR="00D03425" w:rsidRPr="00C70323" w:rsidRDefault="00D03425"/>
    <w:sectPr w:rsidR="00D03425" w:rsidRPr="00C703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066C3"/>
    <w:multiLevelType w:val="multilevel"/>
    <w:tmpl w:val="264C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44DE0"/>
    <w:multiLevelType w:val="multilevel"/>
    <w:tmpl w:val="9D22C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536AD1"/>
    <w:multiLevelType w:val="multilevel"/>
    <w:tmpl w:val="49AA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46C8F"/>
    <w:multiLevelType w:val="multilevel"/>
    <w:tmpl w:val="019C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46F4B"/>
    <w:multiLevelType w:val="multilevel"/>
    <w:tmpl w:val="BD1A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E395A"/>
    <w:multiLevelType w:val="multilevel"/>
    <w:tmpl w:val="F942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FA7FBA"/>
    <w:multiLevelType w:val="multilevel"/>
    <w:tmpl w:val="CF26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C95484"/>
    <w:multiLevelType w:val="multilevel"/>
    <w:tmpl w:val="02BE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D14C6E"/>
    <w:multiLevelType w:val="multilevel"/>
    <w:tmpl w:val="B35E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2E18FF"/>
    <w:multiLevelType w:val="multilevel"/>
    <w:tmpl w:val="255C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C42564"/>
    <w:multiLevelType w:val="multilevel"/>
    <w:tmpl w:val="2B00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FC50E1"/>
    <w:multiLevelType w:val="multilevel"/>
    <w:tmpl w:val="1C78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493973"/>
    <w:multiLevelType w:val="multilevel"/>
    <w:tmpl w:val="784C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EA6D7B"/>
    <w:multiLevelType w:val="multilevel"/>
    <w:tmpl w:val="9D48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185BD3"/>
    <w:multiLevelType w:val="multilevel"/>
    <w:tmpl w:val="D7BE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9A22A9"/>
    <w:multiLevelType w:val="multilevel"/>
    <w:tmpl w:val="A7BA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10883"/>
    <w:multiLevelType w:val="multilevel"/>
    <w:tmpl w:val="5A26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76408F"/>
    <w:multiLevelType w:val="multilevel"/>
    <w:tmpl w:val="0506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201348">
    <w:abstractNumId w:val="17"/>
  </w:num>
  <w:num w:numId="2" w16cid:durableId="226189919">
    <w:abstractNumId w:val="5"/>
  </w:num>
  <w:num w:numId="3" w16cid:durableId="1729693750">
    <w:abstractNumId w:val="2"/>
  </w:num>
  <w:num w:numId="4" w16cid:durableId="583535577">
    <w:abstractNumId w:val="10"/>
  </w:num>
  <w:num w:numId="5" w16cid:durableId="1336765321">
    <w:abstractNumId w:val="8"/>
  </w:num>
  <w:num w:numId="6" w16cid:durableId="271522040">
    <w:abstractNumId w:val="6"/>
  </w:num>
  <w:num w:numId="7" w16cid:durableId="1999577804">
    <w:abstractNumId w:val="0"/>
  </w:num>
  <w:num w:numId="8" w16cid:durableId="1101990904">
    <w:abstractNumId w:val="7"/>
  </w:num>
  <w:num w:numId="9" w16cid:durableId="454835778">
    <w:abstractNumId w:val="15"/>
  </w:num>
  <w:num w:numId="10" w16cid:durableId="745807467">
    <w:abstractNumId w:val="11"/>
  </w:num>
  <w:num w:numId="11" w16cid:durableId="1678459071">
    <w:abstractNumId w:val="14"/>
  </w:num>
  <w:num w:numId="12" w16cid:durableId="1501310480">
    <w:abstractNumId w:val="9"/>
  </w:num>
  <w:num w:numId="13" w16cid:durableId="407266978">
    <w:abstractNumId w:val="13"/>
  </w:num>
  <w:num w:numId="14" w16cid:durableId="98916875">
    <w:abstractNumId w:val="4"/>
  </w:num>
  <w:num w:numId="15" w16cid:durableId="209070974">
    <w:abstractNumId w:val="3"/>
  </w:num>
  <w:num w:numId="16" w16cid:durableId="687372371">
    <w:abstractNumId w:val="12"/>
  </w:num>
  <w:num w:numId="17" w16cid:durableId="377049943">
    <w:abstractNumId w:val="16"/>
  </w:num>
  <w:num w:numId="18" w16cid:durableId="658388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D41"/>
    <w:rsid w:val="005332FC"/>
    <w:rsid w:val="00554903"/>
    <w:rsid w:val="006F10D7"/>
    <w:rsid w:val="00873668"/>
    <w:rsid w:val="008D3CF9"/>
    <w:rsid w:val="00945953"/>
    <w:rsid w:val="009C7778"/>
    <w:rsid w:val="00BA11A6"/>
    <w:rsid w:val="00C70323"/>
    <w:rsid w:val="00D03425"/>
    <w:rsid w:val="00D42FE0"/>
    <w:rsid w:val="00E708EC"/>
    <w:rsid w:val="00F57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DB20E"/>
  <w15:chartTrackingRefBased/>
  <w15:docId w15:val="{55A88EE7-ACFF-4F79-B1F6-7930CCC45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D4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57D4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57D4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57D4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57D4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57D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D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D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D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D4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57D4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57D4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57D4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57D4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57D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D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D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D41"/>
    <w:rPr>
      <w:rFonts w:eastAsiaTheme="majorEastAsia" w:cstheme="majorBidi"/>
      <w:color w:val="272727" w:themeColor="text1" w:themeTint="D8"/>
    </w:rPr>
  </w:style>
  <w:style w:type="paragraph" w:styleId="Title">
    <w:name w:val="Title"/>
    <w:basedOn w:val="Normal"/>
    <w:next w:val="Normal"/>
    <w:link w:val="TitleChar"/>
    <w:uiPriority w:val="10"/>
    <w:qFormat/>
    <w:rsid w:val="00F57D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D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D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D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D41"/>
    <w:pPr>
      <w:spacing w:before="160"/>
      <w:jc w:val="center"/>
    </w:pPr>
    <w:rPr>
      <w:i/>
      <w:iCs/>
      <w:color w:val="404040" w:themeColor="text1" w:themeTint="BF"/>
    </w:rPr>
  </w:style>
  <w:style w:type="character" w:customStyle="1" w:styleId="QuoteChar">
    <w:name w:val="Quote Char"/>
    <w:basedOn w:val="DefaultParagraphFont"/>
    <w:link w:val="Quote"/>
    <w:uiPriority w:val="29"/>
    <w:rsid w:val="00F57D41"/>
    <w:rPr>
      <w:i/>
      <w:iCs/>
      <w:color w:val="404040" w:themeColor="text1" w:themeTint="BF"/>
    </w:rPr>
  </w:style>
  <w:style w:type="paragraph" w:styleId="ListParagraph">
    <w:name w:val="List Paragraph"/>
    <w:basedOn w:val="Normal"/>
    <w:uiPriority w:val="34"/>
    <w:qFormat/>
    <w:rsid w:val="00F57D41"/>
    <w:pPr>
      <w:ind w:left="720"/>
      <w:contextualSpacing/>
    </w:pPr>
  </w:style>
  <w:style w:type="character" w:styleId="IntenseEmphasis">
    <w:name w:val="Intense Emphasis"/>
    <w:basedOn w:val="DefaultParagraphFont"/>
    <w:uiPriority w:val="21"/>
    <w:qFormat/>
    <w:rsid w:val="00F57D41"/>
    <w:rPr>
      <w:i/>
      <w:iCs/>
      <w:color w:val="2E74B5" w:themeColor="accent1" w:themeShade="BF"/>
    </w:rPr>
  </w:style>
  <w:style w:type="paragraph" w:styleId="IntenseQuote">
    <w:name w:val="Intense Quote"/>
    <w:basedOn w:val="Normal"/>
    <w:next w:val="Normal"/>
    <w:link w:val="IntenseQuoteChar"/>
    <w:uiPriority w:val="30"/>
    <w:qFormat/>
    <w:rsid w:val="00F57D4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57D41"/>
    <w:rPr>
      <w:i/>
      <w:iCs/>
      <w:color w:val="2E74B5" w:themeColor="accent1" w:themeShade="BF"/>
    </w:rPr>
  </w:style>
  <w:style w:type="character" w:styleId="IntenseReference">
    <w:name w:val="Intense Reference"/>
    <w:basedOn w:val="DefaultParagraphFont"/>
    <w:uiPriority w:val="32"/>
    <w:qFormat/>
    <w:rsid w:val="00F57D4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9</Pages>
  <Words>2235</Words>
  <Characters>12745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14951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Baimat Niiazaliev</dc:creator>
  <cp:keywords/>
  <dc:description/>
  <cp:lastModifiedBy>Baimat Niiazaliev</cp:lastModifiedBy>
  <cp:revision>6</cp:revision>
  <dcterms:created xsi:type="dcterms:W3CDTF">2026-04-28T20:00:00Z</dcterms:created>
  <dcterms:modified xsi:type="dcterms:W3CDTF">2026-04-28T21:46:00Z</dcterms:modified>
</cp:coreProperties>
</file>