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A48" w:rsidRDefault="00460A48" w:rsidP="00460A48">
      <w:pPr>
        <w:pStyle w:val="1"/>
        <w:rPr>
          <w:color w:val="auto"/>
          <w:lang w:val="ru-RU"/>
        </w:rPr>
      </w:pPr>
      <w:r>
        <w:rPr>
          <w:noProof/>
        </w:rPr>
        <w:drawing>
          <wp:inline distT="0" distB="0" distL="0" distR="0">
            <wp:extent cx="6153150" cy="971550"/>
            <wp:effectExtent l="0" t="0" r="0" b="0"/>
            <wp:docPr id="1" name="Рисунок 1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A48" w:rsidRPr="00460A48" w:rsidRDefault="00460A48" w:rsidP="00460A48">
      <w:pPr>
        <w:pStyle w:val="1"/>
        <w:jc w:val="center"/>
        <w:rPr>
          <w:color w:val="auto"/>
          <w:sz w:val="48"/>
          <w:lang w:val="ru-RU"/>
        </w:rPr>
      </w:pPr>
      <w:r w:rsidRPr="00460A48">
        <w:rPr>
          <w:color w:val="auto"/>
          <w:sz w:val="48"/>
          <w:lang w:val="ru-RU"/>
        </w:rPr>
        <w:t>Лабораторной работе №5</w:t>
      </w:r>
    </w:p>
    <w:p w:rsidR="00460A48" w:rsidRPr="00460A48" w:rsidRDefault="00460A48" w:rsidP="00460A48">
      <w:pPr>
        <w:pStyle w:val="a0"/>
        <w:rPr>
          <w:lang w:val="ru-RU"/>
        </w:rPr>
      </w:pPr>
    </w:p>
    <w:p w:rsidR="00460A48" w:rsidRDefault="00460A48" w:rsidP="00460A48">
      <w:pPr>
        <w:pStyle w:val="a0"/>
        <w:rPr>
          <w:lang w:val="ru-RU"/>
        </w:rPr>
      </w:pPr>
      <w:r>
        <w:rPr>
          <w:b/>
          <w:bCs/>
          <w:lang w:val="ru-RU"/>
        </w:rPr>
        <w:t>Выполнил:</w:t>
      </w:r>
      <w:r>
        <w:rPr>
          <w:lang w:val="ru-RU"/>
        </w:rPr>
        <w:t xml:space="preserve"> Джалалов Байрам </w:t>
      </w:r>
      <w:bookmarkStart w:id="0" w:name="_GoBack"/>
      <w:bookmarkEnd w:id="0"/>
    </w:p>
    <w:p w:rsidR="00460A48" w:rsidRDefault="00460A48" w:rsidP="00460A48">
      <w:pPr>
        <w:pStyle w:val="a0"/>
        <w:rPr>
          <w:lang w:val="ru-RU"/>
        </w:rPr>
      </w:pPr>
      <w:r>
        <w:rPr>
          <w:b/>
          <w:lang w:val="ru-RU"/>
        </w:rPr>
        <w:t>Группа:</w:t>
      </w:r>
      <w:r>
        <w:rPr>
          <w:lang w:val="ru-RU"/>
        </w:rPr>
        <w:t xml:space="preserve"> ИС 25-21</w:t>
      </w:r>
    </w:p>
    <w:p w:rsidR="00460A48" w:rsidRPr="00460A48" w:rsidRDefault="00460A48">
      <w:pPr>
        <w:pStyle w:val="FirstParagraph"/>
        <w:rPr>
          <w:b/>
          <w:bCs/>
          <w:lang w:val="ru-RU"/>
        </w:rPr>
      </w:pPr>
    </w:p>
    <w:p w:rsidR="00960D6C" w:rsidRPr="00460A48" w:rsidRDefault="006B604F">
      <w:pPr>
        <w:pStyle w:val="FirstParagraph"/>
        <w:rPr>
          <w:lang w:val="ru-RU"/>
        </w:rPr>
      </w:pPr>
      <w:r w:rsidRPr="00460A48">
        <w:rPr>
          <w:b/>
          <w:bCs/>
          <w:lang w:val="ru-RU"/>
        </w:rPr>
        <w:t xml:space="preserve">1. Для чего используется </w:t>
      </w:r>
      <w:r>
        <w:rPr>
          <w:b/>
          <w:bCs/>
        </w:rPr>
        <w:t>JavaScript</w:t>
      </w:r>
      <w:r w:rsidRPr="00460A48">
        <w:rPr>
          <w:b/>
          <w:bCs/>
          <w:lang w:val="ru-RU"/>
        </w:rPr>
        <w:t xml:space="preserve"> в браузере?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>Для того чтобы сделать веб-страницу интерактивной: обрабатывать действия пользователя, менять содержимое и оформление страницы, проверять данные форм, выполнять вычисления без перезагрузки страницы.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2. Чем </w:t>
      </w:r>
      <w:r>
        <w:rPr>
          <w:b/>
          <w:bCs/>
        </w:rPr>
        <w:t>let</w:t>
      </w:r>
      <w:r w:rsidRPr="00460A48">
        <w:rPr>
          <w:b/>
          <w:bCs/>
          <w:lang w:val="ru-RU"/>
        </w:rPr>
        <w:t xml:space="preserve"> отличается от </w:t>
      </w:r>
      <w:r>
        <w:rPr>
          <w:b/>
          <w:bCs/>
        </w:rPr>
        <w:t>const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>
        <w:rPr>
          <w:rStyle w:val="VerbatimChar"/>
        </w:rPr>
        <w:t>let</w:t>
      </w:r>
      <w:r w:rsidRPr="00460A48">
        <w:rPr>
          <w:lang w:val="ru-RU"/>
        </w:rPr>
        <w:t xml:space="preserve"> объявляет переменную, значение которой можно изменять. </w:t>
      </w:r>
      <w:r>
        <w:rPr>
          <w:rStyle w:val="VerbatimChar"/>
        </w:rPr>
        <w:t>const</w:t>
      </w:r>
      <w:r w:rsidRPr="00460A48">
        <w:rPr>
          <w:lang w:val="ru-RU"/>
        </w:rPr>
        <w:t xml:space="preserve"> объявляет константу: после присваивания нельзя записать в неё новое значение (но содержимое объекта или массива изменять можно).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>3. Что такое условный оператор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Конструкция, которая выполняет разный код в зависимости от истинности условия: </w:t>
      </w:r>
      <w:r>
        <w:rPr>
          <w:rStyle w:val="VerbatimChar"/>
        </w:rPr>
        <w:t>if</w:t>
      </w:r>
      <w:r w:rsidRPr="00460A48">
        <w:rPr>
          <w:lang w:val="ru-RU"/>
        </w:rPr>
        <w:t xml:space="preserve">, </w:t>
      </w:r>
      <w:r>
        <w:rPr>
          <w:rStyle w:val="VerbatimChar"/>
        </w:rPr>
        <w:t>else</w:t>
      </w:r>
      <w:r w:rsidRPr="00460A48">
        <w:rPr>
          <w:rStyle w:val="VerbatimChar"/>
          <w:lang w:val="ru-RU"/>
        </w:rPr>
        <w:t xml:space="preserve"> </w:t>
      </w:r>
      <w:r>
        <w:rPr>
          <w:rStyle w:val="VerbatimChar"/>
        </w:rPr>
        <w:t>if</w:t>
      </w:r>
      <w:r w:rsidRPr="00460A48">
        <w:rPr>
          <w:lang w:val="ru-RU"/>
        </w:rPr>
        <w:t xml:space="preserve">, </w:t>
      </w:r>
      <w:r>
        <w:rPr>
          <w:rStyle w:val="VerbatimChar"/>
        </w:rPr>
        <w:t>else</w:t>
      </w:r>
      <w:r w:rsidRPr="00460A48">
        <w:rPr>
          <w:lang w:val="ru-RU"/>
        </w:rPr>
        <w:t xml:space="preserve">. Также есть </w:t>
      </w:r>
      <w:r>
        <w:rPr>
          <w:rStyle w:val="VerbatimChar"/>
        </w:rPr>
        <w:t>switch</w:t>
      </w:r>
      <w:r w:rsidRPr="00460A48">
        <w:rPr>
          <w:lang w:val="ru-RU"/>
        </w:rPr>
        <w:t xml:space="preserve"> и тернарный оператор </w:t>
      </w:r>
      <w:r w:rsidRPr="00460A48">
        <w:rPr>
          <w:rStyle w:val="VerbatimChar"/>
          <w:lang w:val="ru-RU"/>
        </w:rPr>
        <w:t xml:space="preserve">условие ? </w:t>
      </w:r>
      <w:r>
        <w:rPr>
          <w:rStyle w:val="VerbatimChar"/>
        </w:rPr>
        <w:t>a</w:t>
      </w:r>
      <w:r w:rsidRPr="00460A48">
        <w:rPr>
          <w:rStyle w:val="VerbatimChar"/>
          <w:lang w:val="ru-RU"/>
        </w:rPr>
        <w:t xml:space="preserve"> : </w:t>
      </w:r>
      <w:r>
        <w:rPr>
          <w:rStyle w:val="VerbatimChar"/>
        </w:rPr>
        <w:t>b</w:t>
      </w:r>
      <w:r w:rsidRPr="00460A48">
        <w:rPr>
          <w:lang w:val="ru-RU"/>
        </w:rPr>
        <w:t>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4. Какие циклы есть в </w:t>
      </w:r>
      <w:r>
        <w:rPr>
          <w:b/>
          <w:bCs/>
        </w:rPr>
        <w:t>JavaScript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>
        <w:rPr>
          <w:rStyle w:val="VerbatimChar"/>
        </w:rPr>
        <w:t>for</w:t>
      </w:r>
      <w:r w:rsidRPr="00460A48">
        <w:rPr>
          <w:lang w:val="ru-RU"/>
        </w:rPr>
        <w:t xml:space="preserve">, </w:t>
      </w:r>
      <w:r>
        <w:rPr>
          <w:rStyle w:val="VerbatimChar"/>
        </w:rPr>
        <w:t>while</w:t>
      </w:r>
      <w:r w:rsidRPr="00460A48">
        <w:rPr>
          <w:lang w:val="ru-RU"/>
        </w:rPr>
        <w:t xml:space="preserve">, </w:t>
      </w:r>
      <w:r>
        <w:rPr>
          <w:rStyle w:val="VerbatimChar"/>
        </w:rPr>
        <w:t>do</w:t>
      </w:r>
      <w:r w:rsidRPr="00460A48">
        <w:rPr>
          <w:rStyle w:val="VerbatimChar"/>
          <w:lang w:val="ru-RU"/>
        </w:rPr>
        <w:t>...</w:t>
      </w:r>
      <w:r>
        <w:rPr>
          <w:rStyle w:val="VerbatimChar"/>
        </w:rPr>
        <w:t>while</w:t>
      </w:r>
      <w:r w:rsidRPr="00460A48">
        <w:rPr>
          <w:lang w:val="ru-RU"/>
        </w:rPr>
        <w:t xml:space="preserve">, а также </w:t>
      </w:r>
      <w:r>
        <w:rPr>
          <w:rStyle w:val="VerbatimChar"/>
        </w:rPr>
        <w:t>for</w:t>
      </w:r>
      <w:r w:rsidRPr="00460A48">
        <w:rPr>
          <w:rStyle w:val="VerbatimChar"/>
          <w:lang w:val="ru-RU"/>
        </w:rPr>
        <w:t>...</w:t>
      </w:r>
      <w:r>
        <w:rPr>
          <w:rStyle w:val="VerbatimChar"/>
        </w:rPr>
        <w:t>of</w:t>
      </w:r>
      <w:r w:rsidRPr="00460A48">
        <w:rPr>
          <w:lang w:val="ru-RU"/>
        </w:rPr>
        <w:t xml:space="preserve"> (перебор значений массива</w:t>
      </w:r>
      <w:r w:rsidRPr="00460A48">
        <w:rPr>
          <w:lang w:val="ru-RU"/>
        </w:rPr>
        <w:t xml:space="preserve">) и </w:t>
      </w:r>
      <w:r>
        <w:rPr>
          <w:rStyle w:val="VerbatimChar"/>
        </w:rPr>
        <w:t>for</w:t>
      </w:r>
      <w:r w:rsidRPr="00460A48">
        <w:rPr>
          <w:rStyle w:val="VerbatimChar"/>
          <w:lang w:val="ru-RU"/>
        </w:rPr>
        <w:t>...</w:t>
      </w:r>
      <w:r>
        <w:rPr>
          <w:rStyle w:val="VerbatimChar"/>
        </w:rPr>
        <w:t>in</w:t>
      </w:r>
      <w:r w:rsidRPr="00460A48">
        <w:rPr>
          <w:lang w:val="ru-RU"/>
        </w:rPr>
        <w:t xml:space="preserve"> (перебор ключей объекта). У массивов есть метод </w:t>
      </w:r>
      <w:r>
        <w:rPr>
          <w:rStyle w:val="VerbatimChar"/>
        </w:rPr>
        <w:t>forEach</w:t>
      </w:r>
      <w:r w:rsidRPr="00460A48">
        <w:rPr>
          <w:lang w:val="ru-RU"/>
        </w:rPr>
        <w:t>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>5. Что такое функция и параметр функции?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>Функция — именованный блок кода, который можно вызывать многократно. Параметр — переменная в скобках при объявлении функции, которая получает зна</w:t>
      </w:r>
      <w:r w:rsidRPr="00460A48">
        <w:rPr>
          <w:lang w:val="ru-RU"/>
        </w:rPr>
        <w:t xml:space="preserve">чение (аргумент) при вызове, например </w:t>
      </w:r>
      <w:r>
        <w:rPr>
          <w:rStyle w:val="VerbatimChar"/>
        </w:rPr>
        <w:t>function</w:t>
      </w:r>
      <w:r w:rsidRPr="00460A48">
        <w:rPr>
          <w:rStyle w:val="VerbatimChar"/>
          <w:lang w:val="ru-RU"/>
        </w:rPr>
        <w:t xml:space="preserve"> </w:t>
      </w:r>
      <w:r>
        <w:rPr>
          <w:rStyle w:val="VerbatimChar"/>
        </w:rPr>
        <w:t>greet</w:t>
      </w:r>
      <w:r w:rsidRPr="00460A48">
        <w:rPr>
          <w:rStyle w:val="VerbatimChar"/>
          <w:lang w:val="ru-RU"/>
        </w:rPr>
        <w:t>(</w:t>
      </w:r>
      <w:r>
        <w:rPr>
          <w:rStyle w:val="VerbatimChar"/>
        </w:rPr>
        <w:t>name</w:t>
      </w:r>
      <w:r w:rsidRPr="00460A48">
        <w:rPr>
          <w:rStyle w:val="VerbatimChar"/>
          <w:lang w:val="ru-RU"/>
        </w:rPr>
        <w:t>)</w:t>
      </w:r>
      <w:r w:rsidRPr="00460A48">
        <w:rPr>
          <w:lang w:val="ru-RU"/>
        </w:rPr>
        <w:t>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6. Что такое </w:t>
      </w:r>
      <w:r>
        <w:rPr>
          <w:b/>
          <w:bCs/>
        </w:rPr>
        <w:t>DOM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>
        <w:t>Document</w:t>
      </w:r>
      <w:r w:rsidRPr="00460A48">
        <w:rPr>
          <w:lang w:val="ru-RU"/>
        </w:rPr>
        <w:t xml:space="preserve"> </w:t>
      </w:r>
      <w:r>
        <w:t>Object</w:t>
      </w:r>
      <w:r w:rsidRPr="00460A48">
        <w:rPr>
          <w:lang w:val="ru-RU"/>
        </w:rPr>
        <w:t xml:space="preserve"> </w:t>
      </w:r>
      <w:r>
        <w:t>Model</w:t>
      </w:r>
      <w:r w:rsidRPr="00460A48">
        <w:rPr>
          <w:lang w:val="ru-RU"/>
        </w:rPr>
        <w:t xml:space="preserve"> — объектная модель документа. Браузер представляет </w:t>
      </w:r>
      <w:r>
        <w:t>HTML</w:t>
      </w:r>
      <w:r w:rsidRPr="00460A48">
        <w:rPr>
          <w:lang w:val="ru-RU"/>
        </w:rPr>
        <w:t xml:space="preserve">-страницу в виде дерева объектов (элементов), которым </w:t>
      </w:r>
      <w:r>
        <w:t>JavaScript</w:t>
      </w:r>
      <w:r w:rsidRPr="00460A48">
        <w:rPr>
          <w:lang w:val="ru-RU"/>
        </w:rPr>
        <w:t xml:space="preserve"> может читать и изменять содержимое, </w:t>
      </w:r>
      <w:r w:rsidRPr="00460A48">
        <w:rPr>
          <w:lang w:val="ru-RU"/>
        </w:rPr>
        <w:t>атрибуты и стили.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lastRenderedPageBreak/>
        <w:t xml:space="preserve">7. Как получить </w:t>
      </w:r>
      <w:r>
        <w:rPr>
          <w:b/>
          <w:bCs/>
        </w:rPr>
        <w:t>HTML</w:t>
      </w:r>
      <w:r w:rsidRPr="00460A48">
        <w:rPr>
          <w:b/>
          <w:bCs/>
          <w:lang w:val="ru-RU"/>
        </w:rPr>
        <w:t xml:space="preserve">-элемент в </w:t>
      </w:r>
      <w:r>
        <w:rPr>
          <w:b/>
          <w:bCs/>
        </w:rPr>
        <w:t>JavaScript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Через методы </w:t>
      </w:r>
      <w:r>
        <w:rPr>
          <w:rStyle w:val="VerbatimChar"/>
        </w:rPr>
        <w:t>document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getElementById</w:t>
      </w:r>
      <w:r w:rsidRPr="00460A48">
        <w:rPr>
          <w:rStyle w:val="VerbatimChar"/>
          <w:lang w:val="ru-RU"/>
        </w:rPr>
        <w:t>('</w:t>
      </w:r>
      <w:r>
        <w:rPr>
          <w:rStyle w:val="VerbatimChar"/>
        </w:rPr>
        <w:t>id</w:t>
      </w:r>
      <w:r w:rsidRPr="00460A48">
        <w:rPr>
          <w:rStyle w:val="VerbatimChar"/>
          <w:lang w:val="ru-RU"/>
        </w:rPr>
        <w:t>')</w:t>
      </w:r>
      <w:r w:rsidRPr="00460A48">
        <w:rPr>
          <w:lang w:val="ru-RU"/>
        </w:rPr>
        <w:t xml:space="preserve">, </w:t>
      </w:r>
      <w:r>
        <w:rPr>
          <w:rStyle w:val="VerbatimChar"/>
        </w:rPr>
        <w:t>document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querySelector</w:t>
      </w:r>
      <w:r w:rsidRPr="00460A48">
        <w:rPr>
          <w:rStyle w:val="VerbatimChar"/>
          <w:lang w:val="ru-RU"/>
        </w:rPr>
        <w:t>('селектор')</w:t>
      </w:r>
      <w:r w:rsidRPr="00460A48">
        <w:rPr>
          <w:lang w:val="ru-RU"/>
        </w:rPr>
        <w:t xml:space="preserve"> (первый подходящий элемент), </w:t>
      </w:r>
      <w:r>
        <w:rPr>
          <w:rStyle w:val="VerbatimChar"/>
        </w:rPr>
        <w:t>document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querySelectorAll</w:t>
      </w:r>
      <w:r w:rsidRPr="00460A48">
        <w:rPr>
          <w:rStyle w:val="VerbatimChar"/>
          <w:lang w:val="ru-RU"/>
        </w:rPr>
        <w:t>('селектор')</w:t>
      </w:r>
      <w:r w:rsidRPr="00460A48">
        <w:rPr>
          <w:lang w:val="ru-RU"/>
        </w:rPr>
        <w:t xml:space="preserve"> (все подходящие).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8. Чем </w:t>
      </w:r>
      <w:r>
        <w:rPr>
          <w:b/>
          <w:bCs/>
        </w:rPr>
        <w:t>textContent</w:t>
      </w:r>
      <w:r w:rsidRPr="00460A48">
        <w:rPr>
          <w:b/>
          <w:bCs/>
          <w:lang w:val="ru-RU"/>
        </w:rPr>
        <w:t xml:space="preserve"> отличается о</w:t>
      </w:r>
      <w:r w:rsidRPr="00460A48">
        <w:rPr>
          <w:b/>
          <w:bCs/>
          <w:lang w:val="ru-RU"/>
        </w:rPr>
        <w:t xml:space="preserve">т </w:t>
      </w:r>
      <w:r>
        <w:rPr>
          <w:b/>
          <w:bCs/>
        </w:rPr>
        <w:t>value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>
        <w:rPr>
          <w:rStyle w:val="VerbatimChar"/>
        </w:rPr>
        <w:t>textContent</w:t>
      </w:r>
      <w:r w:rsidRPr="00460A48">
        <w:rPr>
          <w:lang w:val="ru-RU"/>
        </w:rPr>
        <w:t xml:space="preserve"> — текст внутри элемента (например, </w:t>
      </w:r>
      <w:r>
        <w:rPr>
          <w:rStyle w:val="VerbatimChar"/>
        </w:rPr>
        <w:t>div</w:t>
      </w:r>
      <w:r w:rsidRPr="00460A48">
        <w:rPr>
          <w:lang w:val="ru-RU"/>
        </w:rPr>
        <w:t xml:space="preserve">, </w:t>
      </w:r>
      <w:r>
        <w:rPr>
          <w:rStyle w:val="VerbatimChar"/>
        </w:rPr>
        <w:t>p</w:t>
      </w:r>
      <w:r w:rsidRPr="00460A48">
        <w:rPr>
          <w:lang w:val="ru-RU"/>
        </w:rPr>
        <w:t xml:space="preserve">, </w:t>
      </w:r>
      <w:r>
        <w:rPr>
          <w:rStyle w:val="VerbatimChar"/>
        </w:rPr>
        <w:t>span</w:t>
      </w:r>
      <w:r w:rsidRPr="00460A48">
        <w:rPr>
          <w:lang w:val="ru-RU"/>
        </w:rPr>
        <w:t xml:space="preserve">). </w:t>
      </w:r>
      <w:r>
        <w:rPr>
          <w:rStyle w:val="VerbatimChar"/>
        </w:rPr>
        <w:t>value</w:t>
      </w:r>
      <w:r w:rsidRPr="00460A48">
        <w:rPr>
          <w:lang w:val="ru-RU"/>
        </w:rPr>
        <w:t xml:space="preserve"> — значение, введённое в поле формы (</w:t>
      </w:r>
      <w:r>
        <w:rPr>
          <w:rStyle w:val="VerbatimChar"/>
        </w:rPr>
        <w:t>input</w:t>
      </w:r>
      <w:r w:rsidRPr="00460A48">
        <w:rPr>
          <w:lang w:val="ru-RU"/>
        </w:rPr>
        <w:t xml:space="preserve">, </w:t>
      </w:r>
      <w:r>
        <w:rPr>
          <w:rStyle w:val="VerbatimChar"/>
        </w:rPr>
        <w:t>textarea</w:t>
      </w:r>
      <w:r w:rsidRPr="00460A48">
        <w:rPr>
          <w:lang w:val="ru-RU"/>
        </w:rPr>
        <w:t xml:space="preserve">, </w:t>
      </w:r>
      <w:r>
        <w:rPr>
          <w:rStyle w:val="VerbatimChar"/>
        </w:rPr>
        <w:t>select</w:t>
      </w:r>
      <w:r w:rsidRPr="00460A48">
        <w:rPr>
          <w:lang w:val="ru-RU"/>
        </w:rPr>
        <w:t>).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>9. Что такое событие?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Действие пользователя или браузера, на которое можно отреагировать: </w:t>
      </w:r>
      <w:r>
        <w:rPr>
          <w:rStyle w:val="VerbatimChar"/>
        </w:rPr>
        <w:t>click</w:t>
      </w:r>
      <w:r w:rsidRPr="00460A48">
        <w:rPr>
          <w:lang w:val="ru-RU"/>
        </w:rPr>
        <w:t xml:space="preserve"> (нажатие), </w:t>
      </w:r>
      <w:r>
        <w:rPr>
          <w:rStyle w:val="VerbatimChar"/>
        </w:rPr>
        <w:t>input</w:t>
      </w:r>
      <w:r w:rsidRPr="00460A48">
        <w:rPr>
          <w:lang w:val="ru-RU"/>
        </w:rPr>
        <w:t xml:space="preserve"> (вво</w:t>
      </w:r>
      <w:r w:rsidRPr="00460A48">
        <w:rPr>
          <w:lang w:val="ru-RU"/>
        </w:rPr>
        <w:t xml:space="preserve">д текста), </w:t>
      </w:r>
      <w:r>
        <w:rPr>
          <w:rStyle w:val="VerbatimChar"/>
        </w:rPr>
        <w:t>change</w:t>
      </w:r>
      <w:r w:rsidRPr="00460A48">
        <w:rPr>
          <w:lang w:val="ru-RU"/>
        </w:rPr>
        <w:t xml:space="preserve"> (изменение значения), </w:t>
      </w:r>
      <w:r>
        <w:rPr>
          <w:rStyle w:val="VerbatimChar"/>
        </w:rPr>
        <w:t>submit</w:t>
      </w:r>
      <w:r w:rsidRPr="00460A48">
        <w:rPr>
          <w:lang w:val="ru-RU"/>
        </w:rPr>
        <w:t xml:space="preserve"> (отправка формы), </w:t>
      </w:r>
      <w:r>
        <w:rPr>
          <w:rStyle w:val="VerbatimChar"/>
        </w:rPr>
        <w:t>keydown</w:t>
      </w:r>
      <w:r w:rsidRPr="00460A48">
        <w:rPr>
          <w:lang w:val="ru-RU"/>
        </w:rPr>
        <w:t xml:space="preserve"> (нажатие клавиши).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10. Для чего используется </w:t>
      </w:r>
      <w:r>
        <w:rPr>
          <w:b/>
          <w:bCs/>
        </w:rPr>
        <w:t>addEventListener</w:t>
      </w:r>
      <w:r w:rsidRPr="00460A48">
        <w:rPr>
          <w:b/>
          <w:bCs/>
          <w:lang w:val="ru-RU"/>
        </w:rPr>
        <w:t>()?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Чтобы привязать к элементу функцию-обработчик события: </w:t>
      </w:r>
      <w:r>
        <w:rPr>
          <w:rStyle w:val="VerbatimChar"/>
        </w:rPr>
        <w:t>element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addEventListener</w:t>
      </w:r>
      <w:r w:rsidRPr="00460A48">
        <w:rPr>
          <w:rStyle w:val="VerbatimChar"/>
          <w:lang w:val="ru-RU"/>
        </w:rPr>
        <w:t>('</w:t>
      </w:r>
      <w:r>
        <w:rPr>
          <w:rStyle w:val="VerbatimChar"/>
        </w:rPr>
        <w:t>click</w:t>
      </w:r>
      <w:r w:rsidRPr="00460A48">
        <w:rPr>
          <w:rStyle w:val="VerbatimChar"/>
          <w:lang w:val="ru-RU"/>
        </w:rPr>
        <w:t xml:space="preserve">', </w:t>
      </w:r>
      <w:r>
        <w:rPr>
          <w:rStyle w:val="VerbatimChar"/>
        </w:rPr>
        <w:t>handler</w:t>
      </w:r>
      <w:r w:rsidRPr="00460A48">
        <w:rPr>
          <w:rStyle w:val="VerbatimChar"/>
          <w:lang w:val="ru-RU"/>
        </w:rPr>
        <w:t>)</w:t>
      </w:r>
      <w:r w:rsidRPr="00460A48">
        <w:rPr>
          <w:lang w:val="ru-RU"/>
        </w:rPr>
        <w:t>. Можно добавить несколько обработчиков одного события на один элемент.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11. Как добавить или удалить </w:t>
      </w:r>
      <w:r>
        <w:rPr>
          <w:b/>
          <w:bCs/>
        </w:rPr>
        <w:t>CSS</w:t>
      </w:r>
      <w:r w:rsidRPr="00460A48">
        <w:rPr>
          <w:b/>
          <w:bCs/>
          <w:lang w:val="ru-RU"/>
        </w:rPr>
        <w:t xml:space="preserve">-класс через </w:t>
      </w:r>
      <w:r>
        <w:rPr>
          <w:b/>
          <w:bCs/>
        </w:rPr>
        <w:t>JavaScript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Через свойство </w:t>
      </w:r>
      <w:r>
        <w:rPr>
          <w:rStyle w:val="VerbatimChar"/>
        </w:rPr>
        <w:t>classList</w:t>
      </w:r>
      <w:r w:rsidRPr="00460A48">
        <w:rPr>
          <w:lang w:val="ru-RU"/>
        </w:rPr>
        <w:t xml:space="preserve">: </w:t>
      </w:r>
      <w:r>
        <w:rPr>
          <w:rStyle w:val="VerbatimChar"/>
        </w:rPr>
        <w:t>element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classList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add</w:t>
      </w:r>
      <w:r w:rsidRPr="00460A48">
        <w:rPr>
          <w:rStyle w:val="VerbatimChar"/>
          <w:lang w:val="ru-RU"/>
        </w:rPr>
        <w:t>('имя')</w:t>
      </w:r>
      <w:r w:rsidRPr="00460A48">
        <w:rPr>
          <w:lang w:val="ru-RU"/>
        </w:rPr>
        <w:t xml:space="preserve">, </w:t>
      </w:r>
      <w:r>
        <w:rPr>
          <w:rStyle w:val="VerbatimChar"/>
        </w:rPr>
        <w:t>element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classList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remove</w:t>
      </w:r>
      <w:r w:rsidRPr="00460A48">
        <w:rPr>
          <w:rStyle w:val="VerbatimChar"/>
          <w:lang w:val="ru-RU"/>
        </w:rPr>
        <w:t>('имя')</w:t>
      </w:r>
      <w:r w:rsidRPr="00460A48">
        <w:rPr>
          <w:lang w:val="ru-RU"/>
        </w:rPr>
        <w:t xml:space="preserve">, </w:t>
      </w:r>
      <w:r>
        <w:rPr>
          <w:rStyle w:val="VerbatimChar"/>
        </w:rPr>
        <w:t>element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classList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toggle</w:t>
      </w:r>
      <w:r w:rsidRPr="00460A48">
        <w:rPr>
          <w:rStyle w:val="VerbatimChar"/>
          <w:lang w:val="ru-RU"/>
        </w:rPr>
        <w:t>('имя')</w:t>
      </w:r>
      <w:r w:rsidRPr="00460A48">
        <w:rPr>
          <w:lang w:val="ru-RU"/>
        </w:rPr>
        <w:t>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>12. К</w:t>
      </w:r>
      <w:r w:rsidRPr="00460A48">
        <w:rPr>
          <w:b/>
          <w:bCs/>
          <w:lang w:val="ru-RU"/>
        </w:rPr>
        <w:t xml:space="preserve">ак создать </w:t>
      </w:r>
      <w:r>
        <w:rPr>
          <w:b/>
          <w:bCs/>
        </w:rPr>
        <w:t>HTML</w:t>
      </w:r>
      <w:r w:rsidRPr="00460A48">
        <w:rPr>
          <w:b/>
          <w:bCs/>
          <w:lang w:val="ru-RU"/>
        </w:rPr>
        <w:t xml:space="preserve">-элемент средствами </w:t>
      </w:r>
      <w:r>
        <w:rPr>
          <w:b/>
          <w:bCs/>
        </w:rPr>
        <w:t>DOM</w:t>
      </w:r>
      <w:r w:rsidRPr="00460A48">
        <w:rPr>
          <w:b/>
          <w:bCs/>
          <w:lang w:val="ru-RU"/>
        </w:rPr>
        <w:t>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Создать: </w:t>
      </w:r>
      <w:r>
        <w:rPr>
          <w:rStyle w:val="VerbatimChar"/>
        </w:rPr>
        <w:t>const</w:t>
      </w:r>
      <w:r w:rsidRPr="00460A48">
        <w:rPr>
          <w:rStyle w:val="VerbatimChar"/>
          <w:lang w:val="ru-RU"/>
        </w:rPr>
        <w:t xml:space="preserve"> </w:t>
      </w:r>
      <w:r>
        <w:rPr>
          <w:rStyle w:val="VerbatimChar"/>
        </w:rPr>
        <w:t>li</w:t>
      </w:r>
      <w:r w:rsidRPr="00460A48">
        <w:rPr>
          <w:rStyle w:val="VerbatimChar"/>
          <w:lang w:val="ru-RU"/>
        </w:rPr>
        <w:t xml:space="preserve"> = </w:t>
      </w:r>
      <w:r>
        <w:rPr>
          <w:rStyle w:val="VerbatimChar"/>
        </w:rPr>
        <w:t>document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createElement</w:t>
      </w:r>
      <w:r w:rsidRPr="00460A48">
        <w:rPr>
          <w:rStyle w:val="VerbatimChar"/>
          <w:lang w:val="ru-RU"/>
        </w:rPr>
        <w:t>('</w:t>
      </w:r>
      <w:r>
        <w:rPr>
          <w:rStyle w:val="VerbatimChar"/>
        </w:rPr>
        <w:t>li</w:t>
      </w:r>
      <w:r w:rsidRPr="00460A48">
        <w:rPr>
          <w:rStyle w:val="VerbatimChar"/>
          <w:lang w:val="ru-RU"/>
        </w:rPr>
        <w:t>')</w:t>
      </w:r>
      <w:r w:rsidRPr="00460A48">
        <w:rPr>
          <w:lang w:val="ru-RU"/>
        </w:rPr>
        <w:t xml:space="preserve">; задать содержимое: </w:t>
      </w:r>
      <w:r>
        <w:rPr>
          <w:rStyle w:val="VerbatimChar"/>
        </w:rPr>
        <w:t>li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textContent</w:t>
      </w:r>
      <w:r w:rsidRPr="00460A48">
        <w:rPr>
          <w:rStyle w:val="VerbatimChar"/>
          <w:lang w:val="ru-RU"/>
        </w:rPr>
        <w:t xml:space="preserve"> = 'текст'</w:t>
      </w:r>
      <w:r w:rsidRPr="00460A48">
        <w:rPr>
          <w:lang w:val="ru-RU"/>
        </w:rPr>
        <w:t xml:space="preserve">; добавить на страницу: </w:t>
      </w:r>
      <w:r>
        <w:rPr>
          <w:rStyle w:val="VerbatimChar"/>
        </w:rPr>
        <w:t>list</w:t>
      </w:r>
      <w:r w:rsidRPr="00460A48">
        <w:rPr>
          <w:rStyle w:val="VerbatimChar"/>
          <w:lang w:val="ru-RU"/>
        </w:rPr>
        <w:t>.</w:t>
      </w:r>
      <w:r>
        <w:rPr>
          <w:rStyle w:val="VerbatimChar"/>
        </w:rPr>
        <w:t>appendChild</w:t>
      </w:r>
      <w:r w:rsidRPr="00460A48">
        <w:rPr>
          <w:rStyle w:val="VerbatimChar"/>
          <w:lang w:val="ru-RU"/>
        </w:rPr>
        <w:t>(</w:t>
      </w:r>
      <w:r>
        <w:rPr>
          <w:rStyle w:val="VerbatimChar"/>
        </w:rPr>
        <w:t>li</w:t>
      </w:r>
      <w:r w:rsidRPr="00460A48">
        <w:rPr>
          <w:rStyle w:val="VerbatimChar"/>
          <w:lang w:val="ru-RU"/>
        </w:rPr>
        <w:t>)</w:t>
      </w:r>
      <w:r w:rsidRPr="00460A48">
        <w:rPr>
          <w:lang w:val="ru-RU"/>
        </w:rPr>
        <w:t xml:space="preserve"> (или </w:t>
      </w:r>
      <w:r>
        <w:rPr>
          <w:rStyle w:val="VerbatimChar"/>
        </w:rPr>
        <w:t>append</w:t>
      </w:r>
      <w:r w:rsidRPr="00460A48">
        <w:rPr>
          <w:lang w:val="ru-RU"/>
        </w:rPr>
        <w:t>).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>13. Как перебрать массив с помощью цикла?</w:t>
      </w:r>
    </w:p>
    <w:p w:rsidR="00960D6C" w:rsidRDefault="006B604F">
      <w:pPr>
        <w:pStyle w:val="a0"/>
      </w:pPr>
      <w:r>
        <w:rPr>
          <w:rStyle w:val="VerbatimChar"/>
        </w:rPr>
        <w:t>for (let i = 0; i &lt; ar</w:t>
      </w:r>
      <w:r>
        <w:rPr>
          <w:rStyle w:val="VerbatimChar"/>
        </w:rPr>
        <w:t>r.length; i++) { arr[i] }</w:t>
      </w:r>
      <w:r>
        <w:t xml:space="preserve">, либо </w:t>
      </w:r>
      <w:r>
        <w:rPr>
          <w:rStyle w:val="VerbatimChar"/>
        </w:rPr>
        <w:t>for (const item of arr) { ... }</w:t>
      </w:r>
      <w:r>
        <w:t xml:space="preserve">, либо </w:t>
      </w:r>
      <w:r>
        <w:rPr>
          <w:rStyle w:val="VerbatimChar"/>
        </w:rPr>
        <w:t>arr.forEach(item =&gt; { ... })</w:t>
      </w:r>
      <w:r>
        <w:t>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>14. Почему проверка пользовательского ввода важна?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 xml:space="preserve">Пользователь может ввести пустое, неверное или некорректное значение, из-за чего программа выдаст ошибку </w:t>
      </w:r>
      <w:r w:rsidRPr="00460A48">
        <w:rPr>
          <w:lang w:val="ru-RU"/>
        </w:rPr>
        <w:t>или неверный результат. Проверка защищает программу, улучшает удобство и показывает понятные сообщения об ошибках.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b/>
          <w:bCs/>
          <w:lang w:val="ru-RU"/>
        </w:rPr>
        <w:t xml:space="preserve">15. Как разделение </w:t>
      </w:r>
      <w:r>
        <w:rPr>
          <w:b/>
          <w:bCs/>
        </w:rPr>
        <w:t>HTML</w:t>
      </w:r>
      <w:r w:rsidRPr="00460A48">
        <w:rPr>
          <w:b/>
          <w:bCs/>
          <w:lang w:val="ru-RU"/>
        </w:rPr>
        <w:t xml:space="preserve"> и </w:t>
      </w:r>
      <w:r>
        <w:rPr>
          <w:b/>
          <w:bCs/>
        </w:rPr>
        <w:t>JavaScript</w:t>
      </w:r>
      <w:r w:rsidRPr="00460A48">
        <w:rPr>
          <w:b/>
          <w:bCs/>
          <w:lang w:val="ru-RU"/>
        </w:rPr>
        <w:t xml:space="preserve"> улучшает структуру проекта?</w:t>
      </w:r>
    </w:p>
    <w:p w:rsidR="00960D6C" w:rsidRPr="00460A48" w:rsidRDefault="006B604F">
      <w:pPr>
        <w:pStyle w:val="a0"/>
        <w:rPr>
          <w:lang w:val="ru-RU"/>
        </w:rPr>
      </w:pPr>
      <w:r w:rsidRPr="00460A48">
        <w:rPr>
          <w:lang w:val="ru-RU"/>
        </w:rPr>
        <w:t>Разметка (</w:t>
      </w:r>
      <w:r>
        <w:t>HTML</w:t>
      </w:r>
      <w:r w:rsidRPr="00460A48">
        <w:rPr>
          <w:lang w:val="ru-RU"/>
        </w:rPr>
        <w:t>), оформление (</w:t>
      </w:r>
      <w:r>
        <w:t>CSS</w:t>
      </w:r>
      <w:r w:rsidRPr="00460A48">
        <w:rPr>
          <w:lang w:val="ru-RU"/>
        </w:rPr>
        <w:t>) и логика (</w:t>
      </w:r>
      <w:r>
        <w:t>JS</w:t>
      </w:r>
      <w:r w:rsidRPr="00460A48">
        <w:rPr>
          <w:lang w:val="ru-RU"/>
        </w:rPr>
        <w:t>) лежат в разных файлах, поэтому код легче читать, поддерживать и изменять, его можно переиспользовать, а над частями проекта можно работать независимо.</w:t>
      </w:r>
    </w:p>
    <w:sectPr w:rsidR="00960D6C" w:rsidRPr="00460A4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04F" w:rsidRDefault="006B604F">
      <w:pPr>
        <w:spacing w:after="0"/>
      </w:pPr>
      <w:r>
        <w:separator/>
      </w:r>
    </w:p>
  </w:endnote>
  <w:endnote w:type="continuationSeparator" w:id="0">
    <w:p w:rsidR="006B604F" w:rsidRDefault="006B60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04F" w:rsidRDefault="006B604F">
      <w:r>
        <w:separator/>
      </w:r>
    </w:p>
  </w:footnote>
  <w:footnote w:type="continuationSeparator" w:id="0">
    <w:p w:rsidR="006B604F" w:rsidRDefault="006B6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8E032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0D6C"/>
    <w:rsid w:val="00460A48"/>
    <w:rsid w:val="006B604F"/>
    <w:rsid w:val="0096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A088"/>
  <w15:docId w15:val="{42B6DBA7-A52C-4174-9734-8890FEB9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9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Student</cp:lastModifiedBy>
  <cp:revision>2</cp:revision>
  <dcterms:created xsi:type="dcterms:W3CDTF">2026-10-01T10:46:00Z</dcterms:created>
  <dcterms:modified xsi:type="dcterms:W3CDTF">2026-10-01T10:54:00Z</dcterms:modified>
</cp:coreProperties>
</file>