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PROYECTO DE GRADO</w:t>
      </w:r>
    </w:p>
    <w:p w14:paraId="00000004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6A970" w14:textId="77777777" w:rsidR="0075194B" w:rsidRDefault="007519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94B">
        <w:rPr>
          <w:rFonts w:ascii="Times New Roman" w:eastAsia="Times New Roman" w:hAnsi="Times New Roman" w:cs="Times New Roman"/>
          <w:b/>
          <w:sz w:val="24"/>
          <w:szCs w:val="24"/>
        </w:rPr>
        <w:t xml:space="preserve">Fase 4 </w:t>
      </w:r>
    </w:p>
    <w:p w14:paraId="00000008" w14:textId="21141D59" w:rsidR="0029789B" w:rsidRDefault="00751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94B">
        <w:rPr>
          <w:rFonts w:ascii="Times New Roman" w:eastAsia="Times New Roman" w:hAnsi="Times New Roman" w:cs="Times New Roman"/>
          <w:b/>
          <w:sz w:val="24"/>
          <w:szCs w:val="24"/>
        </w:rPr>
        <w:t xml:space="preserve"> Propuesta Ampliada</w:t>
      </w:r>
    </w:p>
    <w:p w14:paraId="00000009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BRAYAN ANDRES BELTRAN – 1074417948</w:t>
      </w:r>
    </w:p>
    <w:p w14:paraId="0000000C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BAIRON DUVAN MARTIN MORENO - 1010117306</w:t>
      </w:r>
    </w:p>
    <w:p w14:paraId="0000000D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ÉDISON STEVEN BEJARANO BARRETO - 1074418988</w:t>
      </w:r>
    </w:p>
    <w:p w14:paraId="0000000E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29789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9789B" w:rsidRDefault="0029789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67</w:t>
      </w:r>
    </w:p>
    <w:p w14:paraId="00000013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Tutor:</w:t>
      </w:r>
    </w:p>
    <w:p w14:paraId="00000016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JAVIER MEDINA CRUZ</w:t>
      </w:r>
    </w:p>
    <w:p w14:paraId="00000018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9789B" w:rsidRDefault="00297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Nacional Abierta y a Distancia UNAD</w:t>
      </w:r>
    </w:p>
    <w:p w14:paraId="0000001B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Escuela de Ciencias Básicas, Tecnología e Ingeniería</w:t>
      </w:r>
    </w:p>
    <w:p w14:paraId="0000001C" w14:textId="77777777" w:rsidR="0029789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Octubre 2022</w:t>
      </w:r>
    </w:p>
    <w:p w14:paraId="0000001D" w14:textId="77777777" w:rsidR="0029789B" w:rsidRDefault="002978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498EF9D0" w:rsidR="0029789B" w:rsidRDefault="002978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28F63" w14:textId="77777777" w:rsidR="0075194B" w:rsidRDefault="007519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1781E0E0" w:rsidR="0029789B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</w:t>
      </w:r>
    </w:p>
    <w:p w14:paraId="6C9CA167" w14:textId="62C48ECE" w:rsidR="0075194B" w:rsidRDefault="0075194B" w:rsidP="0075194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194B">
        <w:rPr>
          <w:rFonts w:ascii="Times New Roman" w:eastAsia="Times New Roman" w:hAnsi="Times New Roman" w:cs="Times New Roman"/>
          <w:bCs/>
          <w:sz w:val="24"/>
          <w:szCs w:val="24"/>
        </w:rPr>
        <w:t>Revisar los conceptos de los enfoques cuantitativo, cualitativo y mixto. Consolidar en un cuadro comparativo las diferencias. Esta actividad es para conceptualizar por lo que no hace parte del entregable.</w:t>
      </w:r>
    </w:p>
    <w:tbl>
      <w:tblPr>
        <w:tblStyle w:val="Tabladelista7concolores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5194B" w14:paraId="7117D28D" w14:textId="77777777" w:rsidTr="0075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7" w:type="dxa"/>
          </w:tcPr>
          <w:p w14:paraId="37994EA8" w14:textId="430CB0AE" w:rsidR="0075194B" w:rsidRDefault="0075194B" w:rsidP="0075194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Enfoques</w:t>
            </w:r>
          </w:p>
        </w:tc>
        <w:tc>
          <w:tcPr>
            <w:tcW w:w="2207" w:type="dxa"/>
          </w:tcPr>
          <w:p w14:paraId="0F6B6245" w14:textId="2BA19E25" w:rsidR="0075194B" w:rsidRDefault="0075194B" w:rsidP="007519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Cualitativo</w:t>
            </w:r>
          </w:p>
        </w:tc>
        <w:tc>
          <w:tcPr>
            <w:tcW w:w="2207" w:type="dxa"/>
          </w:tcPr>
          <w:p w14:paraId="25A59F60" w14:textId="6B6D6AD3" w:rsidR="0075194B" w:rsidRDefault="0075194B" w:rsidP="007519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Cuantitativo</w:t>
            </w:r>
          </w:p>
        </w:tc>
        <w:tc>
          <w:tcPr>
            <w:tcW w:w="2207" w:type="dxa"/>
          </w:tcPr>
          <w:p w14:paraId="5DDFE317" w14:textId="40094966" w:rsidR="0075194B" w:rsidRDefault="0075194B" w:rsidP="007519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Mixto</w:t>
            </w:r>
          </w:p>
        </w:tc>
      </w:tr>
      <w:tr w:rsidR="0075194B" w14:paraId="5EE04664" w14:textId="77777777" w:rsidTr="0075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F56C53" w14:textId="747848C2" w:rsidR="0075194B" w:rsidRDefault="0075194B" w:rsidP="0075194B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Definición</w:t>
            </w:r>
          </w:p>
        </w:tc>
        <w:tc>
          <w:tcPr>
            <w:tcW w:w="2207" w:type="dxa"/>
          </w:tcPr>
          <w:p w14:paraId="174984CC" w14:textId="0499818C" w:rsidR="0075194B" w:rsidRDefault="00E12DB3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Permite comprender la realidad que se investiga</w:t>
            </w:r>
          </w:p>
        </w:tc>
        <w:tc>
          <w:tcPr>
            <w:tcW w:w="2207" w:type="dxa"/>
          </w:tcPr>
          <w:p w14:paraId="7A783503" w14:textId="343151B2" w:rsidR="0075194B" w:rsidRDefault="00E12DB3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Permite medir la realidad que se investiga</w:t>
            </w:r>
          </w:p>
        </w:tc>
        <w:tc>
          <w:tcPr>
            <w:tcW w:w="2207" w:type="dxa"/>
          </w:tcPr>
          <w:p w14:paraId="7096A90D" w14:textId="2F57A155" w:rsidR="0075194B" w:rsidRDefault="00E12DB3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Permite comprender y medir la realidad que se investiga</w:t>
            </w:r>
          </w:p>
        </w:tc>
      </w:tr>
      <w:tr w:rsidR="0075194B" w14:paraId="3CDD16D4" w14:textId="77777777" w:rsidTr="0075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F94F1B" w14:textId="7058E837" w:rsidR="0075194B" w:rsidRDefault="0075194B" w:rsidP="0075194B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Características</w:t>
            </w:r>
          </w:p>
        </w:tc>
        <w:tc>
          <w:tcPr>
            <w:tcW w:w="2207" w:type="dxa"/>
          </w:tcPr>
          <w:p w14:paraId="5D57BBD2" w14:textId="02CBEC98" w:rsidR="0075194B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 se prueban hipótesis.</w:t>
            </w:r>
          </w:p>
          <w:p w14:paraId="78505B84" w14:textId="7899D78C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Análisis de la parte subjetiva.</w:t>
            </w:r>
          </w:p>
          <w:p w14:paraId="057E149E" w14:textId="35025AE5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 se usan cantidades.</w:t>
            </w:r>
          </w:p>
          <w:p w14:paraId="3665E161" w14:textId="17F1CCC1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Los resultados no se generan de forma probabilística.</w:t>
            </w:r>
          </w:p>
          <w:p w14:paraId="635CA469" w14:textId="0CDB8A5D" w:rsidR="00E12DB3" w:rsidRPr="00E12DB3" w:rsidRDefault="00E12DB3" w:rsidP="00E12D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4C45F01" w14:textId="6496EBE7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Busca que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se prueban hipótesis.</w:t>
            </w:r>
          </w:p>
          <w:p w14:paraId="5C7D9F00" w14:textId="57259416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Análisis de la parte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objetiva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A49A395" w14:textId="3E2CA8F4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usan cantidades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 estadísticas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6156A23" w14:textId="6FB36F36" w:rsidR="00E12DB3" w:rsidRDefault="00E12DB3" w:rsidP="00E12DB3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Los resultados se pueden Generalizar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41C35AB" w14:textId="77777777" w:rsidR="0075194B" w:rsidRDefault="0075194B" w:rsidP="0075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7943E60A" w14:textId="49A6D391" w:rsidR="0075194B" w:rsidRDefault="00E12DB3" w:rsidP="0075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Utiliza características propias del enfoque cualitativo y cuantitativo</w:t>
            </w:r>
          </w:p>
        </w:tc>
      </w:tr>
      <w:tr w:rsidR="0075194B" w14:paraId="402F2044" w14:textId="77777777" w:rsidTr="0075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8C18CF9" w14:textId="1F966F10" w:rsidR="0075194B" w:rsidRDefault="0075194B" w:rsidP="0075194B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Métodos de recolección de datos</w:t>
            </w:r>
          </w:p>
        </w:tc>
        <w:tc>
          <w:tcPr>
            <w:tcW w:w="2207" w:type="dxa"/>
          </w:tcPr>
          <w:p w14:paraId="0449EAA7" w14:textId="0B59B797" w:rsidR="0075194B" w:rsidRDefault="00E12DB3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investigador realiza entrevistas</w:t>
            </w:r>
          </w:p>
        </w:tc>
        <w:tc>
          <w:tcPr>
            <w:tcW w:w="2207" w:type="dxa"/>
          </w:tcPr>
          <w:p w14:paraId="22BBB301" w14:textId="27722E32" w:rsidR="0075194B" w:rsidRDefault="00D83F78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investigador utiliza encuestas</w:t>
            </w:r>
          </w:p>
        </w:tc>
        <w:tc>
          <w:tcPr>
            <w:tcW w:w="2207" w:type="dxa"/>
          </w:tcPr>
          <w:p w14:paraId="15CEF8E5" w14:textId="09E19BAC" w:rsidR="0075194B" w:rsidRDefault="00D83F78" w:rsidP="00751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 investigador utiliza métodos cualitativos y cuantitativos para obtener los datos</w:t>
            </w:r>
          </w:p>
        </w:tc>
      </w:tr>
      <w:tr w:rsidR="0075194B" w14:paraId="4AB6E895" w14:textId="77777777" w:rsidTr="00751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F59795" w14:textId="60F0B753" w:rsidR="0075194B" w:rsidRDefault="0075194B" w:rsidP="0075194B">
            <w:pPr>
              <w:jc w:val="lef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ventajas</w:t>
            </w:r>
          </w:p>
        </w:tc>
        <w:tc>
          <w:tcPr>
            <w:tcW w:w="2207" w:type="dxa"/>
          </w:tcPr>
          <w:p w14:paraId="6BABC7CD" w14:textId="45C2FD6B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 comprensión del comportamiento humano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81CF8D0" w14:textId="27C344D1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 flexible y adaptable a los cambios en el entorno de la investigación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AC528E3" w14:textId="77777777" w:rsidR="0075194B" w:rsidRDefault="0075194B" w:rsidP="0075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0933D3B4" w14:textId="744A8D63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Proporciona información numérica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44D68B3" w14:textId="227CA1C5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Podemos utilizar una muestra amplia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8BE6CC0" w14:textId="77777777" w:rsidR="0075194B" w:rsidRDefault="0075194B" w:rsidP="0075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07" w:type="dxa"/>
          </w:tcPr>
          <w:p w14:paraId="6B1F1383" w14:textId="15FA9491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Mescla la lógica inductiva y deductiva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23C6EDE" w14:textId="11295A93" w:rsidR="00D83F78" w:rsidRDefault="00D83F78" w:rsidP="00D83F78">
            <w:pPr>
              <w:pStyle w:val="Prrafodelista"/>
              <w:numPr>
                <w:ilvl w:val="0"/>
                <w:numId w:val="7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Logra una perspectiva más amplia y holística del fenómeno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C5EC4F6" w14:textId="77777777" w:rsidR="0075194B" w:rsidRDefault="0075194B" w:rsidP="0075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C0A9923" w14:textId="77777777" w:rsidR="0075194B" w:rsidRPr="0075194B" w:rsidRDefault="0075194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5194B" w:rsidRPr="0075194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7807"/>
    <w:multiLevelType w:val="multilevel"/>
    <w:tmpl w:val="DEF04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E1EB1"/>
    <w:multiLevelType w:val="multilevel"/>
    <w:tmpl w:val="6CE8A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12D85"/>
    <w:multiLevelType w:val="hybridMultilevel"/>
    <w:tmpl w:val="0CEE724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42EC"/>
    <w:multiLevelType w:val="hybridMultilevel"/>
    <w:tmpl w:val="2BBC13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3135F"/>
    <w:multiLevelType w:val="multilevel"/>
    <w:tmpl w:val="A5145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FB4CD1"/>
    <w:multiLevelType w:val="multilevel"/>
    <w:tmpl w:val="6720B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BC161E"/>
    <w:multiLevelType w:val="multilevel"/>
    <w:tmpl w:val="44F4C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9402979">
    <w:abstractNumId w:val="4"/>
  </w:num>
  <w:num w:numId="2" w16cid:durableId="2110849381">
    <w:abstractNumId w:val="0"/>
  </w:num>
  <w:num w:numId="3" w16cid:durableId="1025398448">
    <w:abstractNumId w:val="1"/>
  </w:num>
  <w:num w:numId="4" w16cid:durableId="1501387597">
    <w:abstractNumId w:val="6"/>
  </w:num>
  <w:num w:numId="5" w16cid:durableId="2129464742">
    <w:abstractNumId w:val="5"/>
  </w:num>
  <w:num w:numId="6" w16cid:durableId="1300497646">
    <w:abstractNumId w:val="2"/>
  </w:num>
  <w:num w:numId="7" w16cid:durableId="78561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9B"/>
    <w:rsid w:val="0029789B"/>
    <w:rsid w:val="006F7A91"/>
    <w:rsid w:val="0075194B"/>
    <w:rsid w:val="00D83F78"/>
    <w:rsid w:val="00E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70CA"/>
  <w15:docId w15:val="{90688BC6-244D-45E8-8DE2-58582123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E41F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1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82D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75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7519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7concolores">
    <w:name w:val="List Table 7 Colorful"/>
    <w:basedOn w:val="Tablanormal"/>
    <w:uiPriority w:val="52"/>
    <w:rsid w:val="007519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gcO/GRWxE9OTtahR00v/i3ddw==">AMUW2mV+wpYfUDxDPIKMmJeaYLQJz5qVaQ6M3h6OOv3iVmfHFUQCuLxNdLM46JkljbR0o+Wcm9VaTghzB7QLPaGS43ZOIYendYxhnTw5zD1gzvfDsk2/uaE=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Andres Beltran</dc:creator>
  <cp:lastModifiedBy>Bairon Duvan Martin Moreno</cp:lastModifiedBy>
  <cp:revision>3</cp:revision>
  <dcterms:created xsi:type="dcterms:W3CDTF">2022-09-30T01:34:00Z</dcterms:created>
  <dcterms:modified xsi:type="dcterms:W3CDTF">2022-11-17T00:12:00Z</dcterms:modified>
</cp:coreProperties>
</file>