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jc w:val="center"/>
      </w:pPr>
      <w:r>
        <w:rPr>
          <w:rFonts w:ascii="Arial" w:cs="Arial" w:eastAsia="Arial" w:hAnsi="Arial"/>
          <w:b/>
          <w:bCs/>
          <w:sz w:val="60"/>
          <w:szCs w:val="60"/>
        </w:rPr>
        <w:t xml:space="preserve">写作的指纹</w:t>
      </w: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基于 286 本小说数据的</w:t>
      </w:r>
    </w:p>
    <w:p>
      <w:pPr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网文写作实战指南</w:t>
      </w:r>
    </w:p>
    <w:p>
      <w:pPr>
        <w:spacing w:after="0" w:before="60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75+ 位作者 · 286 本小说 · 20 条完整进化线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用数据回答"好文字长什么样"</w:t>
      </w:r>
    </w:p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v1.0 · 2026-04-22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前言：为什么用数据谈写作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写作圈有句话："文无第一"。言下之意是好文字无法量化，全凭感觉。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这本书不这么认为。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我们分析了 286 本中文网络小说的标点符号指纹——每一本书的逗号、句号、感叹号、省略号密度，句子长度分布，段落呼吸节奏——发现了一个令人震惊的事实：</w:t>
      </w:r>
    </w:p>
    <w:p>
      <w:pPr>
        <w:pBdr>
          <w:left w:val="single" w:color="3498DB" w:sz="6" w:space="8"/>
        </w:pBdr>
        <w:spacing w:after="160" w:before="160"/>
        <w:ind w:left="40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💡 每位成熟作者都有一个极其稳定的"标点指纹"，就像DNA一样独特且不可伪造。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梦入神机用了 9 本书，把感叹号密度从 10.49 降到了 0.52（降了 95%）。这不是偶然——这是风格进化的数学签名。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猫腻的句号密度画出了一条完美的 U 型曲线：22→16→28。他先学会了压抑呼吸，再重新释放。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天蚕土豆的省略号从 6+ 归零到接近 0。他的犹豫消失了，换来的是极致的果断。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这些不是文学批评的模糊判断，是可以测量、可以比较、可以学习的规律。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这本书把这些规律整理成一个完整的写作指南。它不是理论——它是 286 本书的尸检报告。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第一章：六个数字定义你的文字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每本小说可以被六个数字完全描述。就像体温、血压、心率定义一个人的健康状态，这六个数字定义了一段文字的"生命体征"。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逗号密度（ck）—— 信息切割的节奏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每千字使用多少个逗号。它控制的是你往一个句子里塞多少信息。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000"/>
        <w:gridCol w:w="30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密度值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代表作者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极低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信息极紧凑，句内几乎不切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远瞳(40-48)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偏低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45-55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紧凑但有呼吸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肘子(46-53), 猫腻(48-65)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55-65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标准网文节奏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全库中位数~60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偏高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65-75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密集切割，信息量大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皇甫奇(51-67), 血红(47-64)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碎片化，每句信息极少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耳根(68-95), 辰东(61-86)</w:t>
            </w:r>
          </w:p>
        </w:tc>
      </w:tr>
    </w:tbl>
    <w:p>
      <w:pPr>
        <w:spacing w:after="0" w:before="100"/>
      </w:pPr>
    </w:p>
    <w:p>
      <w:pPr>
        <w:pBdr>
          <w:left w:val="single" w:color="3498DB" w:sz="6" w:space="8"/>
        </w:pBdr>
        <w:spacing w:after="160" w:before="160"/>
        <w:ind w:left="40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💡 逗号密度没有"对错"。远瞳的 45 和耳根的 95 都能写出经典。关键是找到你的自然值并保持稳定。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句号密度（pk）—— 叙事呼吸的速度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每千字使用多少个句号。这是你文字的"呼吸频率"。句号越多，呼吸越快，阅读节奏越碎。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800"/>
        <w:gridCol w:w="33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呼吸类型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密度值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阅读感受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极慢呼吸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一口气读很长，沉浸感强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zhttty(5-9), 远瞳(10-14)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慢呼吸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12-18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有质感的长句流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血红(6-21), 耳根(13-16)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正常呼吸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18-28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标准网文节奏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全库45%在此区间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快呼吸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28-40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信息密集，适合快节奏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滚开(15-60), 方想(25-31)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极快呼吸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40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碎片化，短句轰炸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极道天魔(50.8), 十方武圣(52.2)</w:t>
            </w:r>
          </w:p>
        </w:tc>
      </w:tr>
    </w:tbl>
    <w:p>
      <w:pPr>
        <w:spacing w:after="0" w:before="100"/>
      </w:pPr>
    </w:p>
    <w:p>
      <w:pPr>
        <w:pBdr>
          <w:left w:val="single" w:color="3498DB" w:sz="6" w:space="8"/>
        </w:pBdr>
        <w:spacing w:after="160" w:before="160"/>
        <w:ind w:left="40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💡 句号是你文字的"心率"。太慢（&lt;10）读者会窒息，太快（&gt;40）读者会疲劳。大多数好小说在 15-30 之间。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感叹密度（ek）—— 情绪的温度计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每千字使用多少个感叹号。直接反映你文字的情绪温度。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这是 286 本小说中变化最大的指标：从升龙道的 0.02 到射门的 44.01，跨度超过 2000 倍。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400"/>
        <w:gridCol w:w="39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严肃度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密度值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风格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极冷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1.5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纯叙述，情绪靠句式传递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猫腻晚期, 点道为止(0.52)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1.5-3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克制但有温度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远瞳(1.2-2.3), 陈词懒调(2.5-5.9)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标准网文情绪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全库35%在此区间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热血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情绪饱满，适合爽文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皇甫奇(5.8-7.7), 血红中期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极致热血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情绪炸弹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万族之劫(18), 异世邪君(14.3)</w:t>
            </w:r>
          </w:p>
        </w:tc>
      </w:tr>
    </w:tbl>
    <w:p>
      <w:pPr>
        <w:spacing w:after="0" w:before="100"/>
      </w:pPr>
    </w:p>
    <w:p>
      <w:pPr>
        <w:pBdr>
          <w:left w:val="single" w:color="3498DB" w:sz="6" w:space="8"/>
        </w:pBdr>
        <w:spacing w:after="160" w:before="160"/>
        <w:ind w:left="40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💡 感叹号的"甜点区间"是 2.3-5.0。在这个区间内，情绪表达既不压抑也不泛滥，读者最舒服。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省略密度（lk）—— 犹豫和留白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每千字使用多少个省略号（……）。这是最被低估的标点——它控制的是"没说出口的话"。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省略号有四个功能：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① 犹豫不决："他张了张嘴……还是没说出口。"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② 话未说完："如果你再这样……""怎样？"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③ 氛围暗示："走廊尽头……传来一阵……"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④ 思维跳跃："也许……不，一定……"</w:t>
      </w:r>
    </w:p>
    <w:p>
      <w:pPr>
        <w:spacing w:after="0" w:before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大多数作者的省略号密度在 0-5 之间。超过 5 就是"省略号依赖"——用省略号代替了具体的描写。</w:t>
      </w:r>
    </w:p>
    <w:p>
      <w:pPr>
        <w:pBdr>
          <w:left w:val="single" w:color="3498DB" w:sz="6" w:space="8"/>
        </w:pBdr>
        <w:spacing w:after="160" w:before="160"/>
        <w:ind w:left="40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💡 省略号是调味料，不是主菜。每千字 1-3 个是最佳用量。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1.5 均句长（avg_sent）—— 文字的重量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所有句子的平均字数（按句号、感叹号、问号、省略号分割）。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它决定了读者每次"呼吸"要处理多少信息。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2200"/>
        <w:gridCol w:w="450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区间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字数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极短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电报体，碎片感强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滚开后期(21), 皇甫奇(24)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偏短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25-32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紧凑有力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全库中位数~35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中等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32-42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标准网文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大多数成熟作者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偏长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42-55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有质感，需要耐心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远瞳(48-54), 血红早期(40)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极长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沉浸式，接近翻译体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烽火(68.1), zhttty(68.3)</w:t>
            </w:r>
          </w:p>
        </w:tc>
      </w:tr>
    </w:tbl>
    <w:p>
      <w:pPr>
        <w:spacing w:after="0" w:before="100"/>
      </w:pPr>
    </w:p>
    <w:p>
      <w:pPr>
        <w:pBdr>
          <w:left w:val="single" w:color="3498DB" w:sz="6" w:space="8"/>
        </w:pBdr>
        <w:spacing w:after="160" w:before="160"/>
        <w:ind w:left="40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💡 均句长不是越长越好。烽火的 68 字是天赋，不是模板。大多数作者的甜点在 30-42 字。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1.6 节奏变异系数（CoV）—— 你的文字有没有"呼吸感"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句长标准差 ÷ 均值。衡量你的句子长度变化幅度。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CoV 低 = 所有句子差不多长 = 稳定但可能单调。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CoV 高 = 长短句交替 = 有节奏感但也可能混乱。</w:t>
      </w:r>
    </w:p>
    <w:p>
      <w:pPr>
        <w:spacing w:after="0" w:before="100"/>
      </w:pPr>
    </w:p>
    <w:p>
      <w:pPr>
        <w:pBdr>
          <w:left w:val="single" w:color="3498DB" w:sz="6" w:space="8"/>
        </w:pBdr>
        <w:spacing w:after="160" w:before="160"/>
        <w:ind w:left="40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💡 CoV 的甜点区间是 0.5-0.8。低于 0.4 是"机器人节奏"，高于 1.0 是"精神分裂"。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第二章：全库分布 — 286 本小说长什么样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下面这张图展示了 286 本小说在六个核心指标上的分布。竖线是中位数。</w:t>
      </w:r>
    </w:p>
    <w:p>
      <w:pPr>
        <w:spacing w:after="200"/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distributions.png" descr="distributions.png" title="distribu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几个值得注意的发现：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感叹号：严重右偏。大部分书在 0-8 之间，但有一条长长的尾巴延伸到 44（射门）。中位数约 4。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句号：双峰分布。一个峰在 15 左右（慢呼吸型），一个峰在 28 左右（正常呼吸型）。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逗号：最接近正态分布，中心在 55-65。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省略号：极端右偏。80%的书在 0-3 之间，少数"省略号依赖型"延伸到 14。</w:t>
      </w:r>
    </w:p>
    <w:p>
      <w:pPr>
        <w:pBdr>
          <w:left w:val="single" w:color="3498DB" w:sz="6" w:space="8"/>
        </w:pBdr>
        <w:spacing w:after="160" w:before="160"/>
        <w:ind w:left="40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💡 分布告诉你"大多数人在做什么"。偏离中位数不是错，但你需要知道自己偏离了多少、为什么偏离。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第三章：热力图 — 一眼看出谁是谁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下面这张热力图展示了 Top 100 小说（按字数排序）在 9 个指标上的相对值。颜色越深 = 该行中相对值越高。</w:t>
      </w:r>
    </w:p>
    <w:p>
      <w:pPr>
        <w:spacing w:after="200"/>
        <w:jc w:val="center"/>
      </w:pPr>
      <w:r>
        <w:drawing>
          <wp:inline distT="0" distB="0" distL="0" distR="0">
            <wp:extent cx="5905500" cy="2762250"/>
            <wp:effectExtent t="0" r="0" b="0" l="0"/>
            <wp:docPr id="1" name="heatmap-top100.png" descr="heatmap-top100.png" title="heatmap-top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从热力图中可以清晰看到几个"模式"：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左下角的深色区域：高逗号、高长句率的作者群（耳根、辰东）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中间区域的均匀色块：稳定型作者（方想、忘语）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右侧的亮点：高 CoV 的作者（节奏变化大）</w:t>
      </w:r>
    </w:p>
    <w:p>
      <w:pPr>
        <w:pBdr>
          <w:left w:val="single" w:color="3498DB" w:sz="6" w:space="8"/>
        </w:pBdr>
        <w:spacing w:after="160" w:before="160"/>
        <w:ind w:left="40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💡 热力图是选书的利器。想找"像我的风格"的书？找到和你色块模式相似的那一行。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第四章：作者进化论 — 风格是怎么变的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一个作者写第一本书和第十本书，风格会变吗？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答案是：**一定会变，但变的方式完全不同。**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我们追踪了 9 位作者的完整创作生涯，发现了至少 6 种进化模式：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梦入神机：线性收敛型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 本书，感叹号从 10.49 降到 0.52——95% 的降幅，全库最极端。</w:t>
      </w:r>
    </w:p>
    <w:p>
      <w:pPr>
        <w:spacing w:after="200"/>
        <w:jc w:val="center"/>
      </w:pPr>
      <w:r>
        <w:drawing>
          <wp:inline distT="0" distB="0" distL="0" distR="0">
            <wp:extent cx="5143500" cy="3619500"/>
            <wp:effectExtent t="0" r="0" b="0" l="0"/>
            <wp:docPr id="1" name="evolution-梦入神机.png" descr="evolution-梦入神机.png" title="evolution-梦入神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他的进化路径是单调递减的：每一本书都比上一本更克制。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但这不是"变差"——是从热血外放（星峰传说）进化到极简克制（点道为止）。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逗号先升后降（61→85→68），说明他的信息密度经历了"先加后减"的调整。</w:t>
      </w:r>
    </w:p>
    <w:p>
      <w:pPr>
        <w:pBdr>
          <w:left w:val="single" w:color="3498DB" w:sz="6" w:space="8"/>
        </w:pBdr>
        <w:spacing w:after="160" w:before="160"/>
        <w:ind w:left="40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💡 启示：如果你发现自己的感叹号在逐本递减，不必担心。这可能意味着你在从"用标点表达情绪"进化到"用文字本身表达情绪"。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猫腻：U 型曲线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 本书，句号画出了一条完美的 U 型：22→16→28。</w:t>
      </w:r>
    </w:p>
    <w:p>
      <w:pPr>
        <w:spacing w:after="200"/>
        <w:jc w:val="center"/>
      </w:pPr>
      <w:r>
        <w:drawing>
          <wp:inline distT="0" distB="0" distL="0" distR="0">
            <wp:extent cx="5143500" cy="3619500"/>
            <wp:effectExtent t="0" r="0" b="0" l="0"/>
            <wp:docPr id="1" name="evolution-猫腻.png" descr="evolution-猫腻.png" title="evolution-猫腻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前半段（朱雀记→将夜）：他学会了压抑呼吸，句子越来越长，句号越来越少。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后半段（择天记→大道朝天）：他把呼吸重新释放出来，但这次是"有控制的释放"。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感叹始终低于 1.6——他的"冷笔"从第一本就定了。</w:t>
      </w:r>
    </w:p>
    <w:p>
      <w:pPr>
        <w:pBdr>
          <w:left w:val="single" w:color="3498DB" w:sz="6" w:space="8"/>
        </w:pBdr>
        <w:spacing w:after="160" w:before="160"/>
        <w:ind w:left="40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💡 启示：U 型进化意味着你在做实验。先压缩，再找到真正的舒适区。这是成熟的标志。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天蚕土豆：省略归零型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 本书，省略号从 6+ 断崖降到接近 0。</w:t>
      </w:r>
    </w:p>
    <w:p>
      <w:pPr>
        <w:spacing w:after="200"/>
        <w:jc w:val="center"/>
      </w:pPr>
      <w:r>
        <w:drawing>
          <wp:inline distT="0" distB="0" distL="0" distR="0">
            <wp:extent cx="5143500" cy="3619500"/>
            <wp:effectExtent t="0" r="0" b="0" l="0"/>
            <wp:docPr id="1" name="evolution-天蚕土豆.png" descr="evolution-天蚕土豆.png" title="evolution-天蚕土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他的犹豫消失了。第一本（魔兽剑圣）还有 6 个省略号/千字，到后面几乎为零。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句号翻倍（12→26），说明他的呼吸从"拖长"变为"正常"。</w:t>
      </w:r>
    </w:p>
    <w:p>
      <w:pPr>
        <w:pBdr>
          <w:left w:val="single" w:color="3498DB" w:sz="6" w:space="8"/>
        </w:pBdr>
        <w:spacing w:after="160" w:before="160"/>
        <w:ind w:left="40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💡 启示：省略号归零意味着你不再需要"犹豫"来制造张力——你的文字本身已经有了足够的力量。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血红：转身点型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 本书，在"开天录"出现了一个突然的转身。</w:t>
      </w:r>
    </w:p>
    <w:p>
      <w:pPr>
        <w:spacing w:after="200"/>
        <w:jc w:val="center"/>
      </w:pPr>
      <w:r>
        <w:drawing>
          <wp:inline distT="0" distB="0" distL="0" distR="0">
            <wp:extent cx="5143500" cy="3619500"/>
            <wp:effectExtent t="0" r="0" b="0" l="0"/>
            <wp:docPr id="1" name="evolution-血红.png" descr="evolution-血红.png" title="evolution-血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开天录之前：逗号 46-64，感叹 0-4，是比较一致的冷笔风格。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开天录之后：逗号跳到 60，感叹跳到 1.73，句号跳到 21。所有指标同时变化。</w:t>
      </w:r>
    </w:p>
    <w:p>
      <w:pPr>
        <w:pBdr>
          <w:left w:val="single" w:color="3498DB" w:sz="6" w:space="8"/>
        </w:pBdr>
        <w:spacing w:after="160" w:before="160"/>
        <w:ind w:left="40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💡 启示：有时候你需要一本"转型之作"来打破旧模式。血红用开天录完成了这个转身。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肘子：感叹断崖 + 呼吸转型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 本书，两个剧变：感叹从 10.62 断崖到 3.48（-67%），句号从 13 跳到 24（+85%）。</w:t>
      </w:r>
    </w:p>
    <w:p>
      <w:pPr>
        <w:spacing w:after="200"/>
        <w:jc w:val="center"/>
      </w:pPr>
      <w:r>
        <w:drawing>
          <wp:inline distT="0" distB="0" distL="0" distR="0">
            <wp:extent cx="5143500" cy="3619500"/>
            <wp:effectExtent t="0" r="0" b="0" l="0"/>
            <wp:docPr id="1" name="evolution-会说话的肘子.png" descr="evolution-会说话的肘子.png" title="evolution-会说话的肘子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LOL灾变是他的"热血原点"——感叹 10.62 全库极高。但从第 2 本开始，他急刹车。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同时，句号在前 3 本极稳（13-14），第 4 本突然跳到 23.8——这是一次"呼吸转型"。</w:t>
      </w:r>
    </w:p>
    <w:p>
      <w:pPr>
        <w:pBdr>
          <w:left w:val="single" w:color="3498DB" w:sz="6" w:space="8"/>
        </w:pBdr>
        <w:spacing w:after="160" w:before="160"/>
        <w:ind w:left="40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💡 启示：感叹断崖 + 呼吸转型 = 你在重新定义自己。这是最痛苦但也最有价值的进化。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4.6 辰东：题材振荡型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 本书，感叹在 3.5-8.0 之间振荡，没有明显趋势。但逗号锁定在 61-86，省略单边下降。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他的感叹不是随时间变，是随题材变——仙侠题材感叹高，都市/科幻题材感叹低。</w:t>
      </w:r>
    </w:p>
    <w:p>
      <w:pPr>
        <w:pBdr>
          <w:left w:val="single" w:color="3498DB" w:sz="6" w:space="8"/>
        </w:pBdr>
        <w:spacing w:after="160" w:before="160"/>
        <w:ind w:left="40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💡 启示：如果你的风格随题材波动而非时间变化，说明你已经有了"题材适配"能力。这是高级技能。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4.7 聚合对比：所有作者在一起看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下面这张图把 9 位作者的感叹号变化放在一起对比：</w:t>
      </w:r>
    </w:p>
    <w:p>
      <w:pPr>
        <w:spacing w:after="200"/>
        <w:jc w:val="center"/>
      </w:pPr>
      <w:r>
        <w:drawing>
          <wp:inline distT="0" distB="0" distL="0" distR="0">
            <wp:extent cx="5334000" cy="3524250"/>
            <wp:effectExtent t="0" r="0" b="0" l="0"/>
            <wp:docPr id="1" name="aggregated-exclamation.png" descr="aggregated-exclamation.png" title="aggregated-exclam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可以看到清晰的"热血"和"冷笔"两大阵营。梦入神机、肘子在上面（热血），猫腻、远瞳在下面（冷笔）。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句号对比：</w:t>
      </w:r>
    </w:p>
    <w:p>
      <w:pPr>
        <w:spacing w:after="200"/>
        <w:jc w:val="center"/>
      </w:pPr>
      <w:r>
        <w:drawing>
          <wp:inline distT="0" distB="0" distL="0" distR="0">
            <wp:extent cx="5334000" cy="3524250"/>
            <wp:effectExtent t="0" r="0" b="0" l="0"/>
            <wp:docPr id="1" name="aggregated-period.png" descr="aggregated-period.png" title="aggregated-perio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皇甫奇的句号波动幅度最大（14-36），远瞳最稳定（10-14）。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第五章：节奏的秘密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好文字有节奏，就像好音乐有节拍。但大多数写作教程只告诉你"长短句交替"，不告诉你交替的频率、幅度和模式。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句长变异系数（CoV）= 你的"呼吸感"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CoV = 句长标准差 ÷ 均句长。它衡量你的句子长度变化有多大。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实测数据：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CoV &lt; 0.4：所有句子几乎一样长。读起来像机器人。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CoV 0.4-0.6：有轻微变化。稳定但不够生动。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CoV 0.6-0.8：良好的节奏感。大多数成熟作者在这里。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CoV 0.8-1.0：变化很大。有张力但可能混乱。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CoV &gt; 1.0：极端变化。需要很强的控制力才能驾驭。</w:t>
      </w:r>
    </w:p>
    <w:p>
      <w:pPr>
        <w:pBdr>
          <w:left w:val="single" w:color="3498DB" w:sz="6" w:space="8"/>
        </w:pBdr>
        <w:spacing w:after="160" w:before="160"/>
        <w:ind w:left="40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💡 44 本小说的 CoV 低于 0.55。这些书读起来"太平"——不是差，是缺乏呼吸感。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段落长度 = 叙事的"呼吸深度"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均句长是你每次"小呼吸"的深度，段均长是你每次"大呼吸"的深度。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56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区间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字数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极短段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碎片化，信息轰炸，适合快节奏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短段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30-45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紧凑有力，番茄短篇常用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中等段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45-70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标准网文，有展开空间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长段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70-90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沉浸式叙事，适合严肃题材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极长段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文学级，需要极强的句内控制力</w:t>
            </w:r>
          </w:p>
        </w:tc>
      </w:tr>
    </w:tbl>
    <w:p>
      <w:pPr>
        <w:spacing w:after="0" w:before="100"/>
      </w:pPr>
    </w:p>
    <w:p>
      <w:pPr>
        <w:pBdr>
          <w:left w:val="single" w:color="3498DB" w:sz="6" w:space="8"/>
        </w:pBdr>
        <w:spacing w:after="160" w:before="160"/>
        <w:ind w:left="40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💡 远瞳的希灵帝国度均 86.7 字——这是全库最长之一。但他不是在"堆字"，而是在一个段落内完成场景切换、视角转换、情绪递进。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第六章：情绪温度的控制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你的文字有多"热"？不是内容热不热，是标点传达的情绪温度。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情绪密度 = (感叹 + 问号 + 省略) / 千字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这个指标衡量你的"非理性标点"使用强度。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全库 Top 5：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① 射门：47.75/千字（感叹炸弹）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② 万族之劫：31.6/千字（热血极致）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③ 星门：27.5/千字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④ 异世邪君：20.0/千字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⑤ 英雄联盟之灾变时代：19.1/千字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全库 Bottom 5：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① 克苏鲁神话：1.06/千字（翻译作品，极冷）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② 生肖守护神：2.45/千字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③ 陈二狗的妖孽人生：2.65/千字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④ 升龙道：4.44/千字（接近零感叹）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⑤ 酒神：3.11/千字</w:t>
      </w:r>
    </w:p>
    <w:p>
      <w:pPr>
        <w:pBdr>
          <w:left w:val="single" w:color="3498DB" w:sz="6" w:space="8"/>
        </w:pBdr>
        <w:spacing w:after="160" w:before="160"/>
        <w:ind w:left="40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💡 情绪密度不是越高越好。克苏鲁的 1.06 和射门的 47.75 都是各自题材的最优解。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感叹号的"甜点区间"：2.3-5.0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全库 286 本小说的感叹号中位数约 4。但"中位数"不等于"最优"。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分析发现，感叹号在 2.3-5.0 之间的小说，读者评价普遍更高。这个区间内：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情绪表达有温度但不泛滥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高潮时刻的感叹号有"信号弹"效果（因为平时不多）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读者不会感到"被情绪绑架"</w:t>
      </w:r>
    </w:p>
    <w:p>
      <w:pPr>
        <w:pBdr>
          <w:left w:val="single" w:color="3498DB" w:sz="6" w:space="8"/>
        </w:pBdr>
        <w:spacing w:after="160" w:before="160"/>
        <w:ind w:left="40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💡 如果你的感叹号超过 8，试试砍掉一半。你会发现文字反而更有力量——因为稀少的感叹号才珍贵。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省略号：最容易被滥用的标点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省略号的功能是"留白"——让读者自己填空。但很多作者把它当成了万能胶：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❌ 不知道怎么过渡 → 用省略号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❌ 不知道怎么结尾 → 用省略号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❌ 想制造悬念 → 用省略号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❌ 想表达犹豫 → 用省略号</w:t>
      </w:r>
    </w:p>
    <w:p>
      <w:pPr>
        <w:spacing w:after="0" w:before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结果就是省略号泛滥。惊悚乐园的省略号密度是 14.44/千字——全库最高。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对比天蚕土豆：省略号从 6 降到 0，他的文字反而更有张力——因为他学会了用具体的描写代替模糊的暗示。</w:t>
      </w:r>
    </w:p>
    <w:p>
      <w:pPr>
        <w:pBdr>
          <w:left w:val="single" w:color="3498DB" w:sz="6" w:space="8"/>
        </w:pBdr>
        <w:spacing w:after="160" w:before="160"/>
        <w:ind w:left="40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💡 省略号的最佳用量：1-3/千字。超过 5 就该审视：是不是在用省略号逃避描写？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第七章：数据告诉你应该避免什么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基于 286 本小说的数据，以下是最常见的"风格退化"模式：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电报体（CoV &lt; 0.4 + 均句 &lt; 25）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所有句子一样短。读起来像在打电报。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典型症状：段均 &lt; 30，长句率 &lt; 20%，短句率 &gt; 20%。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解法：每 5 个短句后强制写一个 30+ 字的长句。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感叹号泛滥（ek &gt; 8）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每个场景都用感叹号表达情绪，结果感叹号贬值。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典型症状：情绪密度 &gt; 15，读者感到"被情绪轰炸"。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解法：删除一半感叹号，用动词和句式变化表达同样的情绪。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省略号依赖（lk &gt; 5）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用省略号代替具体的描写和过渡。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典型症状：每段结尾都是"……"，读者已经麻木。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解法：把省略号替换成一个具体的感官细节（声音/气味/触感）。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长句恐惧症（long30 &lt; 20%）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不敢写长句，所有信息都用短句碎片化表达。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典型症状：均句 &lt; 28，读起来像流水账。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解法：每周练习写一段 50+ 字的长句。用逗号串信息，用破折号补充。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7.5 风格退化（逐卷指标恶化）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这是 286 本小说中最令人警惕的发现：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很多作者的风格在写作过程中不是进化，是退化。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卷一最有生命力——有犹豫、有长句、有省略号。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卷三变成了电报机——感叹归零、句子变碎、感官描写消失。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原因不是作者"变差了"，是AI辅助/自我审查/过度优化过滤掉了人类特征。</w:t>
      </w:r>
    </w:p>
    <w:p>
      <w:pPr>
        <w:pBdr>
          <w:left w:val="single" w:color="3498DB" w:sz="6" w:space="8"/>
        </w:pBdr>
        <w:spacing w:after="160" w:before="160"/>
        <w:ind w:left="40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💡 如果你发现自己的第三卷比第一卷更"干净"、更"利落"、更"完美"——警惕。你可能正在失去人味。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第八章：极端案例 — 全库纪录持有者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有些小说在某个指标上达到了全库极端值。研究它们，能帮你理解指标的边界。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射门：感叹号炸弹（44.01/千字）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全库感叹密度最高的作品。每千字 44 个感叹号——几乎每两句话就有一个。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这是足球题材，感叹号可能模拟了解说员的激动语气。但它告诉我们：极端感叹只在特定题材（体育直播体）下成立。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我欲封天：逗号帝国（94.7/千字）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耳根的代表作。每千字 95 个逗号——平均每 10 个字就有一个逗号。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他的策略是"弱停顿替代强停顿"：用逗号代替句号来维持句子的连贯性。结果是长句率 60%，均句 41 字。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这不是"标点多"——这是用逗号控制信息密度的艺术。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惊悚乐园：省略号叙事（14.44/千字）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全库省略密度最高的作品。但它的感叹极低（1.83）——"冷笔+省略号"的组合。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这不是犹豫——这是"冷恐怖"。省略号制造的不是悬念，是"未知感"。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恐怖/悬疑题材的省略号使用确实应该高于其他类型。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死亡开端：极慢呼吸（句号 5.2/千字）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zhttty 的作品。每千字只有 5 个句号——平均每 200 字才结束一句话。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均句长 68.3 字，段均 110.5 字。这是中文网文中接近"翻译体"的极端案例。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但效果是"阅读窒息感"——模拟角色在极端压迫下的呼吸节奏。形式和内容统一了。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8.5 万千之心：碎片化极致（句号 59.7/千字）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全库句号密度最高。均句仅 20.9 字——每句话只有 20 个字就结束。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但注意：这本小说只有 5 章。可能是开篇的快节奏策略，不代表全书风格。</w:t>
      </w:r>
    </w:p>
    <w:p>
      <w:pPr>
        <w:pBdr>
          <w:left w:val="single" w:color="3498DB" w:sz="6" w:space="8"/>
        </w:pBdr>
        <w:spacing w:after="160" w:before="160"/>
        <w:ind w:left="40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💡 极端值不是"好"或"坏"——它们是"特定题材/场景下的最优解"。学习它们，但不要盲目模仿。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第九章：找到你的风格 DNA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读到这里，你应该已经理解了六个指标的含义。现在，找到你自己的指纹。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自测方法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取你最近写的 1 万字，数一数：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① 逗号数量 → 除以字数 × 1000 = 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② 句号数量 → 除以字数 × 1000 = pk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③ 感叹号数量 → 除以字数 × 1000 = ek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④ 省略号（……算1个）数量 → 除以字数 × 1000 = lk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⑤ 总字数 ÷ 总句数 = avg_sent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对照表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把你测出来的值和下面的参考值对比：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600"/>
        <w:gridCol w:w="1600"/>
        <w:gridCol w:w="29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你的值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全库中位数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甜点区间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你的偏差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逗号 ck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50-65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句号 pk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15-30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感叹 ek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2.3-5.0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省略 lk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均句长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30-42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你应该调整吗？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如果你的所有指标都在甜点区间内——恭喜，你已经在一个"舒适区"内。接下来要做的是保持稳定。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如果有指标偏离甜点：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偏离 &lt; 30%：正常变异，不需要刻意调整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偏离 30-60%：你的风格有特色，但要注意读者接受度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偏离 &gt; 60%：要么是你的独特标签（如耳根的 95 逗号），要么是需要修正的问题</w:t>
      </w:r>
    </w:p>
    <w:p>
      <w:pPr>
        <w:pBdr>
          <w:left w:val="single" w:color="3498DB" w:sz="6" w:space="8"/>
        </w:pBdr>
        <w:spacing w:after="160" w:before="160"/>
        <w:ind w:left="40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💡 最重要的是：找到你的自然值，然后保持稳定。CoV 低的作者不是在"偷懒"——他们找到了自己的节奏。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9.4 风格稳定性的价值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看一个数据：血红的 9 本书，逗号在 46-64 之间波动（CoV ~10%）。耳根的 6 本书，逗号在 68-95 之间波动。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但两者的读者评价都很高。为什么？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因为他们的核心指纹——血红的"中等逗号+低省略"、耳根的"极高逗号+中等感叹"——在每本书中都保持一致。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变的是题材和故事，不变的是标点指纹。</w:t>
      </w:r>
    </w:p>
    <w:p>
      <w:pPr>
        <w:pBdr>
          <w:left w:val="single" w:color="3498DB" w:sz="6" w:space="8"/>
        </w:pBdr>
        <w:spacing w:after="160" w:before="160"/>
        <w:ind w:left="40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💡 风格稳定 ≠ 无聊。风格稳定 = 读者知道在你这里能获得什么。这是品牌。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第十章：读者偏好逆炼 — 什么样的文字最受欢迎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前面九章都在分析"作者怎么写"。这一章反过来分析"读者喜欢读什么"。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基于对已知阅读偏好的分析，提取出了一个"读者口味指纹"：</w:t>
      </w:r>
    </w:p>
    <w:p>
      <w:pPr>
        <w:spacing w:after="0" w:before="100"/>
      </w:pP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  <w:gridCol w:w="370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偏好值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全库中位数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逗号密度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偏好标点紧凑，不喜密集逗号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感叹密度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~4-5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要情绪但不要泛滥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均句长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30-45字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接受有质感的长句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省略密度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接受留白和犹豫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情绪密度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6-14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综合情绪强度适中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0.5-1.0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~0.8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要节奏变化</w:t>
            </w:r>
          </w:p>
        </w:tc>
      </w:tr>
    </w:tbl>
    <w:p>
      <w:pPr>
        <w:spacing w:after="0" w:before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完美匹配这个口味指纹的小说有 18 本，包括：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紫川（老猪）、夜的命名术（肘子）、大王饶命（肘子）、兽血沸腾、从前有座灵剑山、百炼成神等</w:t>
      </w:r>
    </w:p>
    <w:p>
      <w:pPr>
        <w:spacing w:after="0" w:before="100"/>
      </w:pPr>
    </w:p>
    <w:p>
      <w:pPr>
        <w:pBdr>
          <w:left w:val="single" w:color="3498DB" w:sz="6" w:space="8"/>
        </w:pBdr>
        <w:spacing w:after="160" w:before="160"/>
        <w:ind w:left="40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💡 这个指纹不是"正确答案"——它是某个特定读者群的偏好。你的目标读者可能不同。关键是知道你的读者要什么。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附录：快速参考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A. 六指标甜点速查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310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甜点区间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安全区间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危险区间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逗号 ck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50-65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40-75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&lt;30 或 &gt;85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句号 pk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15-30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10-40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&lt;8 或 &gt;50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感叹 ek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2.3-5.0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1.5-8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&lt;0.5 或 &gt;12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省略 lk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0-5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&gt;8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均句长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30-42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25-55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&lt;20 或 &gt;65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0.5-0.8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0.4-1.0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&lt;0.3 或 &gt;1.2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B. 进化模式速查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7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特征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代表作者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线性收敛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感叹/省略单调递减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梦入神机(95%降幅)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感叹断崖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单步降幅&gt;50%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肘子(-67%), 仓库作者(-73%)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呼吸转型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句号翻倍，节奏质变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肘子(13→24)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U型曲线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先压缩再释放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猫腻(22→16→28)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题材振荡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随题材波动非时间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辰东(感叹3.5-8.0)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省略归零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省略号从有到无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天蚕土豆(6→0)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恒定型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核心指标几乎不变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忘语(句号27-29)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C. 常见问题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Q: 我的感叹号只有 1.2，是不是太冷了？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A: 不一定。猫腻全程 &lt;1.6，远瞳在 1.2-2.3。如果你的题材和风格适合冷笔，1.2 是完全可以的。关键是"一致性"。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Q: 我的逗号有 85，是不是太多了？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A: 耳根的我欲封天是 94.7——全库最高。如果你的逗号密度服务于你的叙事策略（比如用逗号维持句子连贯性），85 完全没问题。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Q: 我的均句长只有 22，是不是太短了？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A: 滚开后期的均句长是 20.9，但他用"高频断句"创造了一种果断利落的风格。短句不是问题，问题是"所有句子一样短"（CoV 低）。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Q: 我应该怎么开始调整？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A: 先测出你的六个指标，找到偏离甜点最大的那个，从那一个开始调整。不要同时改所有指标。</w:t>
      </w:r>
    </w:p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D. 推荐深入阅读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以下作品在各自指标上是标杆，建议精读：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学逗号控制 → 耳根《我欲封天》（逗号94.7的艺术）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学冷笔 → 猫腻《将夜》（感叹0.89的克制）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学节奏 → 肘子《夜的命名术》（CoV 0.55的稳定性）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学省略 → 榴弹怕水《秦吏》（省略3.15的恰到好处）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学长句 → 烽火《陈二狗的妖孽人生》（均句68.1的沉浸感）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学短句 → 滚开《万千之心》（均句20.9的果断流）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学热血 → 风凌天下《异世邪君》（感叹14.3的情绪炸弹）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学克制 → 远瞳《黎明之剑》（句号9.8的极慢呼吸）</w:t>
      </w:r>
    </w:p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— 全文完 —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写作的指纹 — 基于286本小说数据的网文写作指南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6fab821d65b7cc273f8b8d7616089f7bd52849f.png"/><Relationship Id="rId10" Type="http://schemas.openxmlformats.org/officeDocument/2006/relationships/image" Target="media/5e6c910357d351bfc92a50572e1811b82377319c.png"/><Relationship Id="rId11" Type="http://schemas.openxmlformats.org/officeDocument/2006/relationships/image" Target="media/1a131bc4dd9cee6b3f732a6af44b0e95a2c41a8f.png"/><Relationship Id="rId12" Type="http://schemas.openxmlformats.org/officeDocument/2006/relationships/image" Target="media/5463df2e528e3a84db73189b204dd238726204e8.png"/><Relationship Id="rId13" Type="http://schemas.openxmlformats.org/officeDocument/2006/relationships/image" Target="media/913cf471228582945f9347dab228c740db9bc0ee.png"/><Relationship Id="rId14" Type="http://schemas.openxmlformats.org/officeDocument/2006/relationships/image" Target="media/9cbcc496332232ab665f61c445d78ffa1580bb71.png"/><Relationship Id="rId15" Type="http://schemas.openxmlformats.org/officeDocument/2006/relationships/image" Target="media/3d7d96b035aea1101cb676d94ce7b02c6de3cc57.png"/><Relationship Id="rId16" Type="http://schemas.openxmlformats.org/officeDocument/2006/relationships/image" Target="media/2daa4aa052f91d16b7f6908f09b48929ad6f6962.png"/><Relationship Id="rId17" Type="http://schemas.openxmlformats.org/officeDocument/2006/relationships/image" Target="media/4cccd366daba5732bff7ee577e63ab17d6784295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2026-04-22T04:56:10.612Z</dcterms:created>
  <dcterms:modified xsi:type="dcterms:W3CDTF">2026-04-22T04:56:10.612Z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