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46ECF" w14:textId="77777777" w:rsidR="001D3C93" w:rsidRPr="001347FC" w:rsidRDefault="00667F43">
      <w:pPr>
        <w:spacing w:after="0"/>
        <w:jc w:val="center"/>
        <w:rPr>
          <w:rFonts w:ascii="Times New Roman" w:hAnsi="Times New Roman" w:cs="Times New Roman"/>
          <w:b/>
          <w:sz w:val="28"/>
          <w:szCs w:val="28"/>
        </w:rPr>
      </w:pPr>
      <w:r w:rsidRPr="001347FC">
        <w:rPr>
          <w:rFonts w:ascii="Times New Roman" w:hAnsi="Times New Roman" w:cs="Times New Roman"/>
          <w:b/>
          <w:sz w:val="28"/>
          <w:szCs w:val="28"/>
        </w:rPr>
        <w:t>Ideation Phase</w:t>
      </w:r>
    </w:p>
    <w:p w14:paraId="667BE91E" w14:textId="77777777" w:rsidR="001D3C93" w:rsidRPr="001347FC" w:rsidRDefault="00667F43">
      <w:pPr>
        <w:spacing w:after="0"/>
        <w:jc w:val="center"/>
        <w:rPr>
          <w:rFonts w:ascii="Times New Roman" w:hAnsi="Times New Roman" w:cs="Times New Roman"/>
          <w:b/>
          <w:sz w:val="28"/>
          <w:szCs w:val="28"/>
        </w:rPr>
      </w:pPr>
      <w:r w:rsidRPr="001347FC">
        <w:rPr>
          <w:rFonts w:ascii="Times New Roman" w:hAnsi="Times New Roman" w:cs="Times New Roman"/>
          <w:b/>
          <w:sz w:val="28"/>
          <w:szCs w:val="28"/>
        </w:rPr>
        <w:t>Define the Problem Statements</w:t>
      </w:r>
    </w:p>
    <w:p w14:paraId="3AAB0FA5" w14:textId="77777777" w:rsidR="001D3C93" w:rsidRPr="001347FC" w:rsidRDefault="001D3C93">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D3C93" w:rsidRPr="001347FC" w14:paraId="24C5B8C1" w14:textId="77777777">
        <w:tc>
          <w:tcPr>
            <w:tcW w:w="4508" w:type="dxa"/>
          </w:tcPr>
          <w:p w14:paraId="4F840E6C" w14:textId="77777777" w:rsidR="001D3C93" w:rsidRPr="001347FC" w:rsidRDefault="00667F43">
            <w:pPr>
              <w:rPr>
                <w:rFonts w:ascii="Times New Roman" w:hAnsi="Times New Roman" w:cs="Times New Roman"/>
              </w:rPr>
            </w:pPr>
            <w:r w:rsidRPr="001347FC">
              <w:rPr>
                <w:rFonts w:ascii="Times New Roman" w:hAnsi="Times New Roman" w:cs="Times New Roman"/>
              </w:rPr>
              <w:t>Date</w:t>
            </w:r>
          </w:p>
        </w:tc>
        <w:tc>
          <w:tcPr>
            <w:tcW w:w="4508" w:type="dxa"/>
          </w:tcPr>
          <w:p w14:paraId="182A2B24" w14:textId="77777777" w:rsidR="001D3C93" w:rsidRPr="001347FC" w:rsidRDefault="00620A9A">
            <w:pPr>
              <w:rPr>
                <w:rFonts w:ascii="Times New Roman" w:hAnsi="Times New Roman" w:cs="Times New Roman"/>
              </w:rPr>
            </w:pPr>
            <w:r w:rsidRPr="001347FC">
              <w:rPr>
                <w:rFonts w:ascii="Times New Roman" w:hAnsi="Times New Roman" w:cs="Times New Roman"/>
              </w:rPr>
              <w:t>02/02/2026</w:t>
            </w:r>
          </w:p>
        </w:tc>
      </w:tr>
      <w:tr w:rsidR="001D3C93" w:rsidRPr="001347FC" w14:paraId="2C3FC49F" w14:textId="77777777">
        <w:tc>
          <w:tcPr>
            <w:tcW w:w="4508" w:type="dxa"/>
          </w:tcPr>
          <w:p w14:paraId="504D9230" w14:textId="77777777" w:rsidR="001D3C93" w:rsidRPr="001347FC" w:rsidRDefault="00667F43">
            <w:pPr>
              <w:rPr>
                <w:rFonts w:ascii="Times New Roman" w:hAnsi="Times New Roman" w:cs="Times New Roman"/>
              </w:rPr>
            </w:pPr>
            <w:r w:rsidRPr="001347FC">
              <w:rPr>
                <w:rFonts w:ascii="Times New Roman" w:hAnsi="Times New Roman" w:cs="Times New Roman"/>
              </w:rPr>
              <w:t>Team ID</w:t>
            </w:r>
          </w:p>
        </w:tc>
        <w:tc>
          <w:tcPr>
            <w:tcW w:w="4508" w:type="dxa"/>
          </w:tcPr>
          <w:p w14:paraId="4AEE1F9E" w14:textId="570C1C13" w:rsidR="001D3C93" w:rsidRPr="001347FC" w:rsidRDefault="00626325">
            <w:pPr>
              <w:rPr>
                <w:rFonts w:ascii="Times New Roman" w:hAnsi="Times New Roman" w:cs="Times New Roman"/>
              </w:rPr>
            </w:pPr>
            <w:r w:rsidRPr="00626325">
              <w:rPr>
                <w:rFonts w:ascii="Times New Roman" w:hAnsi="Times New Roman" w:cs="Times New Roman"/>
              </w:rPr>
              <w:t>LTVIP2026TMIDS76616</w:t>
            </w:r>
          </w:p>
        </w:tc>
      </w:tr>
      <w:tr w:rsidR="001D3C93" w:rsidRPr="001347FC" w14:paraId="1E575796" w14:textId="77777777">
        <w:tc>
          <w:tcPr>
            <w:tcW w:w="4508" w:type="dxa"/>
          </w:tcPr>
          <w:p w14:paraId="2566C189" w14:textId="77777777" w:rsidR="001D3C93" w:rsidRPr="001347FC" w:rsidRDefault="00667F43">
            <w:pPr>
              <w:rPr>
                <w:rFonts w:ascii="Times New Roman" w:hAnsi="Times New Roman" w:cs="Times New Roman"/>
              </w:rPr>
            </w:pPr>
            <w:r w:rsidRPr="001347FC">
              <w:rPr>
                <w:rFonts w:ascii="Times New Roman" w:hAnsi="Times New Roman" w:cs="Times New Roman"/>
              </w:rPr>
              <w:t>Project Name</w:t>
            </w:r>
          </w:p>
        </w:tc>
        <w:tc>
          <w:tcPr>
            <w:tcW w:w="4508" w:type="dxa"/>
          </w:tcPr>
          <w:p w14:paraId="721B59F7" w14:textId="1527A001" w:rsidR="001D3C93" w:rsidRPr="001347FC" w:rsidRDefault="00CD4E31">
            <w:pPr>
              <w:rPr>
                <w:rFonts w:ascii="Times New Roman" w:hAnsi="Times New Roman" w:cs="Times New Roman"/>
              </w:rPr>
            </w:pPr>
            <w:r w:rsidRPr="00CD4E31">
              <w:rPr>
                <w:rFonts w:ascii="Times New Roman" w:hAnsi="Times New Roman" w:cs="Times New Roman"/>
              </w:rPr>
              <w:t>HematoVision: Advanced Blood Cell Classification Using Transfer Learning</w:t>
            </w:r>
          </w:p>
        </w:tc>
      </w:tr>
      <w:tr w:rsidR="001D3C93" w:rsidRPr="001347FC" w14:paraId="5F427682" w14:textId="77777777">
        <w:tc>
          <w:tcPr>
            <w:tcW w:w="4508" w:type="dxa"/>
          </w:tcPr>
          <w:p w14:paraId="17C7DCE7" w14:textId="77777777" w:rsidR="001D3C93" w:rsidRPr="001347FC" w:rsidRDefault="00667F43">
            <w:pPr>
              <w:rPr>
                <w:rFonts w:ascii="Times New Roman" w:hAnsi="Times New Roman" w:cs="Times New Roman"/>
              </w:rPr>
            </w:pPr>
            <w:r w:rsidRPr="001347FC">
              <w:rPr>
                <w:rFonts w:ascii="Times New Roman" w:hAnsi="Times New Roman" w:cs="Times New Roman"/>
              </w:rPr>
              <w:t>Maximum Marks</w:t>
            </w:r>
          </w:p>
        </w:tc>
        <w:tc>
          <w:tcPr>
            <w:tcW w:w="4508" w:type="dxa"/>
          </w:tcPr>
          <w:p w14:paraId="6972415D" w14:textId="77777777" w:rsidR="001D3C93" w:rsidRPr="001347FC" w:rsidRDefault="00667F43">
            <w:pPr>
              <w:rPr>
                <w:rFonts w:ascii="Times New Roman" w:hAnsi="Times New Roman" w:cs="Times New Roman"/>
              </w:rPr>
            </w:pPr>
            <w:r w:rsidRPr="001347FC">
              <w:rPr>
                <w:rFonts w:ascii="Times New Roman" w:hAnsi="Times New Roman" w:cs="Times New Roman"/>
              </w:rPr>
              <w:t>2 Marks</w:t>
            </w:r>
          </w:p>
        </w:tc>
      </w:tr>
    </w:tbl>
    <w:p w14:paraId="13C93E62" w14:textId="77777777" w:rsidR="001D3C93" w:rsidRPr="001347FC" w:rsidRDefault="001D3C93">
      <w:pPr>
        <w:rPr>
          <w:rFonts w:ascii="Times New Roman" w:hAnsi="Times New Roman" w:cs="Times New Roman"/>
          <w:b/>
          <w:sz w:val="24"/>
          <w:szCs w:val="24"/>
        </w:rPr>
      </w:pPr>
    </w:p>
    <w:p w14:paraId="2A6AF152" w14:textId="77777777" w:rsidR="001D3C93" w:rsidRPr="001347FC" w:rsidRDefault="00667F43">
      <w:pPr>
        <w:rPr>
          <w:rFonts w:ascii="Times New Roman" w:hAnsi="Times New Roman" w:cs="Times New Roman"/>
          <w:b/>
          <w:sz w:val="24"/>
          <w:szCs w:val="24"/>
        </w:rPr>
      </w:pPr>
      <w:r w:rsidRPr="001347FC">
        <w:rPr>
          <w:rFonts w:ascii="Times New Roman" w:hAnsi="Times New Roman" w:cs="Times New Roman"/>
          <w:b/>
          <w:sz w:val="24"/>
          <w:szCs w:val="24"/>
        </w:rPr>
        <w:t>Customer Problem Statement Template:</w:t>
      </w:r>
    </w:p>
    <w:p w14:paraId="63B8A7B6" w14:textId="77777777" w:rsidR="001D3C93" w:rsidRPr="001347FC" w:rsidRDefault="00667F43">
      <w:pPr>
        <w:jc w:val="both"/>
        <w:rPr>
          <w:rFonts w:ascii="Times New Roman" w:hAnsi="Times New Roman" w:cs="Times New Roman"/>
          <w:sz w:val="24"/>
          <w:szCs w:val="24"/>
        </w:rPr>
      </w:pPr>
      <w:r w:rsidRPr="001347FC">
        <w:rPr>
          <w:rFonts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14:paraId="3E06D18D" w14:textId="77777777" w:rsidR="001D3C93" w:rsidRPr="001347FC" w:rsidRDefault="00667F43">
      <w:pPr>
        <w:jc w:val="both"/>
        <w:rPr>
          <w:rFonts w:ascii="Times New Roman" w:hAnsi="Times New Roman" w:cs="Times New Roman"/>
          <w:sz w:val="24"/>
          <w:szCs w:val="24"/>
        </w:rPr>
      </w:pPr>
      <w:r w:rsidRPr="001347FC">
        <w:rPr>
          <w:rFonts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6A1DF4C" w14:textId="77777777" w:rsidR="001D3C93" w:rsidRPr="001347FC" w:rsidRDefault="00667F43">
      <w:pPr>
        <w:rPr>
          <w:rFonts w:ascii="Times New Roman" w:hAnsi="Times New Roman" w:cs="Times New Roman"/>
          <w:sz w:val="24"/>
          <w:szCs w:val="24"/>
        </w:rPr>
      </w:pPr>
      <w:r w:rsidRPr="001347FC">
        <w:rPr>
          <w:rFonts w:ascii="Times New Roman" w:hAnsi="Times New Roman" w:cs="Times New Roman"/>
          <w:noProof/>
          <w:sz w:val="24"/>
          <w:szCs w:val="24"/>
        </w:rPr>
        <w:drawing>
          <wp:inline distT="0" distB="0" distL="0" distR="0" wp14:anchorId="66D47314" wp14:editId="7F4FBCA6">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B002E9E" w14:textId="77777777" w:rsidR="00620A9A" w:rsidRPr="001347FC" w:rsidRDefault="00620A9A">
      <w:pPr>
        <w:rPr>
          <w:rFonts w:ascii="Times New Roman" w:hAnsi="Times New Roman" w:cs="Times New Roman"/>
          <w:sz w:val="24"/>
          <w:szCs w:val="24"/>
        </w:rPr>
      </w:pPr>
    </w:p>
    <w:tbl>
      <w:tblPr>
        <w:tblStyle w:val="a0"/>
        <w:tblpPr w:leftFromText="180" w:rightFromText="180" w:horzAnchor="margin" w:tblpY="1572"/>
        <w:tblW w:w="97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9"/>
        <w:gridCol w:w="1467"/>
        <w:gridCol w:w="1431"/>
        <w:gridCol w:w="1829"/>
        <w:gridCol w:w="1276"/>
        <w:gridCol w:w="2001"/>
      </w:tblGrid>
      <w:tr w:rsidR="001D3C93" w:rsidRPr="001347FC" w14:paraId="50C63024" w14:textId="77777777" w:rsidTr="004343AE">
        <w:trPr>
          <w:trHeight w:val="558"/>
        </w:trPr>
        <w:tc>
          <w:tcPr>
            <w:tcW w:w="1789" w:type="dxa"/>
          </w:tcPr>
          <w:p w14:paraId="41092C3B" w14:textId="77777777" w:rsidR="001D3C93" w:rsidRPr="001347FC" w:rsidRDefault="00667F43" w:rsidP="001347FC">
            <w:pPr>
              <w:rPr>
                <w:rFonts w:ascii="Times New Roman" w:hAnsi="Times New Roman" w:cs="Times New Roman"/>
                <w:b/>
                <w:sz w:val="24"/>
                <w:szCs w:val="24"/>
              </w:rPr>
            </w:pPr>
            <w:r w:rsidRPr="001347FC">
              <w:rPr>
                <w:rFonts w:ascii="Times New Roman" w:hAnsi="Times New Roman" w:cs="Times New Roman"/>
                <w:b/>
                <w:sz w:val="24"/>
                <w:szCs w:val="24"/>
              </w:rPr>
              <w:lastRenderedPageBreak/>
              <w:t>Problem Statement (PS)</w:t>
            </w:r>
          </w:p>
        </w:tc>
        <w:tc>
          <w:tcPr>
            <w:tcW w:w="1467" w:type="dxa"/>
          </w:tcPr>
          <w:p w14:paraId="17F29C31" w14:textId="77777777" w:rsidR="001D3C93" w:rsidRPr="001347FC" w:rsidRDefault="00667F43" w:rsidP="001347FC">
            <w:pPr>
              <w:rPr>
                <w:rFonts w:ascii="Times New Roman" w:hAnsi="Times New Roman" w:cs="Times New Roman"/>
                <w:b/>
                <w:sz w:val="24"/>
                <w:szCs w:val="24"/>
              </w:rPr>
            </w:pPr>
            <w:r w:rsidRPr="001347FC">
              <w:rPr>
                <w:rFonts w:ascii="Times New Roman" w:hAnsi="Times New Roman" w:cs="Times New Roman"/>
                <w:b/>
                <w:sz w:val="24"/>
                <w:szCs w:val="24"/>
              </w:rPr>
              <w:t>I am (Customer)</w:t>
            </w:r>
          </w:p>
        </w:tc>
        <w:tc>
          <w:tcPr>
            <w:tcW w:w="1431" w:type="dxa"/>
          </w:tcPr>
          <w:p w14:paraId="515EC596" w14:textId="77777777" w:rsidR="001D3C93" w:rsidRPr="001347FC" w:rsidRDefault="00667F43" w:rsidP="001347FC">
            <w:pPr>
              <w:rPr>
                <w:rFonts w:ascii="Times New Roman" w:hAnsi="Times New Roman" w:cs="Times New Roman"/>
                <w:b/>
                <w:sz w:val="24"/>
                <w:szCs w:val="24"/>
              </w:rPr>
            </w:pPr>
            <w:r w:rsidRPr="001347FC">
              <w:rPr>
                <w:rFonts w:ascii="Times New Roman" w:hAnsi="Times New Roman" w:cs="Times New Roman"/>
                <w:b/>
                <w:sz w:val="24"/>
                <w:szCs w:val="24"/>
              </w:rPr>
              <w:t>I’m trying to</w:t>
            </w:r>
          </w:p>
        </w:tc>
        <w:tc>
          <w:tcPr>
            <w:tcW w:w="1829" w:type="dxa"/>
          </w:tcPr>
          <w:p w14:paraId="3BCEF7C4" w14:textId="77777777" w:rsidR="001D3C93" w:rsidRPr="001347FC" w:rsidRDefault="00667F43" w:rsidP="001347FC">
            <w:pPr>
              <w:rPr>
                <w:rFonts w:ascii="Times New Roman" w:hAnsi="Times New Roman" w:cs="Times New Roman"/>
                <w:b/>
                <w:sz w:val="24"/>
                <w:szCs w:val="24"/>
              </w:rPr>
            </w:pPr>
            <w:r w:rsidRPr="001347FC">
              <w:rPr>
                <w:rFonts w:ascii="Times New Roman" w:hAnsi="Times New Roman" w:cs="Times New Roman"/>
                <w:b/>
                <w:sz w:val="24"/>
                <w:szCs w:val="24"/>
              </w:rPr>
              <w:t>But</w:t>
            </w:r>
          </w:p>
        </w:tc>
        <w:tc>
          <w:tcPr>
            <w:tcW w:w="1276" w:type="dxa"/>
          </w:tcPr>
          <w:p w14:paraId="0E03DFBD" w14:textId="77777777" w:rsidR="001D3C93" w:rsidRPr="001347FC" w:rsidRDefault="00667F43" w:rsidP="001347FC">
            <w:pPr>
              <w:rPr>
                <w:rFonts w:ascii="Times New Roman" w:hAnsi="Times New Roman" w:cs="Times New Roman"/>
                <w:b/>
                <w:sz w:val="24"/>
                <w:szCs w:val="24"/>
              </w:rPr>
            </w:pPr>
            <w:r w:rsidRPr="001347FC">
              <w:rPr>
                <w:rFonts w:ascii="Times New Roman" w:hAnsi="Times New Roman" w:cs="Times New Roman"/>
                <w:b/>
                <w:sz w:val="24"/>
                <w:szCs w:val="24"/>
              </w:rPr>
              <w:t>Because</w:t>
            </w:r>
          </w:p>
        </w:tc>
        <w:tc>
          <w:tcPr>
            <w:tcW w:w="2001" w:type="dxa"/>
          </w:tcPr>
          <w:p w14:paraId="45AB1EB7" w14:textId="77777777" w:rsidR="001D3C93" w:rsidRPr="001347FC" w:rsidRDefault="00667F43" w:rsidP="001347FC">
            <w:pPr>
              <w:rPr>
                <w:rFonts w:ascii="Times New Roman" w:hAnsi="Times New Roman" w:cs="Times New Roman"/>
                <w:b/>
                <w:sz w:val="24"/>
                <w:szCs w:val="24"/>
              </w:rPr>
            </w:pPr>
            <w:r w:rsidRPr="001347FC">
              <w:rPr>
                <w:rFonts w:ascii="Times New Roman" w:hAnsi="Times New Roman" w:cs="Times New Roman"/>
                <w:b/>
                <w:sz w:val="24"/>
                <w:szCs w:val="24"/>
              </w:rPr>
              <w:t>Which makes me feel</w:t>
            </w:r>
          </w:p>
        </w:tc>
      </w:tr>
      <w:tr w:rsidR="001D3C93" w:rsidRPr="001347FC" w14:paraId="60FEA834" w14:textId="77777777" w:rsidTr="004343AE">
        <w:trPr>
          <w:trHeight w:val="2794"/>
        </w:trPr>
        <w:tc>
          <w:tcPr>
            <w:tcW w:w="1789" w:type="dxa"/>
          </w:tcPr>
          <w:p w14:paraId="5E31B0DD" w14:textId="77777777" w:rsidR="001D3C93" w:rsidRPr="001347FC" w:rsidRDefault="00667F43" w:rsidP="001347FC">
            <w:pPr>
              <w:rPr>
                <w:rFonts w:ascii="Times New Roman" w:hAnsi="Times New Roman" w:cs="Times New Roman"/>
                <w:sz w:val="24"/>
                <w:szCs w:val="24"/>
              </w:rPr>
            </w:pPr>
            <w:r w:rsidRPr="001347FC">
              <w:rPr>
                <w:rFonts w:ascii="Times New Roman" w:hAnsi="Times New Roman" w:cs="Times New Roman"/>
                <w:sz w:val="24"/>
                <w:szCs w:val="24"/>
              </w:rPr>
              <w:t>PS-1</w:t>
            </w:r>
          </w:p>
        </w:tc>
        <w:tc>
          <w:tcPr>
            <w:tcW w:w="1467" w:type="dxa"/>
          </w:tcPr>
          <w:p w14:paraId="6B8CD41D" w14:textId="77777777" w:rsidR="004343AE" w:rsidRPr="004343AE" w:rsidRDefault="004343AE" w:rsidP="004343AE">
            <w:pPr>
              <w:rPr>
                <w:rFonts w:ascii="Times New Roman" w:hAnsi="Times New Roman" w:cs="Times New Roman"/>
                <w:sz w:val="24"/>
                <w:szCs w:val="24"/>
              </w:rPr>
            </w:pPr>
            <w:r w:rsidRPr="004343AE">
              <w:rPr>
                <w:rFonts w:ascii="Times New Roman" w:hAnsi="Times New Roman" w:cs="Times New Roman"/>
                <w:sz w:val="24"/>
                <w:szCs w:val="24"/>
              </w:rPr>
              <w:t>A medical laboratory technician or hematologist examining blood samples.</w:t>
            </w:r>
          </w:p>
          <w:p w14:paraId="335AFBAE" w14:textId="0DA3B143" w:rsidR="001D3C93" w:rsidRPr="001347FC" w:rsidRDefault="001D3C93" w:rsidP="001347FC">
            <w:pPr>
              <w:rPr>
                <w:rFonts w:ascii="Times New Roman" w:hAnsi="Times New Roman" w:cs="Times New Roman"/>
                <w:sz w:val="24"/>
                <w:szCs w:val="24"/>
              </w:rPr>
            </w:pPr>
          </w:p>
        </w:tc>
        <w:tc>
          <w:tcPr>
            <w:tcW w:w="1431" w:type="dxa"/>
          </w:tcPr>
          <w:p w14:paraId="1D1EA1E3" w14:textId="77777777" w:rsidR="004343AE" w:rsidRPr="004343AE" w:rsidRDefault="004343AE" w:rsidP="004343AE">
            <w:pPr>
              <w:rPr>
                <w:rFonts w:ascii="Times New Roman" w:hAnsi="Times New Roman" w:cs="Times New Roman"/>
                <w:sz w:val="24"/>
                <w:szCs w:val="24"/>
              </w:rPr>
            </w:pPr>
            <w:r w:rsidRPr="004343AE">
              <w:rPr>
                <w:rFonts w:ascii="Times New Roman" w:hAnsi="Times New Roman" w:cs="Times New Roman"/>
                <w:sz w:val="24"/>
                <w:szCs w:val="24"/>
              </w:rPr>
              <w:t>Accurately identify and classify different types of blood cells from microscopic images.</w:t>
            </w:r>
          </w:p>
          <w:p w14:paraId="4476238B" w14:textId="42B05055" w:rsidR="004343AE" w:rsidRPr="004343AE" w:rsidRDefault="004343AE" w:rsidP="004343AE">
            <w:pPr>
              <w:rPr>
                <w:rFonts w:ascii="Times New Roman" w:hAnsi="Times New Roman" w:cs="Times New Roman"/>
                <w:sz w:val="24"/>
                <w:szCs w:val="24"/>
              </w:rPr>
            </w:pPr>
          </w:p>
        </w:tc>
        <w:tc>
          <w:tcPr>
            <w:tcW w:w="1829" w:type="dxa"/>
          </w:tcPr>
          <w:p w14:paraId="033E6377" w14:textId="05F561D6" w:rsidR="001D3C93" w:rsidRPr="001347FC" w:rsidRDefault="004343AE" w:rsidP="001347FC">
            <w:pPr>
              <w:rPr>
                <w:rFonts w:ascii="Times New Roman" w:hAnsi="Times New Roman" w:cs="Times New Roman"/>
                <w:sz w:val="24"/>
                <w:szCs w:val="24"/>
              </w:rPr>
            </w:pPr>
            <w:r w:rsidRPr="004343AE">
              <w:rPr>
                <w:rFonts w:ascii="Times New Roman" w:hAnsi="Times New Roman" w:cs="Times New Roman"/>
                <w:sz w:val="24"/>
                <w:szCs w:val="24"/>
              </w:rPr>
              <w:t>Manual classification is time-consuming and prone to human error, especially when large numbers of samples need to be analyzed.</w:t>
            </w:r>
          </w:p>
        </w:tc>
        <w:tc>
          <w:tcPr>
            <w:tcW w:w="1276" w:type="dxa"/>
          </w:tcPr>
          <w:p w14:paraId="73F21F84" w14:textId="77777777" w:rsidR="004343AE" w:rsidRPr="004343AE" w:rsidRDefault="004343AE" w:rsidP="004343AE">
            <w:pPr>
              <w:rPr>
                <w:rFonts w:ascii="Times New Roman" w:hAnsi="Times New Roman" w:cs="Times New Roman"/>
                <w:sz w:val="24"/>
                <w:szCs w:val="24"/>
              </w:rPr>
            </w:pPr>
            <w:r w:rsidRPr="004343AE">
              <w:rPr>
                <w:rFonts w:ascii="Times New Roman" w:hAnsi="Times New Roman" w:cs="Times New Roman"/>
                <w:sz w:val="24"/>
                <w:szCs w:val="24"/>
              </w:rPr>
              <w:t>Visual inspection depends heavily on expertise and fatigue can reduce accuracy.</w:t>
            </w:r>
          </w:p>
          <w:p w14:paraId="0B7A8927" w14:textId="047D7FCA" w:rsidR="001D3C93" w:rsidRPr="001347FC" w:rsidRDefault="001D3C93" w:rsidP="001347FC">
            <w:pPr>
              <w:rPr>
                <w:rFonts w:ascii="Times New Roman" w:hAnsi="Times New Roman" w:cs="Times New Roman"/>
                <w:sz w:val="24"/>
                <w:szCs w:val="24"/>
              </w:rPr>
            </w:pPr>
          </w:p>
        </w:tc>
        <w:tc>
          <w:tcPr>
            <w:tcW w:w="2001" w:type="dxa"/>
          </w:tcPr>
          <w:p w14:paraId="76EC4421" w14:textId="40211687" w:rsidR="001D3C93" w:rsidRPr="001347FC" w:rsidRDefault="004343AE" w:rsidP="001347FC">
            <w:pPr>
              <w:rPr>
                <w:rFonts w:ascii="Times New Roman" w:hAnsi="Times New Roman" w:cs="Times New Roman"/>
                <w:sz w:val="24"/>
                <w:szCs w:val="24"/>
              </w:rPr>
            </w:pPr>
            <w:r w:rsidRPr="004343AE">
              <w:rPr>
                <w:rFonts w:ascii="Times New Roman" w:hAnsi="Times New Roman" w:cs="Times New Roman"/>
                <w:sz w:val="24"/>
                <w:szCs w:val="24"/>
              </w:rPr>
              <w:t>Stressed about misclassification, delayed diagnosis, and reduced efficiency in laboratory workflow.</w:t>
            </w:r>
          </w:p>
        </w:tc>
      </w:tr>
      <w:tr w:rsidR="001D3C93" w:rsidRPr="001347FC" w14:paraId="4EE3EE22" w14:textId="77777777" w:rsidTr="004343AE">
        <w:trPr>
          <w:trHeight w:val="3341"/>
        </w:trPr>
        <w:tc>
          <w:tcPr>
            <w:tcW w:w="1789" w:type="dxa"/>
          </w:tcPr>
          <w:p w14:paraId="2487B81F" w14:textId="77777777" w:rsidR="001D3C93" w:rsidRPr="001347FC" w:rsidRDefault="00667F43" w:rsidP="001347FC">
            <w:pPr>
              <w:rPr>
                <w:rFonts w:ascii="Times New Roman" w:hAnsi="Times New Roman" w:cs="Times New Roman"/>
                <w:sz w:val="24"/>
                <w:szCs w:val="24"/>
              </w:rPr>
            </w:pPr>
            <w:r w:rsidRPr="001347FC">
              <w:rPr>
                <w:rFonts w:ascii="Times New Roman" w:hAnsi="Times New Roman" w:cs="Times New Roman"/>
                <w:sz w:val="24"/>
                <w:szCs w:val="24"/>
              </w:rPr>
              <w:t>PS-2</w:t>
            </w:r>
          </w:p>
        </w:tc>
        <w:tc>
          <w:tcPr>
            <w:tcW w:w="1467" w:type="dxa"/>
          </w:tcPr>
          <w:p w14:paraId="05AF3FF4" w14:textId="7FDBD762" w:rsidR="001D3C93" w:rsidRPr="001347FC" w:rsidRDefault="004343AE" w:rsidP="001347FC">
            <w:pPr>
              <w:rPr>
                <w:rFonts w:ascii="Times New Roman" w:hAnsi="Times New Roman" w:cs="Times New Roman"/>
                <w:sz w:val="24"/>
                <w:szCs w:val="24"/>
              </w:rPr>
            </w:pPr>
            <w:r w:rsidRPr="004343AE">
              <w:rPr>
                <w:rFonts w:ascii="Times New Roman" w:hAnsi="Times New Roman" w:cs="Times New Roman"/>
                <w:sz w:val="24"/>
                <w:szCs w:val="24"/>
              </w:rPr>
              <w:t>Stressed about misclassification, delayed diagnosis, and reduced efficiency in laboratory workflow.</w:t>
            </w:r>
          </w:p>
        </w:tc>
        <w:tc>
          <w:tcPr>
            <w:tcW w:w="1431" w:type="dxa"/>
          </w:tcPr>
          <w:p w14:paraId="6332B402" w14:textId="77777777" w:rsidR="004343AE" w:rsidRPr="004343AE" w:rsidRDefault="004343AE" w:rsidP="004343AE">
            <w:pPr>
              <w:rPr>
                <w:rFonts w:ascii="Times New Roman" w:hAnsi="Times New Roman" w:cs="Times New Roman"/>
                <w:sz w:val="24"/>
                <w:szCs w:val="24"/>
              </w:rPr>
            </w:pPr>
            <w:r w:rsidRPr="004343AE">
              <w:rPr>
                <w:rFonts w:ascii="Times New Roman" w:hAnsi="Times New Roman" w:cs="Times New Roman"/>
                <w:sz w:val="24"/>
                <w:szCs w:val="24"/>
              </w:rPr>
              <w:t>Speed up blood test analysis while maintaining high diagnostic accuracy.</w:t>
            </w:r>
          </w:p>
          <w:p w14:paraId="2F351A15" w14:textId="70622BDA" w:rsidR="001D3C93" w:rsidRPr="001347FC" w:rsidRDefault="001D3C93" w:rsidP="001347FC">
            <w:pPr>
              <w:rPr>
                <w:rFonts w:ascii="Times New Roman" w:hAnsi="Times New Roman" w:cs="Times New Roman"/>
                <w:sz w:val="24"/>
                <w:szCs w:val="24"/>
              </w:rPr>
            </w:pPr>
          </w:p>
        </w:tc>
        <w:tc>
          <w:tcPr>
            <w:tcW w:w="1829" w:type="dxa"/>
          </w:tcPr>
          <w:p w14:paraId="02AF363D" w14:textId="77777777" w:rsidR="004343AE" w:rsidRPr="004343AE" w:rsidRDefault="004343AE" w:rsidP="004343AE">
            <w:pPr>
              <w:rPr>
                <w:rFonts w:ascii="Times New Roman" w:hAnsi="Times New Roman" w:cs="Times New Roman"/>
                <w:sz w:val="24"/>
                <w:szCs w:val="24"/>
              </w:rPr>
            </w:pPr>
            <w:r w:rsidRPr="004343AE">
              <w:rPr>
                <w:rFonts w:ascii="Times New Roman" w:hAnsi="Times New Roman" w:cs="Times New Roman"/>
                <w:sz w:val="24"/>
                <w:szCs w:val="24"/>
              </w:rPr>
              <w:t>There is a shortage of expert hematologists and increasing workload.</w:t>
            </w:r>
          </w:p>
          <w:p w14:paraId="23365213" w14:textId="3657FE6C" w:rsidR="001D3C93" w:rsidRPr="001347FC" w:rsidRDefault="001D3C93" w:rsidP="001347FC">
            <w:pPr>
              <w:rPr>
                <w:rFonts w:ascii="Times New Roman" w:hAnsi="Times New Roman" w:cs="Times New Roman"/>
                <w:sz w:val="24"/>
                <w:szCs w:val="24"/>
              </w:rPr>
            </w:pPr>
          </w:p>
        </w:tc>
        <w:tc>
          <w:tcPr>
            <w:tcW w:w="1276" w:type="dxa"/>
          </w:tcPr>
          <w:p w14:paraId="412E2211" w14:textId="77777777" w:rsidR="004343AE" w:rsidRPr="004343AE" w:rsidRDefault="004343AE" w:rsidP="004343AE">
            <w:pPr>
              <w:rPr>
                <w:rFonts w:ascii="Times New Roman" w:hAnsi="Times New Roman" w:cs="Times New Roman"/>
                <w:sz w:val="24"/>
                <w:szCs w:val="24"/>
              </w:rPr>
            </w:pPr>
            <w:r w:rsidRPr="004343AE">
              <w:rPr>
                <w:rFonts w:ascii="Times New Roman" w:hAnsi="Times New Roman" w:cs="Times New Roman"/>
                <w:sz w:val="24"/>
                <w:szCs w:val="24"/>
              </w:rPr>
              <w:t>Traditional microscopic analysis requires skilled professionals and manual effort.</w:t>
            </w:r>
          </w:p>
          <w:p w14:paraId="75F77073" w14:textId="36A462FE" w:rsidR="001D3C93" w:rsidRPr="001347FC" w:rsidRDefault="001D3C93" w:rsidP="001347FC">
            <w:pPr>
              <w:rPr>
                <w:rFonts w:ascii="Times New Roman" w:hAnsi="Times New Roman" w:cs="Times New Roman"/>
                <w:sz w:val="24"/>
                <w:szCs w:val="24"/>
              </w:rPr>
            </w:pPr>
          </w:p>
        </w:tc>
        <w:tc>
          <w:tcPr>
            <w:tcW w:w="2001" w:type="dxa"/>
          </w:tcPr>
          <w:p w14:paraId="40B2281A" w14:textId="77777777" w:rsidR="00056185" w:rsidRPr="00056185" w:rsidRDefault="00056185" w:rsidP="00056185">
            <w:pPr>
              <w:rPr>
                <w:rFonts w:ascii="Times New Roman" w:hAnsi="Times New Roman" w:cs="Times New Roman"/>
                <w:sz w:val="24"/>
                <w:szCs w:val="24"/>
              </w:rPr>
            </w:pPr>
            <w:r w:rsidRPr="00056185">
              <w:rPr>
                <w:rFonts w:ascii="Times New Roman" w:hAnsi="Times New Roman" w:cs="Times New Roman"/>
                <w:sz w:val="24"/>
                <w:szCs w:val="24"/>
              </w:rPr>
              <w:t>Concerned about delays in patient reports and operational inefficiency.</w:t>
            </w:r>
          </w:p>
          <w:p w14:paraId="30A1EBE8" w14:textId="5E3AA8BF" w:rsidR="001D3C93" w:rsidRPr="001347FC" w:rsidRDefault="001D3C93" w:rsidP="001347FC">
            <w:pPr>
              <w:rPr>
                <w:rFonts w:ascii="Times New Roman" w:hAnsi="Times New Roman" w:cs="Times New Roman"/>
                <w:sz w:val="24"/>
                <w:szCs w:val="24"/>
              </w:rPr>
            </w:pPr>
          </w:p>
        </w:tc>
      </w:tr>
    </w:tbl>
    <w:p w14:paraId="193379CD" w14:textId="77777777" w:rsidR="001D3C93" w:rsidRPr="001347FC" w:rsidRDefault="001D3C93">
      <w:pPr>
        <w:rPr>
          <w:rFonts w:ascii="Times New Roman" w:hAnsi="Times New Roman" w:cs="Times New Roman"/>
          <w:sz w:val="24"/>
          <w:szCs w:val="24"/>
        </w:rPr>
      </w:pPr>
    </w:p>
    <w:sectPr w:rsidR="001D3C93" w:rsidRPr="001347F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C93"/>
    <w:rsid w:val="00056185"/>
    <w:rsid w:val="001347FC"/>
    <w:rsid w:val="001D3C93"/>
    <w:rsid w:val="002341A6"/>
    <w:rsid w:val="00290AD6"/>
    <w:rsid w:val="004343AE"/>
    <w:rsid w:val="00620A9A"/>
    <w:rsid w:val="00626325"/>
    <w:rsid w:val="00667F43"/>
    <w:rsid w:val="00CD4E31"/>
    <w:rsid w:val="00EA3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1EDC"/>
  <w15:docId w15:val="{989677B5-80C1-4EF7-A2A9-A1B63C5B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kishor baitapalli</cp:lastModifiedBy>
  <cp:revision>14</cp:revision>
  <dcterms:created xsi:type="dcterms:W3CDTF">2026-02-19T12:32:00Z</dcterms:created>
  <dcterms:modified xsi:type="dcterms:W3CDTF">2026-02-19T12:53:00Z</dcterms:modified>
</cp:coreProperties>
</file>