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720" w:rsidRDefault="000A5BBB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  <w:r w:rsidRPr="00ED3720">
        <w:rPr>
          <w:rFonts w:asciiTheme="majorHAnsi" w:hAnsiTheme="majorHAnsi" w:cs="Times New Roman"/>
          <w:b/>
          <w:bCs/>
          <w:color w:val="000000"/>
          <w:sz w:val="32"/>
          <w:szCs w:val="32"/>
        </w:rPr>
        <w:t>Chapter 1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End system P28 </w:t>
      </w:r>
      <w:r>
        <w:rPr>
          <w:rFonts w:ascii="Times New Roman" w:hAnsi="Times New Roman" w:cs="Times New Roman"/>
          <w:color w:val="000000"/>
          <w:sz w:val="27"/>
          <w:szCs w:val="27"/>
        </w:rPr>
        <w:t>端系统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Modem P29 </w:t>
      </w:r>
      <w:r>
        <w:rPr>
          <w:rFonts w:ascii="Times New Roman" w:hAnsi="Times New Roman" w:cs="Times New Roman"/>
          <w:color w:val="000000"/>
          <w:sz w:val="27"/>
          <w:szCs w:val="27"/>
        </w:rPr>
        <w:t>调制解调器（俗称：猫）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Base station P29 </w:t>
      </w:r>
      <w:r>
        <w:rPr>
          <w:rFonts w:ascii="Times New Roman" w:hAnsi="Times New Roman" w:cs="Times New Roman"/>
          <w:color w:val="000000"/>
          <w:sz w:val="27"/>
          <w:szCs w:val="27"/>
        </w:rPr>
        <w:t>基站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Communication link P30 </w:t>
      </w:r>
      <w:r>
        <w:rPr>
          <w:rFonts w:ascii="Times New Roman" w:hAnsi="Times New Roman" w:cs="Times New Roman"/>
          <w:color w:val="000000"/>
          <w:sz w:val="27"/>
          <w:szCs w:val="27"/>
        </w:rPr>
        <w:t>通信链路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Physical media P30 </w:t>
      </w:r>
      <w:r>
        <w:rPr>
          <w:rFonts w:ascii="Times New Roman" w:hAnsi="Times New Roman" w:cs="Times New Roman"/>
          <w:color w:val="000000"/>
          <w:sz w:val="27"/>
          <w:szCs w:val="27"/>
        </w:rPr>
        <w:t>物理介质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Coaxial cable P30 </w:t>
      </w:r>
      <w:r>
        <w:rPr>
          <w:rFonts w:ascii="Times New Roman" w:hAnsi="Times New Roman" w:cs="Times New Roman"/>
          <w:color w:val="000000"/>
          <w:sz w:val="27"/>
          <w:szCs w:val="27"/>
        </w:rPr>
        <w:t>同轴电缆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Fiber optics P30 </w:t>
      </w:r>
      <w:r>
        <w:rPr>
          <w:rFonts w:ascii="Times New Roman" w:hAnsi="Times New Roman" w:cs="Times New Roman"/>
          <w:color w:val="000000"/>
          <w:sz w:val="27"/>
          <w:szCs w:val="27"/>
        </w:rPr>
        <w:t>光纤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Radio spectrum P30 </w:t>
      </w:r>
      <w:r>
        <w:rPr>
          <w:rFonts w:ascii="Times New Roman" w:hAnsi="Times New Roman" w:cs="Times New Roman"/>
          <w:color w:val="000000"/>
          <w:sz w:val="27"/>
          <w:szCs w:val="27"/>
        </w:rPr>
        <w:t>射频频谱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Transmission rate P30 </w:t>
      </w:r>
      <w:r>
        <w:rPr>
          <w:rFonts w:ascii="Times New Roman" w:hAnsi="Times New Roman" w:cs="Times New Roman"/>
          <w:color w:val="000000"/>
          <w:sz w:val="27"/>
          <w:szCs w:val="27"/>
        </w:rPr>
        <w:t>传输速率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Packets P30 </w:t>
      </w:r>
      <w:r>
        <w:rPr>
          <w:rFonts w:ascii="Times New Roman" w:hAnsi="Times New Roman" w:cs="Times New Roman"/>
          <w:color w:val="000000"/>
          <w:sz w:val="27"/>
          <w:szCs w:val="27"/>
        </w:rPr>
        <w:t>（数据）包，或分组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Routers P30 </w:t>
      </w:r>
      <w:r>
        <w:rPr>
          <w:rFonts w:ascii="Times New Roman" w:hAnsi="Times New Roman" w:cs="Times New Roman"/>
          <w:color w:val="000000"/>
          <w:sz w:val="27"/>
          <w:szCs w:val="27"/>
        </w:rPr>
        <w:t>路由器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Link-layer switches P30 </w:t>
      </w:r>
      <w:r>
        <w:rPr>
          <w:rFonts w:ascii="Times New Roman" w:hAnsi="Times New Roman" w:cs="Times New Roman"/>
          <w:color w:val="000000"/>
          <w:sz w:val="27"/>
          <w:szCs w:val="27"/>
        </w:rPr>
        <w:t>链路层交换机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Path P30 </w:t>
      </w:r>
      <w:r>
        <w:rPr>
          <w:rFonts w:ascii="Times New Roman" w:hAnsi="Times New Roman" w:cs="Times New Roman"/>
          <w:color w:val="000000"/>
          <w:sz w:val="27"/>
          <w:szCs w:val="27"/>
        </w:rPr>
        <w:t>路径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ISP (Internet Service Provider) P30 </w:t>
      </w:r>
      <w:r>
        <w:rPr>
          <w:rFonts w:ascii="Times New Roman" w:hAnsi="Times New Roman" w:cs="Times New Roman"/>
          <w:color w:val="000000"/>
          <w:sz w:val="27"/>
          <w:szCs w:val="27"/>
        </w:rPr>
        <w:t>网络服务提供商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TCP (Transmission Control Protocol) P31 </w:t>
      </w:r>
      <w:r>
        <w:rPr>
          <w:rFonts w:ascii="Times New Roman" w:hAnsi="Times New Roman" w:cs="Times New Roman"/>
          <w:color w:val="000000"/>
          <w:sz w:val="27"/>
          <w:szCs w:val="27"/>
        </w:rPr>
        <w:t>传输控制协议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IP ( Internet Protocol) P31 </w:t>
      </w:r>
      <w:r>
        <w:rPr>
          <w:rFonts w:ascii="Times New Roman" w:hAnsi="Times New Roman" w:cs="Times New Roman"/>
          <w:color w:val="000000"/>
          <w:sz w:val="27"/>
          <w:szCs w:val="27"/>
        </w:rPr>
        <w:t>网际协议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Intranets P31 </w:t>
      </w:r>
      <w:r>
        <w:rPr>
          <w:rFonts w:ascii="Times New Roman" w:hAnsi="Times New Roman" w:cs="Times New Roman"/>
          <w:color w:val="000000"/>
          <w:sz w:val="27"/>
          <w:szCs w:val="27"/>
        </w:rPr>
        <w:t>内网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API (Application Programming Interface) P32 </w:t>
      </w:r>
      <w:r>
        <w:rPr>
          <w:rFonts w:ascii="Times New Roman" w:hAnsi="Times New Roman" w:cs="Times New Roman"/>
          <w:color w:val="000000"/>
          <w:sz w:val="27"/>
          <w:szCs w:val="27"/>
        </w:rPr>
        <w:t>应用程序编程接口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Network edge P35 </w:t>
      </w:r>
      <w:r>
        <w:rPr>
          <w:rFonts w:ascii="Times New Roman" w:hAnsi="Times New Roman" w:cs="Times New Roman"/>
          <w:color w:val="000000"/>
          <w:sz w:val="27"/>
          <w:szCs w:val="27"/>
        </w:rPr>
        <w:t>网络边缘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Access Networks P38 </w:t>
      </w:r>
      <w:r>
        <w:rPr>
          <w:rFonts w:ascii="Times New Roman" w:hAnsi="Times New Roman" w:cs="Times New Roman"/>
          <w:color w:val="000000"/>
          <w:sz w:val="27"/>
          <w:szCs w:val="27"/>
        </w:rPr>
        <w:t>接入网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Ethernet P42 </w:t>
      </w:r>
      <w:r>
        <w:rPr>
          <w:rFonts w:ascii="Times New Roman" w:hAnsi="Times New Roman" w:cs="Times New Roman"/>
          <w:color w:val="000000"/>
          <w:sz w:val="27"/>
          <w:szCs w:val="27"/>
        </w:rPr>
        <w:t>以太网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Network core P48 </w:t>
      </w:r>
      <w:r>
        <w:rPr>
          <w:rFonts w:ascii="Times New Roman" w:hAnsi="Times New Roman" w:cs="Times New Roman"/>
          <w:color w:val="000000"/>
          <w:sz w:val="27"/>
          <w:szCs w:val="27"/>
        </w:rPr>
        <w:t>网络核心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Circuit Switching P50 </w:t>
      </w:r>
      <w:r>
        <w:rPr>
          <w:rFonts w:ascii="Times New Roman" w:hAnsi="Times New Roman" w:cs="Times New Roman"/>
          <w:color w:val="000000"/>
          <w:sz w:val="27"/>
          <w:szCs w:val="27"/>
        </w:rPr>
        <w:t>电路转换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Packet Switching </w:t>
      </w:r>
      <w:r>
        <w:rPr>
          <w:rFonts w:ascii="Times New Roman" w:hAnsi="Times New Roman" w:cs="Times New Roman"/>
          <w:color w:val="000000"/>
          <w:sz w:val="27"/>
          <w:szCs w:val="27"/>
        </w:rPr>
        <w:t>分组交换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FDM (frequency-division multiplexing) P50 </w:t>
      </w:r>
      <w:r>
        <w:rPr>
          <w:rFonts w:ascii="Times New Roman" w:hAnsi="Times New Roman" w:cs="Times New Roman"/>
          <w:color w:val="000000"/>
          <w:sz w:val="27"/>
          <w:szCs w:val="27"/>
        </w:rPr>
        <w:t>频分多路复用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TDM (time-division multiplexing) P50 </w:t>
      </w:r>
      <w:r>
        <w:rPr>
          <w:rFonts w:ascii="Times New Roman" w:hAnsi="Times New Roman" w:cs="Times New Roman"/>
          <w:color w:val="000000"/>
          <w:sz w:val="27"/>
          <w:szCs w:val="27"/>
        </w:rPr>
        <w:t>时分多路复用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Statistical Multiplexing </w:t>
      </w:r>
      <w:r>
        <w:rPr>
          <w:rFonts w:ascii="Times New Roman" w:hAnsi="Times New Roman" w:cs="Times New Roman"/>
          <w:color w:val="000000"/>
          <w:sz w:val="27"/>
          <w:szCs w:val="27"/>
        </w:rPr>
        <w:t>统计复用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Store-and-forward </w:t>
      </w:r>
      <w:r>
        <w:rPr>
          <w:rFonts w:ascii="Times New Roman" w:hAnsi="Times New Roman" w:cs="Times New Roman"/>
          <w:color w:val="000000"/>
          <w:sz w:val="27"/>
          <w:szCs w:val="27"/>
        </w:rPr>
        <w:t>存储转发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Queuing delays P53 </w:t>
      </w:r>
      <w:r>
        <w:rPr>
          <w:rFonts w:ascii="Times New Roman" w:hAnsi="Times New Roman" w:cs="Times New Roman"/>
          <w:color w:val="000000"/>
          <w:sz w:val="27"/>
          <w:szCs w:val="27"/>
        </w:rPr>
        <w:t>排队延迟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Transmission delay P60 </w:t>
      </w:r>
      <w:r>
        <w:rPr>
          <w:rFonts w:ascii="Times New Roman" w:hAnsi="Times New Roman" w:cs="Times New Roman"/>
          <w:color w:val="000000"/>
          <w:sz w:val="27"/>
          <w:szCs w:val="27"/>
        </w:rPr>
        <w:t>传输延迟，或发送延迟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Propagation delay P60 </w:t>
      </w:r>
      <w:r>
        <w:rPr>
          <w:rFonts w:ascii="Times New Roman" w:hAnsi="Times New Roman" w:cs="Times New Roman"/>
          <w:color w:val="000000"/>
          <w:sz w:val="27"/>
          <w:szCs w:val="27"/>
        </w:rPr>
        <w:t>传播延迟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Throughput P59 </w:t>
      </w:r>
      <w:r>
        <w:rPr>
          <w:rFonts w:ascii="Times New Roman" w:hAnsi="Times New Roman" w:cs="Times New Roman"/>
          <w:color w:val="000000"/>
          <w:sz w:val="27"/>
          <w:szCs w:val="27"/>
        </w:rPr>
        <w:t>吞吐量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Internet backbone P57 </w:t>
      </w:r>
      <w:r>
        <w:rPr>
          <w:rFonts w:ascii="Times New Roman" w:hAnsi="Times New Roman" w:cs="Times New Roman"/>
          <w:color w:val="000000"/>
          <w:sz w:val="27"/>
          <w:szCs w:val="27"/>
        </w:rPr>
        <w:t>骨干网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Delay P59 </w:t>
      </w:r>
      <w:r>
        <w:rPr>
          <w:rFonts w:ascii="Times New Roman" w:hAnsi="Times New Roman" w:cs="Times New Roman"/>
          <w:color w:val="000000"/>
          <w:sz w:val="27"/>
          <w:szCs w:val="27"/>
        </w:rPr>
        <w:t>延迟，或时延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Loss P59 </w:t>
      </w:r>
      <w:r>
        <w:rPr>
          <w:rFonts w:ascii="Times New Roman" w:hAnsi="Times New Roman" w:cs="Times New Roman"/>
          <w:color w:val="000000"/>
          <w:sz w:val="27"/>
          <w:szCs w:val="27"/>
        </w:rPr>
        <w:t>丢包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Packet-Switched Network P59 </w:t>
      </w:r>
      <w:r>
        <w:rPr>
          <w:rFonts w:ascii="Times New Roman" w:hAnsi="Times New Roman" w:cs="Times New Roman"/>
          <w:color w:val="000000"/>
          <w:sz w:val="27"/>
          <w:szCs w:val="27"/>
        </w:rPr>
        <w:t>分组交换网络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Nodal processing delay P60 </w:t>
      </w:r>
      <w:r>
        <w:rPr>
          <w:rFonts w:ascii="Times New Roman" w:hAnsi="Times New Roman" w:cs="Times New Roman"/>
          <w:color w:val="000000"/>
          <w:sz w:val="27"/>
          <w:szCs w:val="27"/>
        </w:rPr>
        <w:t>节点处理延迟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End-to-end delay P66 </w:t>
      </w:r>
      <w:r>
        <w:rPr>
          <w:rFonts w:ascii="Times New Roman" w:hAnsi="Times New Roman" w:cs="Times New Roman"/>
          <w:color w:val="000000"/>
          <w:sz w:val="27"/>
          <w:szCs w:val="27"/>
        </w:rPr>
        <w:t>端到端延迟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Instantaneous throughput P68 </w:t>
      </w:r>
      <w:r>
        <w:rPr>
          <w:rFonts w:ascii="Times New Roman" w:hAnsi="Times New Roman" w:cs="Times New Roman"/>
          <w:color w:val="000000"/>
          <w:sz w:val="27"/>
          <w:szCs w:val="27"/>
        </w:rPr>
        <w:t>瞬时吞吐量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Network interface card P74 </w:t>
      </w:r>
      <w:r>
        <w:rPr>
          <w:rFonts w:ascii="Times New Roman" w:hAnsi="Times New Roman" w:cs="Times New Roman"/>
          <w:color w:val="000000"/>
          <w:sz w:val="27"/>
          <w:szCs w:val="27"/>
        </w:rPr>
        <w:t>网络接口卡（即网卡）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Message P75 </w:t>
      </w:r>
      <w:r>
        <w:rPr>
          <w:rFonts w:ascii="Times New Roman" w:hAnsi="Times New Roman" w:cs="Times New Roman"/>
          <w:color w:val="000000"/>
          <w:sz w:val="27"/>
          <w:szCs w:val="27"/>
        </w:rPr>
        <w:t>消息，或报文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Segment P75 </w:t>
      </w:r>
      <w:r>
        <w:rPr>
          <w:rFonts w:ascii="Times New Roman" w:hAnsi="Times New Roman" w:cs="Times New Roman"/>
          <w:color w:val="000000"/>
          <w:sz w:val="27"/>
          <w:szCs w:val="27"/>
        </w:rPr>
        <w:t>（报文）段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Datagram P75 </w:t>
      </w:r>
      <w:r>
        <w:rPr>
          <w:rFonts w:ascii="Times New Roman" w:hAnsi="Times New Roman" w:cs="Times New Roman"/>
          <w:color w:val="000000"/>
          <w:sz w:val="27"/>
          <w:szCs w:val="27"/>
        </w:rPr>
        <w:t>数据报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Frames P75 </w:t>
      </w:r>
      <w:r>
        <w:rPr>
          <w:rFonts w:ascii="Times New Roman" w:hAnsi="Times New Roman" w:cs="Times New Roman"/>
          <w:color w:val="000000"/>
          <w:sz w:val="27"/>
          <w:szCs w:val="27"/>
        </w:rPr>
        <w:t>帧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Packet sniffer P82 </w:t>
      </w:r>
      <w:r>
        <w:rPr>
          <w:rFonts w:ascii="Times New Roman" w:hAnsi="Times New Roman" w:cs="Times New Roman"/>
          <w:color w:val="000000"/>
          <w:sz w:val="27"/>
          <w:szCs w:val="27"/>
        </w:rPr>
        <w:t>数据包监听器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Protocol Stack </w:t>
      </w:r>
      <w:r>
        <w:rPr>
          <w:rFonts w:ascii="Times New Roman" w:hAnsi="Times New Roman" w:cs="Times New Roman"/>
          <w:color w:val="000000"/>
          <w:sz w:val="27"/>
          <w:szCs w:val="27"/>
        </w:rPr>
        <w:t>协议栈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Peer entities </w:t>
      </w:r>
      <w:r>
        <w:rPr>
          <w:rFonts w:ascii="Times New Roman" w:hAnsi="Times New Roman" w:cs="Times New Roman"/>
          <w:color w:val="000000"/>
          <w:sz w:val="27"/>
          <w:szCs w:val="27"/>
        </w:rPr>
        <w:t>对等实体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ED3720">
        <w:rPr>
          <w:rFonts w:asciiTheme="majorHAnsi" w:hAnsiTheme="majorHAnsi" w:cs="Times New Roman"/>
          <w:b/>
          <w:bCs/>
          <w:color w:val="000000"/>
          <w:sz w:val="32"/>
          <w:szCs w:val="32"/>
        </w:rPr>
        <w:t xml:space="preserve">Chapter 2 </w:t>
      </w:r>
      <w:r w:rsidRPr="00ED3720">
        <w:rPr>
          <w:rFonts w:asciiTheme="majorHAnsi" w:hAnsi="Times New Roman" w:cs="Times New Roman"/>
          <w:b/>
          <w:bCs/>
          <w:color w:val="000000"/>
          <w:sz w:val="32"/>
          <w:szCs w:val="32"/>
        </w:rPr>
        <w:t>应用层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Server farm P110 </w:t>
      </w:r>
      <w:r>
        <w:rPr>
          <w:rFonts w:ascii="Times New Roman" w:hAnsi="Times New Roman" w:cs="Times New Roman"/>
          <w:color w:val="000000"/>
          <w:sz w:val="27"/>
          <w:szCs w:val="27"/>
        </w:rPr>
        <w:t>服务器集群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Infrastructure P110 </w:t>
      </w:r>
      <w:r>
        <w:rPr>
          <w:rFonts w:ascii="Times New Roman" w:hAnsi="Times New Roman" w:cs="Times New Roman"/>
          <w:color w:val="000000"/>
          <w:sz w:val="27"/>
          <w:szCs w:val="27"/>
        </w:rPr>
        <w:t>基础设施，或基础架构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Self-scalability P111 </w:t>
      </w:r>
      <w:r>
        <w:rPr>
          <w:rFonts w:ascii="Times New Roman" w:hAnsi="Times New Roman" w:cs="Times New Roman"/>
          <w:color w:val="000000"/>
          <w:sz w:val="27"/>
          <w:szCs w:val="27"/>
        </w:rPr>
        <w:t>自扩展性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Timing P114 </w:t>
      </w:r>
      <w:r>
        <w:rPr>
          <w:rFonts w:ascii="Times New Roman" w:hAnsi="Times New Roman" w:cs="Times New Roman"/>
          <w:color w:val="000000"/>
          <w:sz w:val="27"/>
          <w:szCs w:val="27"/>
        </w:rPr>
        <w:t>实时性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Bandwidth-sensitive applications P115</w:t>
      </w:r>
      <w:r>
        <w:rPr>
          <w:rFonts w:ascii="Times New Roman" w:hAnsi="Times New Roman" w:cs="Times New Roman"/>
          <w:color w:val="000000"/>
          <w:sz w:val="27"/>
          <w:szCs w:val="27"/>
        </w:rPr>
        <w:t>带宽敏感应用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Connection-oriented service P117 </w:t>
      </w:r>
      <w:r>
        <w:rPr>
          <w:rFonts w:ascii="Times New Roman" w:hAnsi="Times New Roman" w:cs="Times New Roman"/>
          <w:color w:val="000000"/>
          <w:sz w:val="27"/>
          <w:szCs w:val="27"/>
        </w:rPr>
        <w:t>面向连接的服务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Directory service P121 </w:t>
      </w:r>
      <w:r>
        <w:rPr>
          <w:rFonts w:ascii="Times New Roman" w:hAnsi="Times New Roman" w:cs="Times New Roman"/>
          <w:color w:val="000000"/>
          <w:sz w:val="27"/>
          <w:szCs w:val="27"/>
        </w:rPr>
        <w:t>目录服务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Base HTML file P122 </w:t>
      </w:r>
      <w:r>
        <w:rPr>
          <w:rFonts w:ascii="Times New Roman" w:hAnsi="Times New Roman" w:cs="Times New Roman"/>
          <w:color w:val="000000"/>
          <w:sz w:val="27"/>
          <w:szCs w:val="27"/>
        </w:rPr>
        <w:t>基本</w:t>
      </w:r>
      <w:r>
        <w:rPr>
          <w:rFonts w:ascii="Times New Roman" w:hAnsi="Times New Roman" w:cs="Times New Roman"/>
          <w:color w:val="000000"/>
          <w:sz w:val="27"/>
          <w:szCs w:val="27"/>
        </w:rPr>
        <w:t>HTML</w:t>
      </w:r>
      <w:r>
        <w:rPr>
          <w:rFonts w:ascii="Times New Roman" w:hAnsi="Times New Roman" w:cs="Times New Roman"/>
          <w:color w:val="000000"/>
          <w:sz w:val="27"/>
          <w:szCs w:val="27"/>
        </w:rPr>
        <w:t>文件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Stateless protocol P124 </w:t>
      </w:r>
      <w:r>
        <w:rPr>
          <w:rFonts w:ascii="Times New Roman" w:hAnsi="Times New Roman" w:cs="Times New Roman"/>
          <w:color w:val="000000"/>
          <w:sz w:val="27"/>
          <w:szCs w:val="27"/>
        </w:rPr>
        <w:t>无状态协议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RTT (round-trip time ) P126 </w:t>
      </w:r>
      <w:r>
        <w:rPr>
          <w:rFonts w:ascii="Times New Roman" w:hAnsi="Times New Roman" w:cs="Times New Roman"/>
          <w:color w:val="000000"/>
          <w:sz w:val="27"/>
          <w:szCs w:val="27"/>
        </w:rPr>
        <w:t>往返时间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Web proxy caches P128 </w:t>
      </w:r>
      <w:r>
        <w:rPr>
          <w:rFonts w:ascii="Times New Roman" w:hAnsi="Times New Roman" w:cs="Times New Roman"/>
          <w:color w:val="000000"/>
          <w:sz w:val="27"/>
          <w:szCs w:val="27"/>
        </w:rPr>
        <w:t>网页代理缓存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Status line P130 </w:t>
      </w:r>
      <w:r>
        <w:rPr>
          <w:rFonts w:ascii="Times New Roman" w:hAnsi="Times New Roman" w:cs="Times New Roman"/>
          <w:color w:val="000000"/>
          <w:sz w:val="27"/>
          <w:szCs w:val="27"/>
        </w:rPr>
        <w:t>状态行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Out-of-band P141 </w:t>
      </w:r>
      <w:r>
        <w:rPr>
          <w:rFonts w:ascii="Times New Roman" w:hAnsi="Times New Roman" w:cs="Times New Roman"/>
          <w:color w:val="000000"/>
          <w:sz w:val="27"/>
          <w:szCs w:val="27"/>
        </w:rPr>
        <w:t>（频）带外（的）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In-band P141 </w:t>
      </w:r>
      <w:r>
        <w:rPr>
          <w:rFonts w:ascii="Times New Roman" w:hAnsi="Times New Roman" w:cs="Times New Roman"/>
          <w:color w:val="000000"/>
          <w:sz w:val="27"/>
          <w:szCs w:val="27"/>
        </w:rPr>
        <w:t>带内（的）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User agents P144 </w:t>
      </w:r>
      <w:r>
        <w:rPr>
          <w:rFonts w:ascii="Times New Roman" w:hAnsi="Times New Roman" w:cs="Times New Roman"/>
          <w:color w:val="000000"/>
          <w:sz w:val="27"/>
          <w:szCs w:val="27"/>
        </w:rPr>
        <w:t>用户代理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Mail servers P144 </w:t>
      </w:r>
      <w:r>
        <w:rPr>
          <w:rFonts w:ascii="Times New Roman" w:hAnsi="Times New Roman" w:cs="Times New Roman"/>
          <w:color w:val="000000"/>
          <w:sz w:val="27"/>
          <w:szCs w:val="27"/>
        </w:rPr>
        <w:t>邮件服务器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Pull protocol P148 </w:t>
      </w:r>
      <w:r>
        <w:rPr>
          <w:rFonts w:ascii="Times New Roman" w:hAnsi="Times New Roman" w:cs="Times New Roman"/>
          <w:color w:val="000000"/>
          <w:sz w:val="27"/>
          <w:szCs w:val="27"/>
        </w:rPr>
        <w:t>拉式协议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Push protocol p148 </w:t>
      </w:r>
      <w:r>
        <w:rPr>
          <w:rFonts w:ascii="Times New Roman" w:hAnsi="Times New Roman" w:cs="Times New Roman"/>
          <w:color w:val="000000"/>
          <w:sz w:val="27"/>
          <w:szCs w:val="27"/>
        </w:rPr>
        <w:t>推式协议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Host aliasing P158 </w:t>
      </w:r>
      <w:r>
        <w:rPr>
          <w:rFonts w:ascii="Times New Roman" w:hAnsi="Times New Roman" w:cs="Times New Roman"/>
          <w:color w:val="000000"/>
          <w:sz w:val="27"/>
          <w:szCs w:val="27"/>
        </w:rPr>
        <w:t>主机别名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Canonical hostname P158 </w:t>
      </w:r>
      <w:r>
        <w:rPr>
          <w:rFonts w:ascii="Times New Roman" w:hAnsi="Times New Roman" w:cs="Times New Roman"/>
          <w:color w:val="000000"/>
          <w:sz w:val="27"/>
          <w:szCs w:val="27"/>
        </w:rPr>
        <w:t>规范主机名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Mail server aliasing P158 </w:t>
      </w:r>
      <w:r>
        <w:rPr>
          <w:rFonts w:ascii="Times New Roman" w:hAnsi="Times New Roman" w:cs="Times New Roman"/>
          <w:color w:val="000000"/>
          <w:sz w:val="27"/>
          <w:szCs w:val="27"/>
        </w:rPr>
        <w:t>邮件服务器别名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Load distribution P158 </w:t>
      </w:r>
      <w:r>
        <w:rPr>
          <w:rFonts w:ascii="Times New Roman" w:hAnsi="Times New Roman" w:cs="Times New Roman"/>
          <w:color w:val="000000"/>
          <w:sz w:val="27"/>
          <w:szCs w:val="27"/>
        </w:rPr>
        <w:t>负载分配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Top-level domain (TLD) servers P161 </w:t>
      </w:r>
      <w:r>
        <w:rPr>
          <w:rFonts w:ascii="Times New Roman" w:hAnsi="Times New Roman" w:cs="Times New Roman"/>
          <w:color w:val="000000"/>
          <w:sz w:val="27"/>
          <w:szCs w:val="27"/>
        </w:rPr>
        <w:t>顶级域名服务器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Authoritative DNS servers P161 </w:t>
      </w:r>
      <w:r>
        <w:rPr>
          <w:rFonts w:ascii="Times New Roman" w:hAnsi="Times New Roman" w:cs="Times New Roman"/>
          <w:color w:val="000000"/>
          <w:sz w:val="27"/>
          <w:szCs w:val="27"/>
        </w:rPr>
        <w:t>权威域名服务器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Iterative queries P168 </w:t>
      </w:r>
      <w:r>
        <w:rPr>
          <w:rFonts w:ascii="Times New Roman" w:hAnsi="Times New Roman" w:cs="Times New Roman"/>
          <w:color w:val="000000"/>
          <w:sz w:val="27"/>
          <w:szCs w:val="27"/>
        </w:rPr>
        <w:t>迭代查询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Resource records (RRs) P165 </w:t>
      </w:r>
      <w:r>
        <w:rPr>
          <w:rFonts w:ascii="Times New Roman" w:hAnsi="Times New Roman" w:cs="Times New Roman"/>
          <w:color w:val="000000"/>
          <w:sz w:val="27"/>
          <w:szCs w:val="27"/>
        </w:rPr>
        <w:t>资源记录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Overlay network P179 </w:t>
      </w:r>
      <w:r>
        <w:rPr>
          <w:rFonts w:ascii="Times New Roman" w:hAnsi="Times New Roman" w:cs="Times New Roman"/>
          <w:color w:val="000000"/>
          <w:sz w:val="27"/>
          <w:szCs w:val="27"/>
        </w:rPr>
        <w:t>覆盖网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Nonpersistent HTTP </w:t>
      </w:r>
      <w:r>
        <w:rPr>
          <w:rFonts w:ascii="Times New Roman" w:hAnsi="Times New Roman" w:cs="Times New Roman"/>
          <w:color w:val="000000"/>
          <w:sz w:val="27"/>
          <w:szCs w:val="27"/>
        </w:rPr>
        <w:t>非持久</w:t>
      </w:r>
      <w:r>
        <w:rPr>
          <w:rFonts w:ascii="Times New Roman" w:hAnsi="Times New Roman" w:cs="Times New Roman"/>
          <w:color w:val="000000"/>
          <w:sz w:val="27"/>
          <w:szCs w:val="27"/>
        </w:rPr>
        <w:t>HTTP</w:t>
      </w:r>
      <w:r>
        <w:rPr>
          <w:rFonts w:ascii="Times New Roman" w:hAnsi="Times New Roman" w:cs="Times New Roman"/>
          <w:color w:val="000000"/>
          <w:sz w:val="27"/>
          <w:szCs w:val="27"/>
        </w:rPr>
        <w:t>，或非坚持</w:t>
      </w:r>
      <w:r>
        <w:rPr>
          <w:rFonts w:ascii="Times New Roman" w:hAnsi="Times New Roman" w:cs="Times New Roman"/>
          <w:color w:val="000000"/>
          <w:sz w:val="27"/>
          <w:szCs w:val="27"/>
        </w:rPr>
        <w:t>HTTP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Persistent HTTP </w:t>
      </w:r>
      <w:r>
        <w:rPr>
          <w:rFonts w:ascii="Times New Roman" w:hAnsi="Times New Roman" w:cs="Times New Roman"/>
          <w:color w:val="000000"/>
          <w:sz w:val="27"/>
          <w:szCs w:val="27"/>
        </w:rPr>
        <w:t>持久性</w:t>
      </w:r>
      <w:r>
        <w:rPr>
          <w:rFonts w:ascii="Times New Roman" w:hAnsi="Times New Roman" w:cs="Times New Roman"/>
          <w:color w:val="000000"/>
          <w:sz w:val="27"/>
          <w:szCs w:val="27"/>
        </w:rPr>
        <w:t>HTTP</w:t>
      </w:r>
      <w:r>
        <w:rPr>
          <w:rFonts w:ascii="Times New Roman" w:hAnsi="Times New Roman" w:cs="Times New Roman"/>
          <w:color w:val="000000"/>
          <w:sz w:val="27"/>
          <w:szCs w:val="27"/>
        </w:rPr>
        <w:t>，或坚持的</w:t>
      </w:r>
      <w:r>
        <w:rPr>
          <w:rFonts w:ascii="Times New Roman" w:hAnsi="Times New Roman" w:cs="Times New Roman"/>
          <w:color w:val="000000"/>
          <w:sz w:val="27"/>
          <w:szCs w:val="27"/>
        </w:rPr>
        <w:t>HTTP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Peer-to-Peer (P2P) Network </w:t>
      </w:r>
      <w:r>
        <w:rPr>
          <w:rFonts w:ascii="Times New Roman" w:hAnsi="Times New Roman" w:cs="Times New Roman"/>
          <w:color w:val="000000"/>
          <w:sz w:val="27"/>
          <w:szCs w:val="27"/>
        </w:rPr>
        <w:t>对等网络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Socket programming </w:t>
      </w:r>
      <w:r>
        <w:rPr>
          <w:rFonts w:ascii="Times New Roman" w:hAnsi="Times New Roman" w:cs="Times New Roman"/>
          <w:color w:val="000000"/>
          <w:sz w:val="27"/>
          <w:szCs w:val="27"/>
        </w:rPr>
        <w:t>套接字编程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ED3720" w:rsidRDefault="00ED3720">
      <w:pPr>
        <w:rPr>
          <w:rFonts w:ascii="Times New Roman" w:hAnsi="Times New Roman" w:cs="Times New Roman" w:hint="eastAsia"/>
          <w:b/>
          <w:bCs/>
          <w:color w:val="000000"/>
          <w:sz w:val="27"/>
          <w:szCs w:val="27"/>
        </w:rPr>
      </w:pPr>
    </w:p>
    <w:p w:rsidR="005A03ED" w:rsidRDefault="000A5BBB">
      <w:r w:rsidRPr="00ED3720">
        <w:rPr>
          <w:rFonts w:asciiTheme="majorHAnsi" w:hAnsiTheme="majorHAnsi" w:cs="Times New Roman"/>
          <w:b/>
          <w:bCs/>
          <w:color w:val="000000"/>
          <w:sz w:val="32"/>
          <w:szCs w:val="32"/>
        </w:rPr>
        <w:lastRenderedPageBreak/>
        <w:t xml:space="preserve">Chapter 3 </w:t>
      </w:r>
      <w:r w:rsidRPr="00ED3720">
        <w:rPr>
          <w:rFonts w:asciiTheme="majorHAnsi" w:hAnsi="Times New Roman" w:cs="Times New Roman"/>
          <w:b/>
          <w:bCs/>
          <w:color w:val="000000"/>
          <w:sz w:val="32"/>
          <w:szCs w:val="32"/>
        </w:rPr>
        <w:t>传输层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Multiplexing and demultiplexing P226 </w:t>
      </w:r>
      <w:r>
        <w:rPr>
          <w:rFonts w:ascii="Times New Roman" w:hAnsi="Times New Roman" w:cs="Times New Roman"/>
          <w:color w:val="000000"/>
          <w:sz w:val="27"/>
          <w:szCs w:val="27"/>
        </w:rPr>
        <w:t>复用与分用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Unidirectional data transfer P241 </w:t>
      </w:r>
      <w:r>
        <w:rPr>
          <w:rFonts w:ascii="Times New Roman" w:hAnsi="Times New Roman" w:cs="Times New Roman"/>
          <w:color w:val="000000"/>
          <w:sz w:val="27"/>
          <w:szCs w:val="27"/>
        </w:rPr>
        <w:t>单向数据传送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Finite-state machine (FSM) P242 </w:t>
      </w:r>
      <w:r>
        <w:rPr>
          <w:rFonts w:ascii="Times New Roman" w:hAnsi="Times New Roman" w:cs="Times New Roman"/>
          <w:color w:val="000000"/>
          <w:sz w:val="27"/>
          <w:szCs w:val="27"/>
        </w:rPr>
        <w:t>有限状态机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Positive acknowledgments P243 </w:t>
      </w:r>
      <w:r>
        <w:rPr>
          <w:rFonts w:ascii="Times New Roman" w:hAnsi="Times New Roman" w:cs="Times New Roman"/>
          <w:color w:val="000000"/>
          <w:sz w:val="27"/>
          <w:szCs w:val="27"/>
        </w:rPr>
        <w:t>肯定确认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Negative acknowledgments P243 </w:t>
      </w:r>
      <w:r>
        <w:rPr>
          <w:rFonts w:ascii="Times New Roman" w:hAnsi="Times New Roman" w:cs="Times New Roman"/>
          <w:color w:val="000000"/>
          <w:sz w:val="27"/>
          <w:szCs w:val="27"/>
        </w:rPr>
        <w:t>否定确认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Countdown timer P250 </w:t>
      </w:r>
      <w:r>
        <w:rPr>
          <w:rFonts w:ascii="Times New Roman" w:hAnsi="Times New Roman" w:cs="Times New Roman"/>
          <w:color w:val="000000"/>
          <w:sz w:val="27"/>
          <w:szCs w:val="27"/>
        </w:rPr>
        <w:t>（倒数）计时器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Cumulative acknowledgment P258 </w:t>
      </w:r>
      <w:r>
        <w:rPr>
          <w:rFonts w:ascii="Times New Roman" w:hAnsi="Times New Roman" w:cs="Times New Roman"/>
          <w:color w:val="000000"/>
          <w:sz w:val="27"/>
          <w:szCs w:val="27"/>
        </w:rPr>
        <w:t>累积确认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Receive buffer P269 </w:t>
      </w:r>
      <w:r>
        <w:rPr>
          <w:rFonts w:ascii="Times New Roman" w:hAnsi="Times New Roman" w:cs="Times New Roman"/>
          <w:color w:val="000000"/>
          <w:sz w:val="27"/>
          <w:szCs w:val="27"/>
        </w:rPr>
        <w:t>接收缓冲区，或接收缓存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Resource-management cells </w:t>
      </w:r>
      <w:r>
        <w:rPr>
          <w:rFonts w:ascii="Times New Roman" w:hAnsi="Times New Roman" w:cs="Times New Roman"/>
          <w:color w:val="000000"/>
          <w:sz w:val="27"/>
          <w:szCs w:val="27"/>
        </w:rPr>
        <w:t>资源管理单元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Source (port number) </w:t>
      </w:r>
      <w:r>
        <w:rPr>
          <w:rFonts w:ascii="Times New Roman" w:hAnsi="Times New Roman" w:cs="Times New Roman"/>
          <w:color w:val="000000"/>
          <w:sz w:val="27"/>
          <w:szCs w:val="27"/>
        </w:rPr>
        <w:t>源端口号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Destination (port number) </w:t>
      </w:r>
      <w:r>
        <w:rPr>
          <w:rFonts w:ascii="Times New Roman" w:hAnsi="Times New Roman" w:cs="Times New Roman"/>
          <w:color w:val="000000"/>
          <w:sz w:val="27"/>
          <w:szCs w:val="27"/>
        </w:rPr>
        <w:t>目的端口号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Checksum </w:t>
      </w:r>
      <w:r>
        <w:rPr>
          <w:rFonts w:ascii="Times New Roman" w:hAnsi="Times New Roman" w:cs="Times New Roman"/>
          <w:color w:val="000000"/>
          <w:sz w:val="27"/>
          <w:szCs w:val="27"/>
        </w:rPr>
        <w:t>校验和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Pipelined protocols </w:t>
      </w:r>
      <w:r>
        <w:rPr>
          <w:rFonts w:ascii="Times New Roman" w:hAnsi="Times New Roman" w:cs="Times New Roman"/>
          <w:color w:val="000000"/>
          <w:sz w:val="27"/>
          <w:szCs w:val="27"/>
        </w:rPr>
        <w:t>流水线（型）协议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Go-back-N </w:t>
      </w:r>
      <w:r>
        <w:rPr>
          <w:rFonts w:ascii="Times New Roman" w:hAnsi="Times New Roman" w:cs="Times New Roman"/>
          <w:color w:val="000000"/>
          <w:sz w:val="27"/>
          <w:szCs w:val="27"/>
        </w:rPr>
        <w:t>回退</w:t>
      </w:r>
      <w:r>
        <w:rPr>
          <w:rFonts w:ascii="Times New Roman" w:hAnsi="Times New Roman" w:cs="Times New Roman"/>
          <w:color w:val="000000"/>
          <w:sz w:val="27"/>
          <w:szCs w:val="27"/>
        </w:rPr>
        <w:t>N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Selective Repeat </w:t>
      </w:r>
      <w:r>
        <w:rPr>
          <w:rFonts w:ascii="Times New Roman" w:hAnsi="Times New Roman" w:cs="Times New Roman"/>
          <w:color w:val="000000"/>
          <w:sz w:val="27"/>
          <w:szCs w:val="27"/>
        </w:rPr>
        <w:t>选择重传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Timeout </w:t>
      </w:r>
      <w:r>
        <w:rPr>
          <w:rFonts w:ascii="Times New Roman" w:hAnsi="Times New Roman" w:cs="Times New Roman"/>
          <w:color w:val="000000"/>
          <w:sz w:val="27"/>
          <w:szCs w:val="27"/>
        </w:rPr>
        <w:t>（定时器）超时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Fast Retransmit </w:t>
      </w:r>
      <w:r>
        <w:rPr>
          <w:rFonts w:ascii="Times New Roman" w:hAnsi="Times New Roman" w:cs="Times New Roman"/>
          <w:color w:val="000000"/>
          <w:sz w:val="27"/>
          <w:szCs w:val="27"/>
        </w:rPr>
        <w:t>快速重传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Flow Control </w:t>
      </w:r>
      <w:r>
        <w:rPr>
          <w:rFonts w:ascii="Times New Roman" w:hAnsi="Times New Roman" w:cs="Times New Roman"/>
          <w:color w:val="000000"/>
          <w:sz w:val="27"/>
          <w:szCs w:val="27"/>
        </w:rPr>
        <w:t>流量控制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Three way handshake </w:t>
      </w:r>
      <w:r>
        <w:rPr>
          <w:rFonts w:ascii="Times New Roman" w:hAnsi="Times New Roman" w:cs="Times New Roman"/>
          <w:color w:val="000000"/>
          <w:sz w:val="27"/>
          <w:szCs w:val="27"/>
        </w:rPr>
        <w:t>三次握手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sequence number </w:t>
      </w:r>
      <w:r>
        <w:rPr>
          <w:rFonts w:ascii="Times New Roman" w:hAnsi="Times New Roman" w:cs="Times New Roman"/>
          <w:color w:val="000000"/>
          <w:sz w:val="27"/>
          <w:szCs w:val="27"/>
        </w:rPr>
        <w:t>序列号（简写为</w:t>
      </w:r>
      <w:r>
        <w:rPr>
          <w:rFonts w:ascii="Times New Roman" w:hAnsi="Times New Roman" w:cs="Times New Roman"/>
          <w:color w:val="000000"/>
          <w:sz w:val="27"/>
          <w:szCs w:val="27"/>
        </w:rPr>
        <w:t>seq</w:t>
      </w:r>
      <w:r>
        <w:rPr>
          <w:rFonts w:ascii="Times New Roman" w:hAnsi="Times New Roman" w:cs="Times New Roman"/>
          <w:color w:val="000000"/>
          <w:sz w:val="27"/>
          <w:szCs w:val="27"/>
        </w:rPr>
        <w:t>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acknowledgement number </w:t>
      </w:r>
      <w:r>
        <w:rPr>
          <w:rFonts w:ascii="Times New Roman" w:hAnsi="Times New Roman" w:cs="Times New Roman"/>
          <w:color w:val="000000"/>
          <w:sz w:val="27"/>
          <w:szCs w:val="27"/>
        </w:rPr>
        <w:t>确认号（简写为</w:t>
      </w:r>
      <w:r>
        <w:rPr>
          <w:rFonts w:ascii="Times New Roman" w:hAnsi="Times New Roman" w:cs="Times New Roman"/>
          <w:color w:val="000000"/>
          <w:sz w:val="27"/>
          <w:szCs w:val="27"/>
        </w:rPr>
        <w:t>ack</w:t>
      </w:r>
      <w:r>
        <w:rPr>
          <w:rFonts w:ascii="Times New Roman" w:hAnsi="Times New Roman" w:cs="Times New Roman"/>
          <w:color w:val="000000"/>
          <w:sz w:val="27"/>
          <w:szCs w:val="27"/>
        </w:rPr>
        <w:t>；注意与大小的</w:t>
      </w:r>
      <w:r>
        <w:rPr>
          <w:rFonts w:ascii="Times New Roman" w:hAnsi="Times New Roman" w:cs="Times New Roman"/>
          <w:color w:val="000000"/>
          <w:sz w:val="27"/>
          <w:szCs w:val="27"/>
        </w:rPr>
        <w:t>ACK</w:t>
      </w:r>
      <w:r>
        <w:rPr>
          <w:rFonts w:ascii="Times New Roman" w:hAnsi="Times New Roman" w:cs="Times New Roman"/>
          <w:color w:val="000000"/>
          <w:sz w:val="27"/>
          <w:szCs w:val="27"/>
        </w:rPr>
        <w:t>不</w:t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>同）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Congestion Control </w:t>
      </w:r>
      <w:r>
        <w:rPr>
          <w:rFonts w:ascii="Times New Roman" w:hAnsi="Times New Roman" w:cs="Times New Roman"/>
          <w:color w:val="000000"/>
          <w:sz w:val="27"/>
          <w:szCs w:val="27"/>
        </w:rPr>
        <w:t>拥塞控制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additive increase, multiplicative decrease </w:t>
      </w:r>
      <w:r>
        <w:rPr>
          <w:rFonts w:ascii="Times New Roman" w:hAnsi="Times New Roman" w:cs="Times New Roman"/>
          <w:color w:val="000000"/>
          <w:sz w:val="27"/>
          <w:szCs w:val="27"/>
        </w:rPr>
        <w:t>加性增乘性减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Slow Start </w:t>
      </w:r>
      <w:r>
        <w:rPr>
          <w:rFonts w:ascii="Times New Roman" w:hAnsi="Times New Roman" w:cs="Times New Roman"/>
          <w:color w:val="000000"/>
          <w:sz w:val="27"/>
          <w:szCs w:val="27"/>
        </w:rPr>
        <w:t>慢启动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congestion-avoidance </w:t>
      </w:r>
      <w:r>
        <w:rPr>
          <w:rFonts w:ascii="Times New Roman" w:hAnsi="Times New Roman" w:cs="Times New Roman"/>
          <w:color w:val="000000"/>
          <w:sz w:val="27"/>
          <w:szCs w:val="27"/>
        </w:rPr>
        <w:t>拥塞避免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fast recovery </w:t>
      </w:r>
      <w:r>
        <w:rPr>
          <w:rFonts w:ascii="Times New Roman" w:hAnsi="Times New Roman" w:cs="Times New Roman"/>
          <w:color w:val="000000"/>
          <w:sz w:val="27"/>
          <w:szCs w:val="27"/>
        </w:rPr>
        <w:t>快速恢复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duplicate (ACK) </w:t>
      </w:r>
      <w:r>
        <w:rPr>
          <w:rFonts w:ascii="Times New Roman" w:hAnsi="Times New Roman" w:cs="Times New Roman"/>
          <w:color w:val="000000"/>
          <w:sz w:val="27"/>
          <w:szCs w:val="27"/>
        </w:rPr>
        <w:t>冗余（</w:t>
      </w:r>
      <w:r>
        <w:rPr>
          <w:rFonts w:ascii="Times New Roman" w:hAnsi="Times New Roman" w:cs="Times New Roman"/>
          <w:color w:val="000000"/>
          <w:sz w:val="27"/>
          <w:szCs w:val="27"/>
        </w:rPr>
        <w:t>ACK</w:t>
      </w:r>
      <w:r>
        <w:rPr>
          <w:rFonts w:ascii="Times New Roman" w:hAnsi="Times New Roman" w:cs="Times New Roman"/>
          <w:color w:val="000000"/>
          <w:sz w:val="27"/>
          <w:szCs w:val="27"/>
        </w:rPr>
        <w:t>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Random Early Detection </w:t>
      </w:r>
      <w:r>
        <w:rPr>
          <w:rFonts w:ascii="Times New Roman" w:hAnsi="Times New Roman" w:cs="Times New Roman"/>
          <w:color w:val="000000"/>
          <w:sz w:val="27"/>
          <w:szCs w:val="27"/>
        </w:rPr>
        <w:t>随机早期检测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ED3720">
        <w:rPr>
          <w:rFonts w:asciiTheme="majorHAnsi" w:hAnsiTheme="majorHAnsi" w:cs="Times New Roman"/>
          <w:b/>
          <w:bCs/>
          <w:color w:val="000000"/>
          <w:sz w:val="32"/>
          <w:szCs w:val="32"/>
        </w:rPr>
        <w:t xml:space="preserve">Chapter 4 </w:t>
      </w:r>
      <w:r w:rsidRPr="00ED3720">
        <w:rPr>
          <w:rFonts w:asciiTheme="majorHAnsi" w:hAnsi="Times New Roman" w:cs="Times New Roman"/>
          <w:b/>
          <w:bCs/>
          <w:color w:val="000000"/>
          <w:sz w:val="32"/>
          <w:szCs w:val="32"/>
        </w:rPr>
        <w:t>网络层</w:t>
      </w:r>
      <w:r w:rsidRPr="00ED3720">
        <w:rPr>
          <w:rFonts w:asciiTheme="majorHAnsi" w:hAnsiTheme="majorHAnsi" w:cs="Times New Roman"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t xml:space="preserve">Forwarding table P338 </w:t>
      </w:r>
      <w:r>
        <w:rPr>
          <w:rFonts w:ascii="Times New Roman" w:hAnsi="Times New Roman" w:cs="Times New Roman"/>
          <w:color w:val="000000"/>
          <w:sz w:val="27"/>
          <w:szCs w:val="27"/>
        </w:rPr>
        <w:t>转发表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Virtual-circuit networks P343 </w:t>
      </w:r>
      <w:r>
        <w:rPr>
          <w:rFonts w:ascii="Times New Roman" w:hAnsi="Times New Roman" w:cs="Times New Roman"/>
          <w:color w:val="000000"/>
          <w:sz w:val="27"/>
          <w:szCs w:val="27"/>
        </w:rPr>
        <w:t>虚电路网络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Datagram networks P343 </w:t>
      </w:r>
      <w:r>
        <w:rPr>
          <w:rFonts w:ascii="Times New Roman" w:hAnsi="Times New Roman" w:cs="Times New Roman"/>
          <w:color w:val="000000"/>
          <w:sz w:val="27"/>
          <w:szCs w:val="27"/>
        </w:rPr>
        <w:t>数据报网络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Signaling message P346 </w:t>
      </w:r>
      <w:r>
        <w:rPr>
          <w:rFonts w:ascii="Times New Roman" w:hAnsi="Times New Roman" w:cs="Times New Roman"/>
          <w:color w:val="000000"/>
          <w:sz w:val="27"/>
          <w:szCs w:val="27"/>
        </w:rPr>
        <w:t>信令报文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Content Addressable Memory P354 </w:t>
      </w:r>
      <w:r>
        <w:rPr>
          <w:rFonts w:ascii="Times New Roman" w:hAnsi="Times New Roman" w:cs="Times New Roman"/>
          <w:color w:val="000000"/>
          <w:sz w:val="27"/>
          <w:szCs w:val="27"/>
        </w:rPr>
        <w:t>内容可寻址存储器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Crossbar switch P356 </w:t>
      </w:r>
      <w:r>
        <w:rPr>
          <w:rFonts w:ascii="Times New Roman" w:hAnsi="Times New Roman" w:cs="Times New Roman"/>
          <w:color w:val="000000"/>
          <w:sz w:val="27"/>
          <w:szCs w:val="27"/>
        </w:rPr>
        <w:t>纵横开关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Active queue management </w:t>
      </w:r>
      <w:r>
        <w:rPr>
          <w:rFonts w:ascii="Times New Roman" w:hAnsi="Times New Roman" w:cs="Times New Roman"/>
          <w:color w:val="000000"/>
          <w:sz w:val="27"/>
          <w:szCs w:val="27"/>
        </w:rPr>
        <w:t>主动队列管理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Head-of-the-line (HOL) </w:t>
      </w:r>
      <w:r>
        <w:rPr>
          <w:rFonts w:ascii="Times New Roman" w:hAnsi="Times New Roman" w:cs="Times New Roman"/>
          <w:color w:val="000000"/>
          <w:sz w:val="27"/>
          <w:szCs w:val="27"/>
        </w:rPr>
        <w:t>队头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Classless interdomain routing (CIDR) P371 </w:t>
      </w:r>
      <w:r>
        <w:rPr>
          <w:rFonts w:ascii="Times New Roman" w:hAnsi="Times New Roman" w:cs="Times New Roman"/>
          <w:color w:val="000000"/>
          <w:sz w:val="27"/>
          <w:szCs w:val="27"/>
        </w:rPr>
        <w:t>无类域间路由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Plug-and-play P376 </w:t>
      </w:r>
      <w:r>
        <w:rPr>
          <w:rFonts w:ascii="Times New Roman" w:hAnsi="Times New Roman" w:cs="Times New Roman"/>
          <w:color w:val="000000"/>
          <w:sz w:val="27"/>
          <w:szCs w:val="27"/>
        </w:rPr>
        <w:t>即插即用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Anycast P386 </w:t>
      </w:r>
      <w:r>
        <w:rPr>
          <w:rFonts w:ascii="Times New Roman" w:hAnsi="Times New Roman" w:cs="Times New Roman"/>
          <w:color w:val="000000"/>
          <w:sz w:val="27"/>
          <w:szCs w:val="27"/>
        </w:rPr>
        <w:t>任播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Interior gateway protocols P414 </w:t>
      </w:r>
      <w:r>
        <w:rPr>
          <w:rFonts w:ascii="Times New Roman" w:hAnsi="Times New Roman" w:cs="Times New Roman"/>
          <w:color w:val="000000"/>
          <w:sz w:val="27"/>
          <w:szCs w:val="27"/>
        </w:rPr>
        <w:t>内部网关协议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Routing information Protocol P414 </w:t>
      </w:r>
      <w:r>
        <w:rPr>
          <w:rFonts w:ascii="Times New Roman" w:hAnsi="Times New Roman" w:cs="Times New Roman"/>
          <w:color w:val="000000"/>
          <w:sz w:val="27"/>
          <w:szCs w:val="27"/>
        </w:rPr>
        <w:t>路由信息协议（</w:t>
      </w:r>
      <w:r>
        <w:rPr>
          <w:rFonts w:ascii="Times New Roman" w:hAnsi="Times New Roman" w:cs="Times New Roman"/>
          <w:color w:val="000000"/>
          <w:sz w:val="27"/>
          <w:szCs w:val="27"/>
        </w:rPr>
        <w:t>RIP</w:t>
      </w:r>
      <w:r>
        <w:rPr>
          <w:rFonts w:ascii="Times New Roman" w:hAnsi="Times New Roman" w:cs="Times New Roman"/>
          <w:color w:val="000000"/>
          <w:sz w:val="27"/>
          <w:szCs w:val="27"/>
        </w:rPr>
        <w:t>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Open shortest Path First OSPF P414 </w:t>
      </w:r>
      <w:r>
        <w:rPr>
          <w:rFonts w:ascii="Times New Roman" w:hAnsi="Times New Roman" w:cs="Times New Roman"/>
          <w:color w:val="000000"/>
          <w:sz w:val="27"/>
          <w:szCs w:val="27"/>
        </w:rPr>
        <w:t>开放最短路径优先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Area border routers P419 </w:t>
      </w:r>
      <w:r>
        <w:rPr>
          <w:rFonts w:ascii="Times New Roman" w:hAnsi="Times New Roman" w:cs="Times New Roman"/>
          <w:color w:val="000000"/>
          <w:sz w:val="27"/>
          <w:szCs w:val="27"/>
        </w:rPr>
        <w:t>区域边界路由器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Sequence-number-controlled flooding P430 </w:t>
      </w:r>
      <w:r>
        <w:rPr>
          <w:rFonts w:ascii="Times New Roman" w:hAnsi="Times New Roman" w:cs="Times New Roman"/>
          <w:color w:val="000000"/>
          <w:sz w:val="27"/>
          <w:szCs w:val="27"/>
        </w:rPr>
        <w:t>序列号控制的洪泛，或带序列号的受控洪泛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Reverse path forwarding (RPF) P431 </w:t>
      </w:r>
      <w:r>
        <w:rPr>
          <w:rFonts w:ascii="Times New Roman" w:hAnsi="Times New Roman" w:cs="Times New Roman"/>
          <w:color w:val="000000"/>
          <w:sz w:val="27"/>
          <w:szCs w:val="27"/>
        </w:rPr>
        <w:t>逆向路径转发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Rendezvous point P433 </w:t>
      </w:r>
      <w:r>
        <w:rPr>
          <w:rFonts w:ascii="Times New Roman" w:hAnsi="Times New Roman" w:cs="Times New Roman"/>
          <w:color w:val="000000"/>
          <w:sz w:val="27"/>
          <w:szCs w:val="27"/>
        </w:rPr>
        <w:t>汇聚点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Longest prefix matching </w:t>
      </w:r>
      <w:r>
        <w:rPr>
          <w:rFonts w:ascii="Times New Roman" w:hAnsi="Times New Roman" w:cs="Times New Roman"/>
          <w:color w:val="000000"/>
          <w:sz w:val="27"/>
          <w:szCs w:val="27"/>
        </w:rPr>
        <w:t>最长前缀匹配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Scheduling </w:t>
      </w:r>
      <w:r>
        <w:rPr>
          <w:rFonts w:ascii="Times New Roman" w:hAnsi="Times New Roman" w:cs="Times New Roman"/>
          <w:color w:val="000000"/>
          <w:sz w:val="27"/>
          <w:szCs w:val="27"/>
        </w:rPr>
        <w:t>调度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Fragmentation </w:t>
      </w:r>
      <w:r>
        <w:rPr>
          <w:rFonts w:ascii="Times New Roman" w:hAnsi="Times New Roman" w:cs="Times New Roman"/>
          <w:color w:val="000000"/>
          <w:sz w:val="27"/>
          <w:szCs w:val="27"/>
        </w:rPr>
        <w:t>分片，或分段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Fragment Offset </w:t>
      </w:r>
      <w:r>
        <w:rPr>
          <w:rFonts w:ascii="Times New Roman" w:hAnsi="Times New Roman" w:cs="Times New Roman"/>
          <w:color w:val="000000"/>
          <w:sz w:val="27"/>
          <w:szCs w:val="27"/>
        </w:rPr>
        <w:t>报文段偏移量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Network Address Translation (NAT) </w:t>
      </w:r>
      <w:r>
        <w:rPr>
          <w:rFonts w:ascii="Times New Roman" w:hAnsi="Times New Roman" w:cs="Times New Roman"/>
          <w:color w:val="000000"/>
          <w:sz w:val="27"/>
          <w:szCs w:val="27"/>
        </w:rPr>
        <w:t>网络地址转换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NAT traversal NAT</w:t>
      </w:r>
      <w:r>
        <w:rPr>
          <w:rFonts w:ascii="Times New Roman" w:hAnsi="Times New Roman" w:cs="Times New Roman"/>
          <w:color w:val="000000"/>
          <w:sz w:val="27"/>
          <w:szCs w:val="27"/>
        </w:rPr>
        <w:t>穿越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Multicast </w:t>
      </w:r>
      <w:r>
        <w:rPr>
          <w:rFonts w:ascii="Times New Roman" w:hAnsi="Times New Roman" w:cs="Times New Roman"/>
          <w:color w:val="000000"/>
          <w:sz w:val="27"/>
          <w:szCs w:val="27"/>
        </w:rPr>
        <w:t>组播，或多播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Unicast </w:t>
      </w:r>
      <w:r>
        <w:rPr>
          <w:rFonts w:ascii="Times New Roman" w:hAnsi="Times New Roman" w:cs="Times New Roman"/>
          <w:color w:val="000000"/>
          <w:sz w:val="27"/>
          <w:szCs w:val="27"/>
        </w:rPr>
        <w:t>单播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Tunneling </w:t>
      </w:r>
      <w:r>
        <w:rPr>
          <w:rFonts w:ascii="Times New Roman" w:hAnsi="Times New Roman" w:cs="Times New Roman"/>
          <w:color w:val="000000"/>
          <w:sz w:val="27"/>
          <w:szCs w:val="27"/>
        </w:rPr>
        <w:t>隧道技术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Link-State Routing Algorithm </w:t>
      </w:r>
      <w:r>
        <w:rPr>
          <w:rFonts w:ascii="Times New Roman" w:hAnsi="Times New Roman" w:cs="Times New Roman"/>
          <w:color w:val="000000"/>
          <w:sz w:val="27"/>
          <w:szCs w:val="27"/>
        </w:rPr>
        <w:t>链路状态路由算法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Distance Vector Routing Algorithm </w:t>
      </w:r>
      <w:r>
        <w:rPr>
          <w:rFonts w:ascii="Times New Roman" w:hAnsi="Times New Roman" w:cs="Times New Roman"/>
          <w:color w:val="000000"/>
          <w:sz w:val="27"/>
          <w:szCs w:val="27"/>
        </w:rPr>
        <w:t>距离向量路由算法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Count to Infinity Problem </w:t>
      </w:r>
      <w:r>
        <w:rPr>
          <w:rFonts w:ascii="Times New Roman" w:hAnsi="Times New Roman" w:cs="Times New Roman"/>
          <w:color w:val="000000"/>
          <w:sz w:val="27"/>
          <w:szCs w:val="27"/>
        </w:rPr>
        <w:t>无穷计数问题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Hierarchical Routing </w:t>
      </w:r>
      <w:r>
        <w:rPr>
          <w:rFonts w:ascii="Times New Roman" w:hAnsi="Times New Roman" w:cs="Times New Roman"/>
          <w:color w:val="000000"/>
          <w:sz w:val="27"/>
          <w:szCs w:val="27"/>
        </w:rPr>
        <w:t>分层路由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autonomous systems </w:t>
      </w:r>
      <w:r>
        <w:rPr>
          <w:rFonts w:ascii="Times New Roman" w:hAnsi="Times New Roman" w:cs="Times New Roman"/>
          <w:color w:val="000000"/>
          <w:sz w:val="27"/>
          <w:szCs w:val="27"/>
        </w:rPr>
        <w:t>自治系统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BGP (Border Gateway Protocol) </w:t>
      </w:r>
      <w:r>
        <w:rPr>
          <w:rFonts w:ascii="Times New Roman" w:hAnsi="Times New Roman" w:cs="Times New Roman"/>
          <w:color w:val="000000"/>
          <w:sz w:val="27"/>
          <w:szCs w:val="27"/>
        </w:rPr>
        <w:t>边界网关协议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in-network duplication </w:t>
      </w:r>
      <w:r>
        <w:rPr>
          <w:rFonts w:ascii="Times New Roman" w:hAnsi="Times New Roman" w:cs="Times New Roman"/>
          <w:color w:val="000000"/>
          <w:sz w:val="27"/>
          <w:szCs w:val="27"/>
        </w:rPr>
        <w:t>网内复制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broadcast storm </w:t>
      </w:r>
      <w:r>
        <w:rPr>
          <w:rFonts w:ascii="Times New Roman" w:hAnsi="Times New Roman" w:cs="Times New Roman"/>
          <w:color w:val="000000"/>
          <w:sz w:val="27"/>
          <w:szCs w:val="27"/>
        </w:rPr>
        <w:t>广播风暴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spanning tree </w:t>
      </w:r>
      <w:r>
        <w:rPr>
          <w:rFonts w:ascii="Times New Roman" w:hAnsi="Times New Roman" w:cs="Times New Roman"/>
          <w:color w:val="000000"/>
          <w:sz w:val="27"/>
          <w:szCs w:val="27"/>
        </w:rPr>
        <w:t>生成树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redundant packets </w:t>
      </w:r>
      <w:r>
        <w:rPr>
          <w:rFonts w:ascii="Times New Roman" w:hAnsi="Times New Roman" w:cs="Times New Roman"/>
          <w:color w:val="000000"/>
          <w:sz w:val="27"/>
          <w:szCs w:val="27"/>
        </w:rPr>
        <w:t>冗余数据包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ED3720">
        <w:rPr>
          <w:rFonts w:asciiTheme="majorHAnsi" w:hAnsiTheme="majorHAnsi" w:cs="Times New Roman"/>
          <w:b/>
          <w:bCs/>
          <w:color w:val="000000"/>
          <w:sz w:val="32"/>
          <w:szCs w:val="32"/>
        </w:rPr>
        <w:t xml:space="preserve">Chapter 5 </w:t>
      </w:r>
      <w:r w:rsidRPr="00ED3720">
        <w:rPr>
          <w:rFonts w:asciiTheme="majorHAnsi" w:hAnsi="Times New Roman" w:cs="Times New Roman"/>
          <w:b/>
          <w:bCs/>
          <w:color w:val="000000"/>
          <w:sz w:val="32"/>
          <w:szCs w:val="32"/>
        </w:rPr>
        <w:t>数据链路层，或链路层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Broadcast channels P461 </w:t>
      </w:r>
      <w:r>
        <w:rPr>
          <w:rFonts w:ascii="Times New Roman" w:hAnsi="Times New Roman" w:cs="Times New Roman"/>
          <w:color w:val="000000"/>
          <w:sz w:val="27"/>
          <w:szCs w:val="27"/>
        </w:rPr>
        <w:t>广播信道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Trailer fields P464 </w:t>
      </w:r>
      <w:r>
        <w:rPr>
          <w:rFonts w:ascii="Times New Roman" w:hAnsi="Times New Roman" w:cs="Times New Roman"/>
          <w:color w:val="000000"/>
          <w:sz w:val="27"/>
          <w:szCs w:val="27"/>
        </w:rPr>
        <w:t>尾部字段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Link access P464 </w:t>
      </w:r>
      <w:r>
        <w:rPr>
          <w:rFonts w:ascii="Times New Roman" w:hAnsi="Times New Roman" w:cs="Times New Roman"/>
          <w:color w:val="000000"/>
          <w:sz w:val="27"/>
          <w:szCs w:val="27"/>
        </w:rPr>
        <w:t>链路接入，或链路访问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Network interface card P466 </w:t>
      </w:r>
      <w:r>
        <w:rPr>
          <w:rFonts w:ascii="Times New Roman" w:hAnsi="Times New Roman" w:cs="Times New Roman"/>
          <w:color w:val="000000"/>
          <w:sz w:val="27"/>
          <w:szCs w:val="27"/>
        </w:rPr>
        <w:t>网络接口卡（即网卡）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Parity checks P469 </w:t>
      </w:r>
      <w:r>
        <w:rPr>
          <w:rFonts w:ascii="Times New Roman" w:hAnsi="Times New Roman" w:cs="Times New Roman"/>
          <w:color w:val="000000"/>
          <w:sz w:val="27"/>
          <w:szCs w:val="27"/>
        </w:rPr>
        <w:t>奇偶校验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Forward error correction (FEC) P471 </w:t>
      </w:r>
      <w:r>
        <w:rPr>
          <w:rFonts w:ascii="Times New Roman" w:hAnsi="Times New Roman" w:cs="Times New Roman"/>
          <w:color w:val="000000"/>
          <w:sz w:val="27"/>
          <w:szCs w:val="27"/>
        </w:rPr>
        <w:t>前向纠错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Cyclic Redundancy Check </w:t>
      </w:r>
      <w:r>
        <w:rPr>
          <w:rFonts w:ascii="Times New Roman" w:hAnsi="Times New Roman" w:cs="Times New Roman"/>
          <w:color w:val="000000"/>
          <w:sz w:val="27"/>
          <w:szCs w:val="27"/>
        </w:rPr>
        <w:t>循环冗余校验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Polynomial code P472 </w:t>
      </w:r>
      <w:r>
        <w:rPr>
          <w:rFonts w:ascii="Times New Roman" w:hAnsi="Times New Roman" w:cs="Times New Roman"/>
          <w:color w:val="000000"/>
          <w:sz w:val="27"/>
          <w:szCs w:val="27"/>
        </w:rPr>
        <w:t>多项式码（即</w:t>
      </w:r>
      <w:r>
        <w:rPr>
          <w:rFonts w:ascii="Times New Roman" w:hAnsi="Times New Roman" w:cs="Times New Roman"/>
          <w:color w:val="000000"/>
          <w:sz w:val="27"/>
          <w:szCs w:val="27"/>
        </w:rPr>
        <w:t>CRC</w:t>
      </w:r>
      <w:r>
        <w:rPr>
          <w:rFonts w:ascii="Times New Roman" w:hAnsi="Times New Roman" w:cs="Times New Roman"/>
          <w:color w:val="000000"/>
          <w:sz w:val="27"/>
          <w:szCs w:val="27"/>
        </w:rPr>
        <w:t>码）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Multiple access P475 </w:t>
      </w:r>
      <w:r>
        <w:rPr>
          <w:rFonts w:ascii="Times New Roman" w:hAnsi="Times New Roman" w:cs="Times New Roman"/>
          <w:color w:val="000000"/>
          <w:sz w:val="27"/>
          <w:szCs w:val="27"/>
        </w:rPr>
        <w:t>多路接入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Random access protocols P477 </w:t>
      </w:r>
      <w:r>
        <w:rPr>
          <w:rFonts w:ascii="Times New Roman" w:hAnsi="Times New Roman" w:cs="Times New Roman"/>
          <w:color w:val="000000"/>
          <w:sz w:val="27"/>
          <w:szCs w:val="27"/>
        </w:rPr>
        <w:t>随机接入协议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CSMA/CD P484 </w:t>
      </w:r>
      <w:r>
        <w:rPr>
          <w:rFonts w:ascii="Times New Roman" w:hAnsi="Times New Roman" w:cs="Times New Roman"/>
          <w:color w:val="000000"/>
          <w:sz w:val="27"/>
          <w:szCs w:val="27"/>
        </w:rPr>
        <w:t>带冲突检测的载波侦听多路访问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CSMA/CA </w:t>
      </w:r>
      <w:r>
        <w:rPr>
          <w:rFonts w:ascii="Times New Roman" w:hAnsi="Times New Roman" w:cs="Times New Roman"/>
          <w:color w:val="000000"/>
          <w:sz w:val="27"/>
          <w:szCs w:val="27"/>
        </w:rPr>
        <w:t>带冲突避免的载波侦听多路访问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Token passing protocol P487 </w:t>
      </w:r>
      <w:r>
        <w:rPr>
          <w:rFonts w:ascii="Times New Roman" w:hAnsi="Times New Roman" w:cs="Times New Roman"/>
          <w:color w:val="000000"/>
          <w:sz w:val="27"/>
          <w:szCs w:val="27"/>
        </w:rPr>
        <w:t>令牌传递协议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ARP P491 </w:t>
      </w:r>
      <w:r>
        <w:rPr>
          <w:rFonts w:ascii="Times New Roman" w:hAnsi="Times New Roman" w:cs="Times New Roman"/>
          <w:color w:val="000000"/>
          <w:sz w:val="27"/>
          <w:szCs w:val="27"/>
        </w:rPr>
        <w:t>地址解析协议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Preamble P497 </w:t>
      </w:r>
      <w:r>
        <w:rPr>
          <w:rFonts w:ascii="Times New Roman" w:hAnsi="Times New Roman" w:cs="Times New Roman"/>
          <w:color w:val="000000"/>
          <w:sz w:val="27"/>
          <w:szCs w:val="27"/>
        </w:rPr>
        <w:t>前导（字段）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Exponential backoff P502 </w:t>
      </w:r>
      <w:r>
        <w:rPr>
          <w:rFonts w:ascii="Times New Roman" w:hAnsi="Times New Roman" w:cs="Times New Roman"/>
          <w:color w:val="000000"/>
          <w:sz w:val="27"/>
          <w:szCs w:val="27"/>
        </w:rPr>
        <w:t>指数回退，或指数退避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Repeater P504 </w:t>
      </w:r>
      <w:r>
        <w:rPr>
          <w:rFonts w:ascii="Times New Roman" w:hAnsi="Times New Roman" w:cs="Times New Roman"/>
          <w:color w:val="000000"/>
          <w:sz w:val="27"/>
          <w:szCs w:val="27"/>
        </w:rPr>
        <w:t>中继器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Virtual-channel identifier P520 </w:t>
      </w:r>
      <w:r>
        <w:rPr>
          <w:rFonts w:ascii="Times New Roman" w:hAnsi="Times New Roman" w:cs="Times New Roman"/>
          <w:color w:val="000000"/>
          <w:sz w:val="27"/>
          <w:szCs w:val="27"/>
        </w:rPr>
        <w:t>虚拟信道标识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Cell-loss priority P520 </w:t>
      </w:r>
      <w:r>
        <w:rPr>
          <w:rFonts w:ascii="Times New Roman" w:hAnsi="Times New Roman" w:cs="Times New Roman"/>
          <w:color w:val="000000"/>
          <w:sz w:val="27"/>
          <w:szCs w:val="27"/>
        </w:rPr>
        <w:t>信元丢失优先权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Label-switched router P524 </w:t>
      </w:r>
      <w:r>
        <w:rPr>
          <w:rFonts w:ascii="Times New Roman" w:hAnsi="Times New Roman" w:cs="Times New Roman"/>
          <w:color w:val="000000"/>
          <w:sz w:val="27"/>
          <w:szCs w:val="27"/>
        </w:rPr>
        <w:t>标签交换路由器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Framing </w:t>
      </w:r>
      <w:r>
        <w:rPr>
          <w:rFonts w:ascii="Times New Roman" w:hAnsi="Times New Roman" w:cs="Times New Roman"/>
          <w:color w:val="000000"/>
          <w:sz w:val="27"/>
          <w:szCs w:val="27"/>
        </w:rPr>
        <w:t>（封装）成帧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error detection </w:t>
      </w:r>
      <w:r>
        <w:rPr>
          <w:rFonts w:ascii="Times New Roman" w:hAnsi="Times New Roman" w:cs="Times New Roman"/>
          <w:color w:val="000000"/>
          <w:sz w:val="27"/>
          <w:szCs w:val="27"/>
        </w:rPr>
        <w:t>误差检测，或检错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Channel Partitioning </w:t>
      </w:r>
      <w:r>
        <w:rPr>
          <w:rFonts w:ascii="Times New Roman" w:hAnsi="Times New Roman" w:cs="Times New Roman"/>
          <w:color w:val="000000"/>
          <w:sz w:val="27"/>
          <w:szCs w:val="27"/>
        </w:rPr>
        <w:t>信道分割式（</w:t>
      </w:r>
      <w:r>
        <w:rPr>
          <w:rFonts w:ascii="Times New Roman" w:hAnsi="Times New Roman" w:cs="Times New Roman"/>
          <w:color w:val="000000"/>
          <w:sz w:val="27"/>
          <w:szCs w:val="27"/>
        </w:rPr>
        <w:t>MAC</w:t>
      </w:r>
      <w:r>
        <w:rPr>
          <w:rFonts w:ascii="Times New Roman" w:hAnsi="Times New Roman" w:cs="Times New Roman"/>
          <w:color w:val="000000"/>
          <w:sz w:val="27"/>
          <w:szCs w:val="27"/>
        </w:rPr>
        <w:t>协议）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Taking turns MAC protocol </w:t>
      </w:r>
      <w:r>
        <w:rPr>
          <w:rFonts w:ascii="Times New Roman" w:hAnsi="Times New Roman" w:cs="Times New Roman"/>
          <w:color w:val="000000"/>
          <w:sz w:val="27"/>
          <w:szCs w:val="27"/>
        </w:rPr>
        <w:t>轮流式</w:t>
      </w:r>
      <w:r>
        <w:rPr>
          <w:rFonts w:ascii="Times New Roman" w:hAnsi="Times New Roman" w:cs="Times New Roman"/>
          <w:color w:val="000000"/>
          <w:sz w:val="27"/>
          <w:szCs w:val="27"/>
        </w:rPr>
        <w:t>MAC</w:t>
      </w:r>
      <w:r>
        <w:rPr>
          <w:rFonts w:ascii="Times New Roman" w:hAnsi="Times New Roman" w:cs="Times New Roman"/>
          <w:color w:val="000000"/>
          <w:sz w:val="27"/>
          <w:szCs w:val="27"/>
        </w:rPr>
        <w:t>协议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Collision </w:t>
      </w:r>
      <w:r>
        <w:rPr>
          <w:rFonts w:ascii="Times New Roman" w:hAnsi="Times New Roman" w:cs="Times New Roman"/>
          <w:color w:val="000000"/>
          <w:sz w:val="27"/>
          <w:szCs w:val="27"/>
        </w:rPr>
        <w:t>冲突，或碰撞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Time Slot </w:t>
      </w:r>
      <w:r>
        <w:rPr>
          <w:rFonts w:ascii="Times New Roman" w:hAnsi="Times New Roman" w:cs="Times New Roman"/>
          <w:color w:val="000000"/>
          <w:sz w:val="27"/>
          <w:szCs w:val="27"/>
        </w:rPr>
        <w:t>时隙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Slotted ALOHA </w:t>
      </w:r>
      <w:r>
        <w:rPr>
          <w:rFonts w:ascii="Times New Roman" w:hAnsi="Times New Roman" w:cs="Times New Roman"/>
          <w:color w:val="000000"/>
          <w:sz w:val="27"/>
          <w:szCs w:val="27"/>
        </w:rPr>
        <w:t>时隙</w:t>
      </w:r>
      <w:r>
        <w:rPr>
          <w:rFonts w:ascii="Times New Roman" w:hAnsi="Times New Roman" w:cs="Times New Roman"/>
          <w:color w:val="000000"/>
          <w:sz w:val="27"/>
          <w:szCs w:val="27"/>
        </w:rPr>
        <w:t>ALOHA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Unslotted ALOHA </w:t>
      </w:r>
      <w:r>
        <w:rPr>
          <w:rFonts w:ascii="Times New Roman" w:hAnsi="Times New Roman" w:cs="Times New Roman"/>
          <w:color w:val="000000"/>
          <w:sz w:val="27"/>
          <w:szCs w:val="27"/>
        </w:rPr>
        <w:t>无时隙</w:t>
      </w:r>
      <w:r>
        <w:rPr>
          <w:rFonts w:ascii="Times New Roman" w:hAnsi="Times New Roman" w:cs="Times New Roman"/>
          <w:color w:val="000000"/>
          <w:sz w:val="27"/>
          <w:szCs w:val="27"/>
        </w:rPr>
        <w:t>ALOHA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Nonpersistent CSMA </w:t>
      </w:r>
      <w:r>
        <w:rPr>
          <w:rFonts w:ascii="Times New Roman" w:hAnsi="Times New Roman" w:cs="Times New Roman"/>
          <w:color w:val="000000"/>
          <w:sz w:val="27"/>
          <w:szCs w:val="27"/>
        </w:rPr>
        <w:t>非坚持</w:t>
      </w:r>
      <w:r>
        <w:rPr>
          <w:rFonts w:ascii="Times New Roman" w:hAnsi="Times New Roman" w:cs="Times New Roman"/>
          <w:color w:val="000000"/>
          <w:sz w:val="27"/>
          <w:szCs w:val="27"/>
        </w:rPr>
        <w:t>CSMA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1-persistent CSMA 1</w:t>
      </w:r>
      <w:r>
        <w:rPr>
          <w:rFonts w:ascii="Times New Roman" w:hAnsi="Times New Roman" w:cs="Times New Roman"/>
          <w:color w:val="000000"/>
          <w:sz w:val="27"/>
          <w:szCs w:val="27"/>
        </w:rPr>
        <w:t>坚持</w:t>
      </w:r>
      <w:r>
        <w:rPr>
          <w:rFonts w:ascii="Times New Roman" w:hAnsi="Times New Roman" w:cs="Times New Roman"/>
          <w:color w:val="000000"/>
          <w:sz w:val="27"/>
          <w:szCs w:val="27"/>
        </w:rPr>
        <w:t>CSMA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>p-persistent CSMA p</w:t>
      </w:r>
      <w:r>
        <w:rPr>
          <w:rFonts w:ascii="Times New Roman" w:hAnsi="Times New Roman" w:cs="Times New Roman"/>
          <w:color w:val="000000"/>
          <w:sz w:val="27"/>
          <w:szCs w:val="27"/>
        </w:rPr>
        <w:t>坚持</w:t>
      </w:r>
      <w:r>
        <w:rPr>
          <w:rFonts w:ascii="Times New Roman" w:hAnsi="Times New Roman" w:cs="Times New Roman"/>
          <w:color w:val="000000"/>
          <w:sz w:val="27"/>
          <w:szCs w:val="27"/>
        </w:rPr>
        <w:t>CSMA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Token Ring </w:t>
      </w:r>
      <w:r>
        <w:rPr>
          <w:rFonts w:ascii="Times New Roman" w:hAnsi="Times New Roman" w:cs="Times New Roman"/>
          <w:color w:val="000000"/>
          <w:sz w:val="27"/>
          <w:szCs w:val="27"/>
        </w:rPr>
        <w:t>令牌环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(Wireless) LAN </w:t>
      </w:r>
      <w:r>
        <w:rPr>
          <w:rFonts w:ascii="Times New Roman" w:hAnsi="Times New Roman" w:cs="Times New Roman"/>
          <w:color w:val="000000"/>
          <w:sz w:val="27"/>
          <w:szCs w:val="27"/>
        </w:rPr>
        <w:t>（无线）局域网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Hub </w:t>
      </w:r>
      <w:r>
        <w:rPr>
          <w:rFonts w:ascii="Times New Roman" w:hAnsi="Times New Roman" w:cs="Times New Roman"/>
          <w:color w:val="000000"/>
          <w:sz w:val="27"/>
          <w:szCs w:val="27"/>
        </w:rPr>
        <w:t>集线器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Collision domain </w:t>
      </w:r>
      <w:r>
        <w:rPr>
          <w:rFonts w:ascii="Times New Roman" w:hAnsi="Times New Roman" w:cs="Times New Roman"/>
          <w:color w:val="000000"/>
          <w:sz w:val="27"/>
          <w:szCs w:val="27"/>
        </w:rPr>
        <w:t>冲突域</w:t>
      </w:r>
      <w:r>
        <w:rPr>
          <w:rFonts w:ascii="Times New Roman" w:hAnsi="Times New Roman" w:cs="Times New Roman"/>
          <w:color w:val="000000"/>
          <w:sz w:val="27"/>
          <w:szCs w:val="27"/>
        </w:rPr>
        <w:br/>
        <w:t xml:space="preserve">Bridge </w:t>
      </w:r>
      <w:r>
        <w:rPr>
          <w:rFonts w:ascii="Times New Roman" w:hAnsi="Times New Roman" w:cs="Times New Roman"/>
          <w:color w:val="000000"/>
          <w:sz w:val="27"/>
          <w:szCs w:val="27"/>
        </w:rPr>
        <w:t>网桥</w:t>
      </w:r>
    </w:p>
    <w:sectPr w:rsidR="005A03ED" w:rsidSect="00D65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C89" w:rsidRDefault="00EA0C89" w:rsidP="00ED3720">
      <w:r>
        <w:separator/>
      </w:r>
    </w:p>
  </w:endnote>
  <w:endnote w:type="continuationSeparator" w:id="1">
    <w:p w:rsidR="00EA0C89" w:rsidRDefault="00EA0C89" w:rsidP="00ED3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C89" w:rsidRDefault="00EA0C89" w:rsidP="00ED3720">
      <w:r>
        <w:separator/>
      </w:r>
    </w:p>
  </w:footnote>
  <w:footnote w:type="continuationSeparator" w:id="1">
    <w:p w:rsidR="00EA0C89" w:rsidRDefault="00EA0C89" w:rsidP="00ED37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B03"/>
    <w:rsid w:val="000A5BBB"/>
    <w:rsid w:val="005A03ED"/>
    <w:rsid w:val="00D65B52"/>
    <w:rsid w:val="00E12B03"/>
    <w:rsid w:val="00EA0C89"/>
    <w:rsid w:val="00ED3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B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72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755</Words>
  <Characters>4306</Characters>
  <Application>Microsoft Office Word</Application>
  <DocSecurity>0</DocSecurity>
  <Lines>35</Lines>
  <Paragraphs>10</Paragraphs>
  <ScaleCrop>false</ScaleCrop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黎子熠</dc:creator>
  <cp:keywords/>
  <dc:description/>
  <cp:lastModifiedBy>微软用户</cp:lastModifiedBy>
  <cp:revision>3</cp:revision>
  <dcterms:created xsi:type="dcterms:W3CDTF">2014-10-30T12:23:00Z</dcterms:created>
  <dcterms:modified xsi:type="dcterms:W3CDTF">2015-04-14T11:54:00Z</dcterms:modified>
</cp:coreProperties>
</file>