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50DD" w14:textId="77777777" w:rsidR="00037392" w:rsidRDefault="00000000">
      <w:pPr>
        <w:pStyle w:val="1"/>
        <w:widowControl/>
      </w:pPr>
      <w:bookmarkStart w:id="0" w:name="Xb4ec37a5546e77fafe6289f19ef1efb1974acfb"/>
      <w:r>
        <w:t>Appendix A. Variable definitions and data dictionary</w:t>
      </w:r>
    </w:p>
    <w:p w14:paraId="0D32008F" w14:textId="77777777" w:rsidR="00037392" w:rsidRDefault="00000000">
      <w:pPr>
        <w:pStyle w:val="2"/>
        <w:widowControl/>
      </w:pPr>
      <w:bookmarkStart w:id="1" w:name="a.1-outcome-variables"/>
      <w:r>
        <w:t>A.1 Outcome variables</w:t>
      </w:r>
    </w:p>
    <w:p w14:paraId="524C325C" w14:textId="180327F8" w:rsidR="00037392" w:rsidRDefault="008B35C8" w:rsidP="008B35C8">
      <w:r>
        <w:t>Affected customers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and restoration duration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follow Equations 1 and 2 in Section 2.2. A small number of boundary cases, for which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undefined rather than zero, are treated as missing and excluded from the estimation sample. These cases are detailed in Appendix B.4. Restoration duration is computed from the start and end timestamps of all recorded stages, including those flagged as re-interruptions. The exclusion applied to affected customers is not applied to restoration duration, because a re-interruption stage still represents a period during which some customers are without supply, even though it is excluded from the customer count to avoid double-counting.</w:t>
      </w:r>
    </w:p>
    <w:p w14:paraId="5034C70B" w14:textId="77777777" w:rsidR="00037392" w:rsidRDefault="00000000">
      <w:pPr>
        <w:pStyle w:val="2"/>
        <w:widowControl/>
      </w:pPr>
      <w:bookmarkStart w:id="2" w:name="a.2-cause-code-categories"/>
      <w:bookmarkEnd w:id="1"/>
      <w:r>
        <w:t>A.2 Cause Code categories</w:t>
      </w:r>
    </w:p>
    <w:p w14:paraId="6F18463D" w14:textId="77777777" w:rsidR="008B35C8" w:rsidRDefault="008B35C8" w:rsidP="008B35C8">
      <w:pPr>
        <w:pStyle w:val="FirstParagraph"/>
      </w:pPr>
      <w:r>
        <w:t>UKPN records a numeric or short alphanumeric Cause Code for each incident. This paper groups these codes into six categories for analysis. Table A1 reports the original codes assigned to each category.</w:t>
      </w:r>
    </w:p>
    <w:p w14:paraId="114B8481" w14:textId="77777777" w:rsidR="008B35C8" w:rsidRDefault="008B35C8" w:rsidP="008B35C8">
      <w:pPr>
        <w:pStyle w:val="af"/>
      </w:pPr>
      <w:r>
        <w:rPr>
          <w:b/>
          <w:bCs/>
        </w:rPr>
        <w:t>Table A1.</w:t>
      </w:r>
      <w:r>
        <w:t xml:space="preserve"> Cause Code categories and their constituent original codes.</w:t>
      </w:r>
    </w:p>
    <w:tbl>
      <w:tblPr>
        <w:tblStyle w:val="11"/>
        <w:tblW w:w="0" w:type="auto"/>
        <w:jc w:val="center"/>
        <w:tblLook w:val="0020" w:firstRow="1" w:lastRow="0" w:firstColumn="0" w:lastColumn="0" w:noHBand="0" w:noVBand="0"/>
      </w:tblPr>
      <w:tblGrid>
        <w:gridCol w:w="2404"/>
        <w:gridCol w:w="5902"/>
      </w:tblGrid>
      <w:tr w:rsidR="008B35C8" w14:paraId="300D9DB0" w14:textId="77777777" w:rsidTr="008B35C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19270389" w14:textId="77777777" w:rsidR="008B35C8" w:rsidRDefault="008B35C8" w:rsidP="008B35C8">
            <w:pPr>
              <w:pStyle w:val="Compact"/>
              <w:spacing w:before="60" w:after="60" w:line="240" w:lineRule="auto"/>
              <w:jc w:val="center"/>
            </w:pPr>
            <w:r>
              <w:rPr>
                <w:sz w:val="20"/>
              </w:rPr>
              <w:t>Category</w:t>
            </w:r>
          </w:p>
        </w:tc>
        <w:tc>
          <w:tcPr>
            <w:tcW w:w="0" w:type="auto"/>
            <w:vAlign w:val="center"/>
          </w:tcPr>
          <w:p w14:paraId="08BF5ADE" w14:textId="77777777" w:rsidR="008B35C8" w:rsidRDefault="008B35C8" w:rsidP="008B35C8">
            <w:pPr>
              <w:pStyle w:val="Compact"/>
              <w:spacing w:before="60" w:after="60" w:line="240" w:lineRule="auto"/>
              <w:jc w:val="center"/>
            </w:pPr>
            <w:r>
              <w:rPr>
                <w:sz w:val="20"/>
              </w:rPr>
              <w:t>Original codes</w:t>
            </w:r>
          </w:p>
        </w:tc>
      </w:tr>
      <w:tr w:rsidR="008B35C8" w14:paraId="083E8C92" w14:textId="77777777" w:rsidTr="008B35C8">
        <w:trPr>
          <w:jc w:val="center"/>
        </w:trPr>
        <w:tc>
          <w:tcPr>
            <w:tcW w:w="0" w:type="auto"/>
            <w:vAlign w:val="center"/>
          </w:tcPr>
          <w:p w14:paraId="156734C5" w14:textId="77777777" w:rsidR="008B35C8" w:rsidRDefault="008B35C8" w:rsidP="008B35C8">
            <w:pPr>
              <w:pStyle w:val="Compact"/>
              <w:spacing w:before="60" w:after="60" w:line="240" w:lineRule="auto"/>
              <w:jc w:val="center"/>
            </w:pPr>
            <w:r>
              <w:rPr>
                <w:sz w:val="20"/>
              </w:rPr>
              <w:t>Weather-related</w:t>
            </w:r>
          </w:p>
        </w:tc>
        <w:tc>
          <w:tcPr>
            <w:tcW w:w="0" w:type="auto"/>
            <w:vAlign w:val="center"/>
          </w:tcPr>
          <w:p w14:paraId="33601626" w14:textId="77777777" w:rsidR="008B35C8" w:rsidRDefault="008B35C8" w:rsidP="008B35C8">
            <w:pPr>
              <w:pStyle w:val="Compact"/>
              <w:spacing w:before="60" w:after="60" w:line="240" w:lineRule="auto"/>
              <w:jc w:val="center"/>
            </w:pPr>
            <w:r>
              <w:rPr>
                <w:sz w:val="20"/>
              </w:rPr>
              <w:t>01, 02, 03, 04, 05, 06, 07, 10, 18, 21, 23, 24, 25, 30, 32, 33</w:t>
            </w:r>
          </w:p>
        </w:tc>
      </w:tr>
      <w:tr w:rsidR="008B35C8" w14:paraId="0A8E0BBC" w14:textId="77777777" w:rsidTr="008B35C8">
        <w:trPr>
          <w:jc w:val="center"/>
        </w:trPr>
        <w:tc>
          <w:tcPr>
            <w:tcW w:w="0" w:type="auto"/>
            <w:vAlign w:val="center"/>
          </w:tcPr>
          <w:p w14:paraId="62A36B91" w14:textId="77777777" w:rsidR="008B35C8" w:rsidRDefault="008B35C8" w:rsidP="008B35C8">
            <w:pPr>
              <w:pStyle w:val="Compact"/>
              <w:spacing w:before="60" w:after="60" w:line="240" w:lineRule="auto"/>
              <w:jc w:val="center"/>
            </w:pPr>
            <w:r>
              <w:rPr>
                <w:sz w:val="20"/>
              </w:rPr>
              <w:t>Asset-related</w:t>
            </w:r>
          </w:p>
        </w:tc>
        <w:tc>
          <w:tcPr>
            <w:tcW w:w="0" w:type="auto"/>
            <w:vAlign w:val="center"/>
          </w:tcPr>
          <w:p w14:paraId="32629229" w14:textId="77777777" w:rsidR="008B35C8" w:rsidRDefault="008B35C8" w:rsidP="008B35C8">
            <w:pPr>
              <w:pStyle w:val="Compact"/>
              <w:spacing w:before="60" w:after="60" w:line="240" w:lineRule="auto"/>
              <w:jc w:val="center"/>
            </w:pPr>
            <w:r>
              <w:rPr>
                <w:sz w:val="20"/>
              </w:rPr>
              <w:t>14, 15, 16, 17, 19, 22, 26, 64, 67, 70, 71, 72, 73, 76, 77, 78, 90, A1, A2</w:t>
            </w:r>
          </w:p>
        </w:tc>
      </w:tr>
      <w:tr w:rsidR="008B35C8" w14:paraId="08A6CF63" w14:textId="77777777" w:rsidTr="008B35C8">
        <w:trPr>
          <w:jc w:val="center"/>
        </w:trPr>
        <w:tc>
          <w:tcPr>
            <w:tcW w:w="0" w:type="auto"/>
            <w:vAlign w:val="center"/>
          </w:tcPr>
          <w:p w14:paraId="0664E0CD" w14:textId="77777777" w:rsidR="008B35C8" w:rsidRDefault="008B35C8" w:rsidP="008B35C8">
            <w:pPr>
              <w:pStyle w:val="Compact"/>
              <w:spacing w:before="60" w:after="60" w:line="240" w:lineRule="auto"/>
              <w:jc w:val="center"/>
            </w:pPr>
            <w:r>
              <w:rPr>
                <w:sz w:val="20"/>
              </w:rPr>
              <w:t>Third-party</w:t>
            </w:r>
          </w:p>
        </w:tc>
        <w:tc>
          <w:tcPr>
            <w:tcW w:w="0" w:type="auto"/>
            <w:vAlign w:val="center"/>
          </w:tcPr>
          <w:p w14:paraId="6710C01C" w14:textId="77777777" w:rsidR="008B35C8" w:rsidRDefault="008B35C8" w:rsidP="008B35C8">
            <w:pPr>
              <w:pStyle w:val="Compact"/>
              <w:spacing w:before="60" w:after="60" w:line="240" w:lineRule="auto"/>
              <w:jc w:val="center"/>
            </w:pPr>
            <w:r>
              <w:rPr>
                <w:sz w:val="20"/>
              </w:rPr>
              <w:t>39, 40, 41, 42, 43, 44, 45, 48, 49, 50, 53, 54, 55, 56, 57, 58</w:t>
            </w:r>
          </w:p>
        </w:tc>
      </w:tr>
      <w:tr w:rsidR="008B35C8" w14:paraId="2FB4A8C9" w14:textId="77777777" w:rsidTr="008B35C8">
        <w:trPr>
          <w:jc w:val="center"/>
        </w:trPr>
        <w:tc>
          <w:tcPr>
            <w:tcW w:w="0" w:type="auto"/>
            <w:vAlign w:val="center"/>
          </w:tcPr>
          <w:p w14:paraId="026EBAF2" w14:textId="77777777" w:rsidR="008B35C8" w:rsidRDefault="008B35C8" w:rsidP="008B35C8">
            <w:pPr>
              <w:pStyle w:val="Compact"/>
              <w:spacing w:before="60" w:after="60" w:line="240" w:lineRule="auto"/>
              <w:jc w:val="center"/>
            </w:pPr>
            <w:r>
              <w:rPr>
                <w:sz w:val="20"/>
              </w:rPr>
              <w:t>Human error</w:t>
            </w:r>
          </w:p>
        </w:tc>
        <w:tc>
          <w:tcPr>
            <w:tcW w:w="0" w:type="auto"/>
            <w:vAlign w:val="center"/>
          </w:tcPr>
          <w:p w14:paraId="6D068F4F" w14:textId="77777777" w:rsidR="008B35C8" w:rsidRDefault="008B35C8" w:rsidP="008B35C8">
            <w:pPr>
              <w:pStyle w:val="Compact"/>
              <w:spacing w:before="60" w:after="60" w:line="240" w:lineRule="auto"/>
              <w:jc w:val="center"/>
            </w:pPr>
            <w:r>
              <w:rPr>
                <w:sz w:val="20"/>
              </w:rPr>
              <w:t>60, 61, 62, 63, 65, 66, 68, 69, 81, 82, 83, 84</w:t>
            </w:r>
          </w:p>
        </w:tc>
      </w:tr>
      <w:tr w:rsidR="008B35C8" w14:paraId="4C8527EC" w14:textId="77777777" w:rsidTr="008B35C8">
        <w:trPr>
          <w:jc w:val="center"/>
        </w:trPr>
        <w:tc>
          <w:tcPr>
            <w:tcW w:w="0" w:type="auto"/>
            <w:vAlign w:val="center"/>
          </w:tcPr>
          <w:p w14:paraId="40BC04C1" w14:textId="77777777" w:rsidR="008B35C8" w:rsidRDefault="008B35C8" w:rsidP="008B35C8">
            <w:pPr>
              <w:pStyle w:val="Compact"/>
              <w:spacing w:before="60" w:after="60" w:line="240" w:lineRule="auto"/>
              <w:jc w:val="center"/>
            </w:pPr>
            <w:r>
              <w:rPr>
                <w:sz w:val="20"/>
              </w:rPr>
              <w:t>External or customer</w:t>
            </w:r>
          </w:p>
        </w:tc>
        <w:tc>
          <w:tcPr>
            <w:tcW w:w="0" w:type="auto"/>
            <w:vAlign w:val="center"/>
          </w:tcPr>
          <w:p w14:paraId="080F42DF" w14:textId="77777777" w:rsidR="008B35C8" w:rsidRDefault="008B35C8" w:rsidP="008B35C8">
            <w:pPr>
              <w:pStyle w:val="Compact"/>
              <w:spacing w:before="60" w:after="60" w:line="240" w:lineRule="auto"/>
              <w:jc w:val="center"/>
            </w:pPr>
            <w:r>
              <w:rPr>
                <w:sz w:val="20"/>
              </w:rPr>
              <w:t>74, 80, 85, 86, 87, 88, 89</w:t>
            </w:r>
          </w:p>
        </w:tc>
      </w:tr>
      <w:tr w:rsidR="008B35C8" w14:paraId="0257E7D1" w14:textId="77777777" w:rsidTr="008B35C8">
        <w:trPr>
          <w:jc w:val="center"/>
        </w:trPr>
        <w:tc>
          <w:tcPr>
            <w:tcW w:w="0" w:type="auto"/>
            <w:vAlign w:val="center"/>
          </w:tcPr>
          <w:p w14:paraId="2B596A71" w14:textId="77777777" w:rsidR="008B35C8" w:rsidRDefault="008B35C8" w:rsidP="008B35C8">
            <w:pPr>
              <w:pStyle w:val="Compact"/>
              <w:spacing w:before="60" w:after="60" w:line="240" w:lineRule="auto"/>
              <w:jc w:val="center"/>
            </w:pPr>
            <w:r>
              <w:rPr>
                <w:sz w:val="20"/>
              </w:rPr>
              <w:t>No fault found or unknown</w:t>
            </w:r>
          </w:p>
        </w:tc>
        <w:tc>
          <w:tcPr>
            <w:tcW w:w="0" w:type="auto"/>
            <w:vAlign w:val="center"/>
          </w:tcPr>
          <w:p w14:paraId="2055457F" w14:textId="77777777" w:rsidR="008B35C8" w:rsidRDefault="008B35C8" w:rsidP="008B35C8">
            <w:pPr>
              <w:pStyle w:val="Compact"/>
              <w:spacing w:before="60" w:after="60" w:line="240" w:lineRule="auto"/>
              <w:jc w:val="center"/>
            </w:pPr>
            <w:r>
              <w:rPr>
                <w:sz w:val="20"/>
              </w:rPr>
              <w:t>75, 97, 98, 99, D, X</w:t>
            </w:r>
          </w:p>
        </w:tc>
      </w:tr>
    </w:tbl>
    <w:p w14:paraId="4CFA0F62" w14:textId="00901623" w:rsidR="00037392" w:rsidRPr="008B35C8" w:rsidRDefault="008B35C8">
      <w:pPr>
        <w:pStyle w:val="af"/>
        <w:rPr>
          <w:rFonts w:eastAsiaTheme="minorEastAsia"/>
          <w:lang w:eastAsia="zh-CN"/>
        </w:rPr>
      </w:pPr>
      <w:r>
        <w:t>These category labels are an analytical grouping constructed for this paper. A published mapping from individual numeric codes to official descriptive names (for example, a specific meaning for code 01) was not located in the underlying project records and is not required for the category-level analysis reported here.</w:t>
      </w:r>
    </w:p>
    <w:p w14:paraId="302CF5D9" w14:textId="77777777" w:rsidR="00037392" w:rsidRDefault="00000000">
      <w:pPr>
        <w:pStyle w:val="2"/>
        <w:widowControl/>
      </w:pPr>
      <w:bookmarkStart w:id="3" w:name="a.3-regional-covariates"/>
      <w:bookmarkEnd w:id="2"/>
      <w:r>
        <w:t>A.3 Regional covariates</w:t>
      </w:r>
    </w:p>
    <w:p w14:paraId="5A62774E" w14:textId="77777777" w:rsidR="008B35C8" w:rsidRDefault="008B35C8" w:rsidP="008B35C8">
      <w:pPr>
        <w:pStyle w:val="FirstParagraph"/>
      </w:pPr>
      <w:r>
        <w:t>Table A2 reports the source, computation, and granularity of each regional covariate.</w:t>
      </w:r>
    </w:p>
    <w:p w14:paraId="0E87DE34" w14:textId="77777777" w:rsidR="008B35C8" w:rsidRDefault="008B35C8" w:rsidP="008B35C8">
      <w:pPr>
        <w:pStyle w:val="af"/>
      </w:pPr>
      <w:r>
        <w:rPr>
          <w:b/>
          <w:bCs/>
        </w:rPr>
        <w:t>Table A2.</w:t>
      </w:r>
      <w:r>
        <w:t xml:space="preserve"> Regional covariate sources.</w:t>
      </w:r>
    </w:p>
    <w:tbl>
      <w:tblPr>
        <w:tblStyle w:val="11"/>
        <w:tblW w:w="0" w:type="auto"/>
        <w:tblLook w:val="0020" w:firstRow="1" w:lastRow="0" w:firstColumn="0" w:lastColumn="0" w:noHBand="0" w:noVBand="0"/>
      </w:tblPr>
      <w:tblGrid>
        <w:gridCol w:w="1282"/>
        <w:gridCol w:w="1752"/>
        <w:gridCol w:w="3901"/>
        <w:gridCol w:w="1371"/>
      </w:tblGrid>
      <w:tr w:rsidR="008B35C8" w14:paraId="6CDBD66A"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0D6435D4" w14:textId="77777777" w:rsidR="008B35C8" w:rsidRDefault="008B35C8" w:rsidP="008B35C8">
            <w:pPr>
              <w:pStyle w:val="Compact"/>
              <w:spacing w:before="60" w:after="60" w:line="240" w:lineRule="auto"/>
              <w:jc w:val="center"/>
            </w:pPr>
            <w:r>
              <w:rPr>
                <w:sz w:val="20"/>
              </w:rPr>
              <w:t>Variable</w:t>
            </w:r>
          </w:p>
        </w:tc>
        <w:tc>
          <w:tcPr>
            <w:tcW w:w="0" w:type="auto"/>
            <w:vAlign w:val="center"/>
          </w:tcPr>
          <w:p w14:paraId="5871BDB0" w14:textId="77777777" w:rsidR="008B35C8" w:rsidRDefault="008B35C8" w:rsidP="008B35C8">
            <w:pPr>
              <w:pStyle w:val="Compact"/>
              <w:spacing w:before="60" w:after="60" w:line="240" w:lineRule="auto"/>
              <w:jc w:val="center"/>
            </w:pPr>
            <w:r>
              <w:rPr>
                <w:sz w:val="20"/>
              </w:rPr>
              <w:t>Source</w:t>
            </w:r>
          </w:p>
        </w:tc>
        <w:tc>
          <w:tcPr>
            <w:tcW w:w="0" w:type="auto"/>
            <w:vAlign w:val="center"/>
          </w:tcPr>
          <w:p w14:paraId="1E86E135" w14:textId="77777777" w:rsidR="008B35C8" w:rsidRDefault="008B35C8" w:rsidP="008B35C8">
            <w:pPr>
              <w:pStyle w:val="Compact"/>
              <w:spacing w:before="60" w:after="60" w:line="240" w:lineRule="auto"/>
              <w:jc w:val="center"/>
            </w:pPr>
            <w:r>
              <w:rPr>
                <w:sz w:val="20"/>
              </w:rPr>
              <w:t>Computation</w:t>
            </w:r>
          </w:p>
        </w:tc>
        <w:tc>
          <w:tcPr>
            <w:tcW w:w="0" w:type="auto"/>
            <w:vAlign w:val="center"/>
          </w:tcPr>
          <w:p w14:paraId="377A60AE" w14:textId="77777777" w:rsidR="008B35C8" w:rsidRDefault="008B35C8" w:rsidP="008B35C8">
            <w:pPr>
              <w:pStyle w:val="Compact"/>
              <w:spacing w:before="60" w:after="60" w:line="240" w:lineRule="auto"/>
              <w:jc w:val="center"/>
            </w:pPr>
            <w:r>
              <w:rPr>
                <w:sz w:val="20"/>
              </w:rPr>
              <w:t>Granularity</w:t>
            </w:r>
          </w:p>
        </w:tc>
      </w:tr>
      <w:tr w:rsidR="008B35C8" w14:paraId="187F518D" w14:textId="77777777" w:rsidTr="008B35C8">
        <w:tc>
          <w:tcPr>
            <w:tcW w:w="0" w:type="auto"/>
            <w:vAlign w:val="center"/>
          </w:tcPr>
          <w:p w14:paraId="48BD8D3B" w14:textId="77777777" w:rsidR="008B35C8" w:rsidRDefault="008B35C8" w:rsidP="008B35C8">
            <w:pPr>
              <w:pStyle w:val="Compact"/>
              <w:spacing w:before="60" w:after="60" w:line="240" w:lineRule="auto"/>
              <w:jc w:val="center"/>
            </w:pPr>
            <w:r>
              <w:rPr>
                <w:sz w:val="20"/>
              </w:rPr>
              <w:t>Log population</w:t>
            </w:r>
          </w:p>
        </w:tc>
        <w:tc>
          <w:tcPr>
            <w:tcW w:w="0" w:type="auto"/>
            <w:vAlign w:val="center"/>
          </w:tcPr>
          <w:p w14:paraId="2ADFD97E" w14:textId="77777777" w:rsidR="008B35C8" w:rsidRDefault="008B35C8" w:rsidP="008B35C8">
            <w:pPr>
              <w:pStyle w:val="Compact"/>
              <w:spacing w:before="60" w:after="60" w:line="240" w:lineRule="auto"/>
              <w:jc w:val="center"/>
            </w:pPr>
            <w:r>
              <w:rPr>
                <w:sz w:val="20"/>
              </w:rPr>
              <w:t>ONS population estimates, detailed time series</w:t>
            </w:r>
          </w:p>
        </w:tc>
        <w:tc>
          <w:tcPr>
            <w:tcW w:w="0" w:type="auto"/>
            <w:vAlign w:val="center"/>
          </w:tcPr>
          <w:p w14:paraId="68A76E12" w14:textId="77777777" w:rsidR="008B35C8" w:rsidRDefault="008B35C8" w:rsidP="008B35C8">
            <w:pPr>
              <w:pStyle w:val="Compact"/>
              <w:spacing w:before="60" w:after="60" w:line="240" w:lineRule="auto"/>
              <w:jc w:val="center"/>
            </w:pPr>
            <w:r>
              <w:rPr>
                <w:sz w:val="20"/>
              </w:rPr>
              <w:t>Annual Local Authority District population estimates</w:t>
            </w:r>
          </w:p>
        </w:tc>
        <w:tc>
          <w:tcPr>
            <w:tcW w:w="0" w:type="auto"/>
            <w:vAlign w:val="center"/>
          </w:tcPr>
          <w:p w14:paraId="7A368453" w14:textId="77777777" w:rsidR="008B35C8" w:rsidRDefault="008B35C8" w:rsidP="008B35C8">
            <w:pPr>
              <w:pStyle w:val="Compact"/>
              <w:spacing w:before="60" w:after="60" w:line="240" w:lineRule="auto"/>
              <w:jc w:val="center"/>
            </w:pPr>
            <w:r>
              <w:rPr>
                <w:sz w:val="20"/>
              </w:rPr>
              <w:t>LAD by year</w:t>
            </w:r>
          </w:p>
        </w:tc>
      </w:tr>
      <w:tr w:rsidR="008B35C8" w14:paraId="6D9517BB" w14:textId="77777777" w:rsidTr="008B35C8">
        <w:tc>
          <w:tcPr>
            <w:tcW w:w="0" w:type="auto"/>
            <w:vAlign w:val="center"/>
          </w:tcPr>
          <w:p w14:paraId="67684930" w14:textId="77777777" w:rsidR="008B35C8" w:rsidRDefault="008B35C8" w:rsidP="008B35C8">
            <w:pPr>
              <w:pStyle w:val="Compact"/>
              <w:spacing w:before="60" w:after="60" w:line="240" w:lineRule="auto"/>
              <w:jc w:val="center"/>
            </w:pPr>
            <w:r>
              <w:rPr>
                <w:sz w:val="20"/>
              </w:rPr>
              <w:t>Income deprivation rate</w:t>
            </w:r>
          </w:p>
        </w:tc>
        <w:tc>
          <w:tcPr>
            <w:tcW w:w="0" w:type="auto"/>
            <w:vAlign w:val="center"/>
          </w:tcPr>
          <w:p w14:paraId="26CCB4C5" w14:textId="77777777" w:rsidR="008B35C8" w:rsidRDefault="008B35C8" w:rsidP="008B35C8">
            <w:pPr>
              <w:pStyle w:val="Compact"/>
              <w:spacing w:before="60" w:after="60" w:line="240" w:lineRule="auto"/>
              <w:jc w:val="center"/>
            </w:pPr>
            <w:r>
              <w:rPr>
                <w:sz w:val="20"/>
              </w:rPr>
              <w:t xml:space="preserve">English Indices of Deprivation 2019, income </w:t>
            </w:r>
            <w:r>
              <w:rPr>
                <w:sz w:val="20"/>
              </w:rPr>
              <w:lastRenderedPageBreak/>
              <w:t>deprivation domain</w:t>
            </w:r>
          </w:p>
        </w:tc>
        <w:tc>
          <w:tcPr>
            <w:tcW w:w="0" w:type="auto"/>
            <w:vAlign w:val="center"/>
          </w:tcPr>
          <w:p w14:paraId="163FA67C" w14:textId="77777777" w:rsidR="008B35C8" w:rsidRDefault="008B35C8" w:rsidP="008B35C8">
            <w:pPr>
              <w:pStyle w:val="Compact"/>
              <w:spacing w:before="60" w:after="60" w:line="240" w:lineRule="auto"/>
              <w:jc w:val="center"/>
            </w:pPr>
            <w:r>
              <w:rPr>
                <w:sz w:val="20"/>
              </w:rPr>
              <w:lastRenderedPageBreak/>
              <w:t>Official LAD-level rate, used as published</w:t>
            </w:r>
          </w:p>
        </w:tc>
        <w:tc>
          <w:tcPr>
            <w:tcW w:w="0" w:type="auto"/>
            <w:vAlign w:val="center"/>
          </w:tcPr>
          <w:p w14:paraId="22E2B060" w14:textId="77777777" w:rsidR="008B35C8" w:rsidRDefault="008B35C8" w:rsidP="008B35C8">
            <w:pPr>
              <w:pStyle w:val="Compact"/>
              <w:spacing w:before="60" w:after="60" w:line="240" w:lineRule="auto"/>
              <w:jc w:val="center"/>
            </w:pPr>
            <w:r>
              <w:rPr>
                <w:sz w:val="20"/>
              </w:rPr>
              <w:t>LAD, single cross-section</w:t>
            </w:r>
          </w:p>
        </w:tc>
      </w:tr>
      <w:tr w:rsidR="008B35C8" w14:paraId="0F6E3107" w14:textId="77777777" w:rsidTr="008B35C8">
        <w:tc>
          <w:tcPr>
            <w:tcW w:w="0" w:type="auto"/>
            <w:vAlign w:val="center"/>
          </w:tcPr>
          <w:p w14:paraId="0BBC5E5E" w14:textId="77777777" w:rsidR="008B35C8" w:rsidRDefault="008B35C8" w:rsidP="008B35C8">
            <w:pPr>
              <w:pStyle w:val="Compact"/>
              <w:spacing w:before="60" w:after="60" w:line="240" w:lineRule="auto"/>
              <w:jc w:val="center"/>
            </w:pPr>
            <w:r>
              <w:rPr>
                <w:sz w:val="20"/>
              </w:rPr>
              <w:t>Deprivation gap</w:t>
            </w:r>
          </w:p>
        </w:tc>
        <w:tc>
          <w:tcPr>
            <w:tcW w:w="0" w:type="auto"/>
            <w:vAlign w:val="center"/>
          </w:tcPr>
          <w:p w14:paraId="547CF252" w14:textId="77777777" w:rsidR="008B35C8" w:rsidRDefault="008B35C8" w:rsidP="008B35C8">
            <w:pPr>
              <w:pStyle w:val="Compact"/>
              <w:spacing w:before="60" w:after="60" w:line="240" w:lineRule="auto"/>
              <w:jc w:val="center"/>
            </w:pPr>
            <w:r>
              <w:rPr>
                <w:sz w:val="20"/>
              </w:rPr>
              <w:t>English Indices of Deprivation 2019</w:t>
            </w:r>
          </w:p>
        </w:tc>
        <w:tc>
          <w:tcPr>
            <w:tcW w:w="0" w:type="auto"/>
            <w:vAlign w:val="center"/>
          </w:tcPr>
          <w:p w14:paraId="58691A24" w14:textId="77777777" w:rsidR="008B35C8" w:rsidRDefault="008B35C8" w:rsidP="008B35C8">
            <w:pPr>
              <w:pStyle w:val="Compact"/>
              <w:spacing w:before="60" w:after="60" w:line="240" w:lineRule="auto"/>
              <w:jc w:val="center"/>
            </w:pPr>
            <w:r>
              <w:rPr>
                <w:sz w:val="20"/>
              </w:rPr>
              <w:t>Within-district range in income deprivation score between the most and least deprived neighbourhoods in each district, as published. Neighbourhoods are defined by Lower Layer Super Output Areas (LSOAs), a smaller ONS statistical geography nested within each LAD</w:t>
            </w:r>
          </w:p>
        </w:tc>
        <w:tc>
          <w:tcPr>
            <w:tcW w:w="0" w:type="auto"/>
            <w:vAlign w:val="center"/>
          </w:tcPr>
          <w:p w14:paraId="531CB590" w14:textId="77777777" w:rsidR="008B35C8" w:rsidRDefault="008B35C8" w:rsidP="008B35C8">
            <w:pPr>
              <w:pStyle w:val="Compact"/>
              <w:spacing w:before="60" w:after="60" w:line="240" w:lineRule="auto"/>
              <w:jc w:val="center"/>
            </w:pPr>
            <w:r>
              <w:rPr>
                <w:sz w:val="20"/>
              </w:rPr>
              <w:t>LAD, single cross-section</w:t>
            </w:r>
          </w:p>
        </w:tc>
      </w:tr>
      <w:tr w:rsidR="008B35C8" w14:paraId="167CDFC7" w14:textId="77777777" w:rsidTr="008B35C8">
        <w:tc>
          <w:tcPr>
            <w:tcW w:w="0" w:type="auto"/>
            <w:vAlign w:val="center"/>
          </w:tcPr>
          <w:p w14:paraId="115B999C" w14:textId="77777777" w:rsidR="008B35C8" w:rsidRDefault="008B35C8" w:rsidP="008B35C8">
            <w:pPr>
              <w:pStyle w:val="Compact"/>
              <w:spacing w:before="60" w:after="60" w:line="240" w:lineRule="auto"/>
              <w:jc w:val="center"/>
            </w:pPr>
            <w:r>
              <w:rPr>
                <w:sz w:val="20"/>
              </w:rPr>
              <w:t>Moran's I</w:t>
            </w:r>
          </w:p>
        </w:tc>
        <w:tc>
          <w:tcPr>
            <w:tcW w:w="0" w:type="auto"/>
            <w:vAlign w:val="center"/>
          </w:tcPr>
          <w:p w14:paraId="0220B4C4" w14:textId="77777777" w:rsidR="008B35C8" w:rsidRDefault="008B35C8" w:rsidP="008B35C8">
            <w:pPr>
              <w:pStyle w:val="Compact"/>
              <w:spacing w:before="60" w:after="60" w:line="240" w:lineRule="auto"/>
              <w:jc w:val="center"/>
            </w:pPr>
            <w:r>
              <w:rPr>
                <w:sz w:val="20"/>
              </w:rPr>
              <w:t>English Indices of Deprivation 2019</w:t>
            </w:r>
          </w:p>
        </w:tc>
        <w:tc>
          <w:tcPr>
            <w:tcW w:w="0" w:type="auto"/>
            <w:vAlign w:val="center"/>
          </w:tcPr>
          <w:p w14:paraId="3BC3746E" w14:textId="77777777" w:rsidR="008B35C8" w:rsidRDefault="008B35C8" w:rsidP="008B35C8">
            <w:pPr>
              <w:pStyle w:val="Compact"/>
              <w:spacing w:before="60" w:after="60" w:line="240" w:lineRule="auto"/>
              <w:jc w:val="center"/>
            </w:pPr>
            <w:r>
              <w:rPr>
                <w:sz w:val="20"/>
              </w:rPr>
              <w:t>Official LAD-level spatial clustering statistic for income deprivation, used as published</w:t>
            </w:r>
          </w:p>
        </w:tc>
        <w:tc>
          <w:tcPr>
            <w:tcW w:w="0" w:type="auto"/>
            <w:vAlign w:val="center"/>
          </w:tcPr>
          <w:p w14:paraId="545686C4" w14:textId="77777777" w:rsidR="008B35C8" w:rsidRDefault="008B35C8" w:rsidP="008B35C8">
            <w:pPr>
              <w:pStyle w:val="Compact"/>
              <w:spacing w:before="60" w:after="60" w:line="240" w:lineRule="auto"/>
              <w:jc w:val="center"/>
            </w:pPr>
            <w:r>
              <w:rPr>
                <w:sz w:val="20"/>
              </w:rPr>
              <w:t>LAD, single cross-section</w:t>
            </w:r>
          </w:p>
        </w:tc>
      </w:tr>
      <w:tr w:rsidR="008B35C8" w14:paraId="4E649443" w14:textId="77777777" w:rsidTr="008B35C8">
        <w:tc>
          <w:tcPr>
            <w:tcW w:w="0" w:type="auto"/>
            <w:vAlign w:val="center"/>
          </w:tcPr>
          <w:p w14:paraId="4FA18F36" w14:textId="77777777" w:rsidR="008B35C8" w:rsidRDefault="008B35C8" w:rsidP="008B35C8">
            <w:pPr>
              <w:pStyle w:val="Compact"/>
              <w:spacing w:before="60" w:after="60" w:line="240" w:lineRule="auto"/>
              <w:jc w:val="center"/>
            </w:pPr>
            <w:r>
              <w:rPr>
                <w:sz w:val="20"/>
              </w:rPr>
              <w:t>Urban-rural indicator</w:t>
            </w:r>
          </w:p>
        </w:tc>
        <w:tc>
          <w:tcPr>
            <w:tcW w:w="0" w:type="auto"/>
            <w:vAlign w:val="center"/>
          </w:tcPr>
          <w:p w14:paraId="03FFF41F" w14:textId="77777777" w:rsidR="008B35C8" w:rsidRDefault="008B35C8" w:rsidP="008B35C8">
            <w:pPr>
              <w:pStyle w:val="Compact"/>
              <w:spacing w:before="60" w:after="60" w:line="240" w:lineRule="auto"/>
              <w:jc w:val="center"/>
            </w:pPr>
            <w:r>
              <w:rPr>
                <w:sz w:val="20"/>
              </w:rPr>
              <w:t>English Indices of Deprivation 2019, rural-urban classification</w:t>
            </w:r>
          </w:p>
        </w:tc>
        <w:tc>
          <w:tcPr>
            <w:tcW w:w="0" w:type="auto"/>
            <w:vAlign w:val="center"/>
          </w:tcPr>
          <w:p w14:paraId="0D44F326" w14:textId="77777777" w:rsidR="008B35C8" w:rsidRDefault="008B35C8" w:rsidP="008B35C8">
            <w:pPr>
              <w:pStyle w:val="Compact"/>
              <w:spacing w:before="60" w:after="60" w:line="240" w:lineRule="auto"/>
              <w:jc w:val="center"/>
            </w:pPr>
            <w:r>
              <w:rPr>
                <w:sz w:val="20"/>
              </w:rPr>
              <w:t>Binary indicator, coded 1 where the underlying text classification contains "urban"</w:t>
            </w:r>
          </w:p>
        </w:tc>
        <w:tc>
          <w:tcPr>
            <w:tcW w:w="0" w:type="auto"/>
            <w:vAlign w:val="center"/>
          </w:tcPr>
          <w:p w14:paraId="2930C0E3" w14:textId="77777777" w:rsidR="008B35C8" w:rsidRDefault="008B35C8" w:rsidP="008B35C8">
            <w:pPr>
              <w:pStyle w:val="Compact"/>
              <w:spacing w:before="60" w:after="60" w:line="240" w:lineRule="auto"/>
              <w:jc w:val="center"/>
            </w:pPr>
            <w:r>
              <w:rPr>
                <w:sz w:val="20"/>
              </w:rPr>
              <w:t>LAD</w:t>
            </w:r>
          </w:p>
        </w:tc>
      </w:tr>
    </w:tbl>
    <w:p w14:paraId="2E2FAB81" w14:textId="6F1989BA" w:rsidR="00037392" w:rsidRPr="008B35C8" w:rsidRDefault="008B35C8" w:rsidP="008B35C8">
      <w:r>
        <w:t>Moran's I, as used in this paper, is calculated separately for each district, using only the Lower Layer Super Output Areas (LSOAs) within that district's own boundary. It is not calculated on a single nationwide network of neighbouring LSOAs, and it does not treat districts themselves as adjacent to one another. This district-bounded construction means that deprivation clusters spanning a district boundary, such as a continuous deprived area split between two neighbouring districts, are not captured by either district's individual value [18]. It is not a spatial autocorrelation term computed on outage outcomes, and the two should not be conflated. The specific spatial weighting scheme used within each district's set of LSOAs (for example, shared-boundary or shared-vertex adjacency) is not stated in the available published documentation and is not established here. The deprivation gap is a within-district measure of internal disparity, the range between the most and least deprived neighbourhoods inside a given district, and does not compare a district against a national figure despite its name. Income deprivation rate, the deprivation gap, and Moran's I are all drawn from the same underlying deprivation dataset and are moderately to highly correlated with one another at the district level, as would be expected of related measures of the same underlying construct.</w:t>
      </w:r>
    </w:p>
    <w:p w14:paraId="75D34828" w14:textId="77777777" w:rsidR="00037392" w:rsidRDefault="00000000">
      <w:pPr>
        <w:pStyle w:val="2"/>
        <w:widowControl/>
      </w:pPr>
      <w:bookmarkStart w:id="4" w:name="a.4-geographic-boundaries"/>
      <w:bookmarkEnd w:id="3"/>
      <w:r>
        <w:t>A.4 Geographic boundaries</w:t>
      </w:r>
    </w:p>
    <w:p w14:paraId="45840DA2" w14:textId="43CEDB3C" w:rsidR="00037392" w:rsidRDefault="008B35C8" w:rsidP="008B35C8">
      <w:pPr>
        <w:pStyle w:val="FirstParagraph"/>
      </w:pPr>
      <w:r>
        <w:t>Local Authority District boundaries follow the December 2021 generalised boundary product published by the Office for National Statistics, in the British National Grid coordinate system (EPSG:27700). All geographic figures in this paper are projected to this coordinate system.</w:t>
      </w:r>
    </w:p>
    <w:p w14:paraId="76D8D86D" w14:textId="77777777" w:rsidR="00A41C16" w:rsidRDefault="00A41C16" w:rsidP="00A41C16">
      <w:pPr>
        <w:pStyle w:val="2"/>
      </w:pPr>
      <w:bookmarkStart w:id="5" w:name="X5956d932c9526273c4ac4ad1736ca8942562261"/>
      <w:r>
        <w:t>A.5 Distribution fitting for continuous covariates</w:t>
      </w:r>
    </w:p>
    <w:p w14:paraId="64BFBABE" w14:textId="05978CA1" w:rsidR="00E25139" w:rsidRPr="00E25139" w:rsidRDefault="00E25139" w:rsidP="00E25139">
      <w:r w:rsidRPr="00E25139">
        <w:t xml:space="preserve">The continuous covariates listed in Table 2, together with gust speed, were each fitted to 89 candidate continuous probability distributions to describe their marginal shapes. Parameters were estimated by maximum likelihood using a fixed random subsample of 5,000 observations per variable for computational efficiency. The reported means and standard deviations were calculated from the full final combined sample. Candidate distributions were ranked within each variable by their residual sum of squares (RSS). Table A3 reports the selected distributions, fitted parameters, sample summary statistics, and Kolmogorov–Smirnov (KS) statistics. The KS statistic measures the maximum absolute difference between the empirical and fitted cumulative distribution functions, </w:t>
      </w:r>
      <w:r w:rsidRPr="00E25139">
        <w:lastRenderedPageBreak/>
        <w:t>providing a scale-free measure of fit for comparison across variables.</w:t>
      </w:r>
    </w:p>
    <w:p w14:paraId="5F6480A2" w14:textId="77777777" w:rsidR="00A41C16" w:rsidRPr="00664B5D" w:rsidRDefault="00A41C16" w:rsidP="00A41C16">
      <w:pPr>
        <w:pStyle w:val="Tab"/>
        <w:rPr>
          <w:rFonts w:eastAsiaTheme="minorEastAsia"/>
          <w:lang w:eastAsia="zh-CN"/>
        </w:rPr>
      </w:pPr>
      <w:r>
        <w:rPr>
          <w:b/>
          <w:bCs/>
        </w:rPr>
        <w:t>Table A3.</w:t>
      </w:r>
      <w:r>
        <w:t xml:space="preserve"> Best-fitting distribution for each continuous covariate.</w:t>
      </w:r>
    </w:p>
    <w:tbl>
      <w:tblPr>
        <w:tblStyle w:val="11"/>
        <w:tblW w:w="0" w:type="auto"/>
        <w:tblLook w:val="0020" w:firstRow="1" w:lastRow="0" w:firstColumn="0" w:lastColumn="0" w:noHBand="0" w:noVBand="0"/>
      </w:tblPr>
      <w:tblGrid>
        <w:gridCol w:w="1868"/>
        <w:gridCol w:w="1621"/>
        <w:gridCol w:w="1889"/>
        <w:gridCol w:w="1066"/>
        <w:gridCol w:w="866"/>
        <w:gridCol w:w="996"/>
      </w:tblGrid>
      <w:tr w:rsidR="00A41C16" w:rsidRPr="00A41C16" w14:paraId="20AF8B63" w14:textId="77777777" w:rsidTr="00A41C16">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2DA7A197" w14:textId="77777777" w:rsidR="00A41C16" w:rsidRPr="00A41C16" w:rsidRDefault="00A41C16" w:rsidP="00A41C16">
            <w:pPr>
              <w:pStyle w:val="Compact"/>
              <w:spacing w:before="60" w:after="60" w:line="240" w:lineRule="auto"/>
              <w:jc w:val="center"/>
              <w:rPr>
                <w:sz w:val="20"/>
                <w:szCs w:val="20"/>
              </w:rPr>
            </w:pPr>
            <w:r w:rsidRPr="00A41C16">
              <w:rPr>
                <w:sz w:val="20"/>
                <w:szCs w:val="20"/>
              </w:rPr>
              <w:t>Variable</w:t>
            </w:r>
          </w:p>
        </w:tc>
        <w:tc>
          <w:tcPr>
            <w:tcW w:w="0" w:type="auto"/>
            <w:vAlign w:val="center"/>
          </w:tcPr>
          <w:p w14:paraId="12EEF66C" w14:textId="77777777" w:rsidR="00A41C16" w:rsidRPr="00A41C16" w:rsidRDefault="00A41C16" w:rsidP="00A41C16">
            <w:pPr>
              <w:pStyle w:val="Compact"/>
              <w:spacing w:before="60" w:after="60" w:line="240" w:lineRule="auto"/>
              <w:jc w:val="center"/>
              <w:rPr>
                <w:sz w:val="20"/>
                <w:szCs w:val="20"/>
              </w:rPr>
            </w:pPr>
            <w:r w:rsidRPr="00A41C16">
              <w:rPr>
                <w:sz w:val="20"/>
                <w:szCs w:val="20"/>
              </w:rPr>
              <w:t>Best-fitting distribution</w:t>
            </w:r>
          </w:p>
        </w:tc>
        <w:tc>
          <w:tcPr>
            <w:tcW w:w="0" w:type="auto"/>
            <w:vAlign w:val="center"/>
          </w:tcPr>
          <w:p w14:paraId="74705B88" w14:textId="77777777" w:rsidR="00A41C16" w:rsidRPr="00A41C16" w:rsidRDefault="00A41C16" w:rsidP="00A41C16">
            <w:pPr>
              <w:pStyle w:val="Compact"/>
              <w:spacing w:before="60" w:after="60" w:line="240" w:lineRule="auto"/>
              <w:jc w:val="center"/>
              <w:rPr>
                <w:sz w:val="20"/>
                <w:szCs w:val="20"/>
              </w:rPr>
            </w:pPr>
            <w:r w:rsidRPr="00A41C16">
              <w:rPr>
                <w:sz w:val="20"/>
                <w:szCs w:val="20"/>
              </w:rPr>
              <w:t>Parameters</w:t>
            </w:r>
          </w:p>
        </w:tc>
        <w:tc>
          <w:tcPr>
            <w:tcW w:w="0" w:type="auto"/>
            <w:vAlign w:val="center"/>
          </w:tcPr>
          <w:p w14:paraId="1574697E" w14:textId="77777777" w:rsidR="00A41C16" w:rsidRPr="00A41C16" w:rsidRDefault="00A41C16" w:rsidP="00A41C16">
            <w:pPr>
              <w:pStyle w:val="Compact"/>
              <w:spacing w:before="60" w:after="60" w:line="240" w:lineRule="auto"/>
              <w:jc w:val="center"/>
              <w:rPr>
                <w:sz w:val="20"/>
                <w:szCs w:val="20"/>
              </w:rPr>
            </w:pPr>
            <w:r w:rsidRPr="00A41C16">
              <w:rPr>
                <w:sz w:val="20"/>
                <w:szCs w:val="20"/>
              </w:rPr>
              <w:t>Mean</w:t>
            </w:r>
          </w:p>
        </w:tc>
        <w:tc>
          <w:tcPr>
            <w:tcW w:w="0" w:type="auto"/>
            <w:vAlign w:val="center"/>
          </w:tcPr>
          <w:p w14:paraId="2DFFCEA2" w14:textId="77777777" w:rsidR="00A41C16" w:rsidRPr="00A41C16" w:rsidRDefault="00A41C16" w:rsidP="00A41C16">
            <w:pPr>
              <w:pStyle w:val="Compact"/>
              <w:spacing w:before="60" w:after="60" w:line="240" w:lineRule="auto"/>
              <w:jc w:val="center"/>
              <w:rPr>
                <w:sz w:val="20"/>
                <w:szCs w:val="20"/>
              </w:rPr>
            </w:pPr>
            <w:r w:rsidRPr="00A41C16">
              <w:rPr>
                <w:sz w:val="20"/>
                <w:szCs w:val="20"/>
              </w:rPr>
              <w:t>SD</w:t>
            </w:r>
          </w:p>
        </w:tc>
        <w:tc>
          <w:tcPr>
            <w:tcW w:w="0" w:type="auto"/>
            <w:vAlign w:val="center"/>
          </w:tcPr>
          <w:p w14:paraId="49A6D7BF" w14:textId="77777777" w:rsidR="00A41C16" w:rsidRPr="00A41C16" w:rsidRDefault="00A41C16" w:rsidP="00A41C16">
            <w:pPr>
              <w:pStyle w:val="Compact"/>
              <w:spacing w:before="60" w:after="60" w:line="240" w:lineRule="auto"/>
              <w:jc w:val="center"/>
              <w:rPr>
                <w:sz w:val="20"/>
                <w:szCs w:val="20"/>
              </w:rPr>
            </w:pPr>
            <w:r w:rsidRPr="00A41C16">
              <w:rPr>
                <w:sz w:val="20"/>
                <w:szCs w:val="20"/>
              </w:rPr>
              <w:t>KS statistic</w:t>
            </w:r>
          </w:p>
        </w:tc>
      </w:tr>
      <w:tr w:rsidR="00C830C0" w:rsidRPr="00A41C16" w14:paraId="04DB873E" w14:textId="77777777" w:rsidTr="00A41C16">
        <w:tc>
          <w:tcPr>
            <w:tcW w:w="0" w:type="auto"/>
            <w:vAlign w:val="center"/>
          </w:tcPr>
          <w:p w14:paraId="09831602" w14:textId="77777777" w:rsidR="00C830C0" w:rsidRPr="00A41C16" w:rsidRDefault="00C830C0" w:rsidP="00C830C0">
            <w:pPr>
              <w:pStyle w:val="Compact"/>
              <w:spacing w:before="60" w:after="60" w:line="240" w:lineRule="auto"/>
              <w:jc w:val="center"/>
              <w:rPr>
                <w:sz w:val="20"/>
                <w:szCs w:val="20"/>
              </w:rPr>
            </w:pPr>
            <w:r w:rsidRPr="00A41C16">
              <w:rPr>
                <w:sz w:val="20"/>
                <w:szCs w:val="20"/>
              </w:rPr>
              <w:t>Gust speed</w:t>
            </w:r>
          </w:p>
        </w:tc>
        <w:tc>
          <w:tcPr>
            <w:tcW w:w="0" w:type="auto"/>
            <w:vAlign w:val="center"/>
          </w:tcPr>
          <w:p w14:paraId="04EFF152" w14:textId="452B20B4" w:rsidR="00C830C0" w:rsidRPr="00A41C16" w:rsidRDefault="00C830C0" w:rsidP="00C830C0">
            <w:pPr>
              <w:pStyle w:val="Compact"/>
              <w:spacing w:before="60" w:after="60" w:line="240" w:lineRule="auto"/>
              <w:jc w:val="center"/>
              <w:rPr>
                <w:sz w:val="20"/>
                <w:szCs w:val="20"/>
              </w:rPr>
            </w:pPr>
            <w:r>
              <w:rPr>
                <w:rFonts w:eastAsia="宋体"/>
                <w:sz w:val="20"/>
              </w:rPr>
              <w:t>mielke</w:t>
            </w:r>
          </w:p>
        </w:tc>
        <w:tc>
          <w:tcPr>
            <w:tcW w:w="0" w:type="auto"/>
            <w:vAlign w:val="center"/>
          </w:tcPr>
          <w:p w14:paraId="040978CF" w14:textId="64E30C8E" w:rsidR="00C830C0" w:rsidRPr="00A41C16" w:rsidRDefault="00C830C0" w:rsidP="00C830C0">
            <w:pPr>
              <w:pStyle w:val="Compact"/>
              <w:spacing w:before="60" w:after="60" w:line="240" w:lineRule="auto"/>
              <w:jc w:val="center"/>
              <w:rPr>
                <w:sz w:val="20"/>
                <w:szCs w:val="20"/>
              </w:rPr>
            </w:pPr>
            <w:r>
              <w:rPr>
                <w:rFonts w:eastAsia="宋体"/>
                <w:sz w:val="20"/>
              </w:rPr>
              <w:t>k = 2.0819, s = 3.7633</w:t>
            </w:r>
            <w:r>
              <w:rPr>
                <w:rFonts w:eastAsia="宋体"/>
                <w:sz w:val="20"/>
              </w:rPr>
              <w:br/>
              <w:t>loc = 0.7695, scale = 10.4598</w:t>
            </w:r>
          </w:p>
        </w:tc>
        <w:tc>
          <w:tcPr>
            <w:tcW w:w="0" w:type="auto"/>
            <w:vAlign w:val="center"/>
          </w:tcPr>
          <w:p w14:paraId="7A6C6281" w14:textId="551BA725" w:rsidR="00C830C0" w:rsidRPr="00A41C16" w:rsidRDefault="00C830C0" w:rsidP="00C830C0">
            <w:pPr>
              <w:pStyle w:val="Compact"/>
              <w:spacing w:before="60" w:after="60" w:line="240" w:lineRule="auto"/>
              <w:jc w:val="center"/>
              <w:rPr>
                <w:sz w:val="20"/>
                <w:szCs w:val="20"/>
              </w:rPr>
            </w:pPr>
            <w:r>
              <w:rPr>
                <w:rFonts w:eastAsia="宋体"/>
                <w:sz w:val="20"/>
              </w:rPr>
              <w:t>9.9100</w:t>
            </w:r>
          </w:p>
        </w:tc>
        <w:tc>
          <w:tcPr>
            <w:tcW w:w="0" w:type="auto"/>
            <w:vAlign w:val="center"/>
          </w:tcPr>
          <w:p w14:paraId="2B0BEFBE" w14:textId="00C87737" w:rsidR="00C830C0" w:rsidRPr="00A41C16" w:rsidRDefault="00C830C0" w:rsidP="00C830C0">
            <w:pPr>
              <w:pStyle w:val="Compact"/>
              <w:spacing w:before="60" w:after="60" w:line="240" w:lineRule="auto"/>
              <w:jc w:val="center"/>
              <w:rPr>
                <w:sz w:val="20"/>
                <w:szCs w:val="20"/>
              </w:rPr>
            </w:pPr>
            <w:r>
              <w:rPr>
                <w:rFonts w:eastAsia="宋体"/>
                <w:sz w:val="20"/>
              </w:rPr>
              <w:t>5.2796</w:t>
            </w:r>
          </w:p>
        </w:tc>
        <w:tc>
          <w:tcPr>
            <w:tcW w:w="0" w:type="auto"/>
            <w:vAlign w:val="center"/>
          </w:tcPr>
          <w:p w14:paraId="03F90FB0" w14:textId="708A3B29" w:rsidR="00C830C0" w:rsidRPr="00A41C16" w:rsidRDefault="00C830C0" w:rsidP="00C830C0">
            <w:pPr>
              <w:pStyle w:val="Compact"/>
              <w:spacing w:before="60" w:after="60" w:line="240" w:lineRule="auto"/>
              <w:jc w:val="center"/>
              <w:rPr>
                <w:sz w:val="20"/>
                <w:szCs w:val="20"/>
              </w:rPr>
            </w:pPr>
            <w:r>
              <w:rPr>
                <w:rFonts w:eastAsia="宋体"/>
                <w:sz w:val="20"/>
              </w:rPr>
              <w:t>1.2393</w:t>
            </w:r>
          </w:p>
        </w:tc>
      </w:tr>
      <w:tr w:rsidR="00C830C0" w:rsidRPr="00A41C16" w14:paraId="67195841" w14:textId="77777777" w:rsidTr="00A41C16">
        <w:tc>
          <w:tcPr>
            <w:tcW w:w="0" w:type="auto"/>
            <w:vAlign w:val="center"/>
          </w:tcPr>
          <w:p w14:paraId="74E000C1" w14:textId="77777777" w:rsidR="00C830C0" w:rsidRPr="00A41C16" w:rsidRDefault="00C830C0" w:rsidP="00C830C0">
            <w:pPr>
              <w:pStyle w:val="Compact"/>
              <w:spacing w:before="60" w:after="60" w:line="240" w:lineRule="auto"/>
              <w:jc w:val="center"/>
              <w:rPr>
                <w:sz w:val="20"/>
                <w:szCs w:val="20"/>
              </w:rPr>
            </w:pPr>
            <w:r w:rsidRPr="00A41C16">
              <w:rPr>
                <w:sz w:val="20"/>
                <w:szCs w:val="20"/>
              </w:rPr>
              <w:t>Mean sea level pressure</w:t>
            </w:r>
          </w:p>
        </w:tc>
        <w:tc>
          <w:tcPr>
            <w:tcW w:w="0" w:type="auto"/>
            <w:vAlign w:val="center"/>
          </w:tcPr>
          <w:p w14:paraId="5089E4E6" w14:textId="37AA2428" w:rsidR="00C830C0" w:rsidRPr="00A41C16" w:rsidRDefault="00C830C0" w:rsidP="00C830C0">
            <w:pPr>
              <w:pStyle w:val="Compact"/>
              <w:spacing w:before="60" w:after="60" w:line="240" w:lineRule="auto"/>
              <w:jc w:val="center"/>
              <w:rPr>
                <w:sz w:val="20"/>
                <w:szCs w:val="20"/>
              </w:rPr>
            </w:pPr>
            <w:r>
              <w:rPr>
                <w:rFonts w:eastAsia="宋体"/>
                <w:sz w:val="20"/>
              </w:rPr>
              <w:t>alpha</w:t>
            </w:r>
          </w:p>
        </w:tc>
        <w:tc>
          <w:tcPr>
            <w:tcW w:w="0" w:type="auto"/>
            <w:vAlign w:val="center"/>
          </w:tcPr>
          <w:p w14:paraId="551F1DE6" w14:textId="6848170A" w:rsidR="00C830C0" w:rsidRPr="00A41C16" w:rsidRDefault="00C830C0" w:rsidP="00C830C0">
            <w:pPr>
              <w:pStyle w:val="Compact"/>
              <w:spacing w:before="60" w:after="60" w:line="240" w:lineRule="auto"/>
              <w:jc w:val="center"/>
              <w:rPr>
                <w:sz w:val="20"/>
                <w:szCs w:val="20"/>
              </w:rPr>
            </w:pPr>
            <w:r>
              <w:rPr>
                <w:rFonts w:eastAsia="宋体"/>
                <w:sz w:val="20"/>
              </w:rPr>
              <w:t>a = 4.8929 × 10⁻⁸</w:t>
            </w:r>
            <w:r>
              <w:rPr>
                <w:rFonts w:eastAsia="宋体"/>
                <w:sz w:val="20"/>
              </w:rPr>
              <w:br/>
              <w:t>loc = -0.3395, scale = 0.5585</w:t>
            </w:r>
          </w:p>
        </w:tc>
        <w:tc>
          <w:tcPr>
            <w:tcW w:w="0" w:type="auto"/>
            <w:vAlign w:val="center"/>
          </w:tcPr>
          <w:p w14:paraId="25CAF24C" w14:textId="58561B9F" w:rsidR="00C830C0" w:rsidRPr="00A41C16" w:rsidRDefault="00C830C0" w:rsidP="00C830C0">
            <w:pPr>
              <w:pStyle w:val="Compact"/>
              <w:spacing w:before="60" w:after="60" w:line="240" w:lineRule="auto"/>
              <w:jc w:val="center"/>
              <w:rPr>
                <w:sz w:val="20"/>
                <w:szCs w:val="20"/>
              </w:rPr>
            </w:pPr>
            <w:r>
              <w:rPr>
                <w:rFonts w:eastAsia="宋体"/>
                <w:sz w:val="20"/>
              </w:rPr>
              <w:t>3.2509</w:t>
            </w:r>
          </w:p>
        </w:tc>
        <w:tc>
          <w:tcPr>
            <w:tcW w:w="0" w:type="auto"/>
            <w:vAlign w:val="center"/>
          </w:tcPr>
          <w:p w14:paraId="75BE1D1B" w14:textId="7C83A80B" w:rsidR="00C830C0" w:rsidRPr="00A41C16" w:rsidRDefault="00C830C0" w:rsidP="00C830C0">
            <w:pPr>
              <w:pStyle w:val="Compact"/>
              <w:spacing w:before="60" w:after="60" w:line="240" w:lineRule="auto"/>
              <w:jc w:val="center"/>
              <w:rPr>
                <w:sz w:val="20"/>
                <w:szCs w:val="20"/>
              </w:rPr>
            </w:pPr>
            <w:r>
              <w:rPr>
                <w:rFonts w:eastAsia="宋体"/>
                <w:sz w:val="20"/>
              </w:rPr>
              <w:t>5.2595</w:t>
            </w:r>
          </w:p>
        </w:tc>
        <w:tc>
          <w:tcPr>
            <w:tcW w:w="0" w:type="auto"/>
            <w:vAlign w:val="center"/>
          </w:tcPr>
          <w:p w14:paraId="196F8A4D" w14:textId="6AAB29AF" w:rsidR="00C830C0" w:rsidRPr="00A41C16" w:rsidRDefault="00C830C0" w:rsidP="00C830C0">
            <w:pPr>
              <w:pStyle w:val="Compact"/>
              <w:spacing w:before="60" w:after="60" w:line="240" w:lineRule="auto"/>
              <w:jc w:val="center"/>
              <w:rPr>
                <w:sz w:val="20"/>
                <w:szCs w:val="20"/>
              </w:rPr>
            </w:pPr>
            <w:r>
              <w:rPr>
                <w:rFonts w:eastAsia="宋体"/>
                <w:sz w:val="20"/>
              </w:rPr>
              <w:t>2.5637</w:t>
            </w:r>
          </w:p>
        </w:tc>
      </w:tr>
      <w:tr w:rsidR="00C830C0" w:rsidRPr="00A41C16" w14:paraId="1061EFFC" w14:textId="77777777" w:rsidTr="00A41C16">
        <w:tc>
          <w:tcPr>
            <w:tcW w:w="0" w:type="auto"/>
            <w:vAlign w:val="center"/>
          </w:tcPr>
          <w:p w14:paraId="525B9CDD" w14:textId="77777777" w:rsidR="00C830C0" w:rsidRPr="00A41C16" w:rsidRDefault="00C830C0" w:rsidP="00C830C0">
            <w:pPr>
              <w:pStyle w:val="Compact"/>
              <w:spacing w:before="60" w:after="60" w:line="240" w:lineRule="auto"/>
              <w:jc w:val="center"/>
              <w:rPr>
                <w:sz w:val="20"/>
                <w:szCs w:val="20"/>
              </w:rPr>
            </w:pPr>
            <w:r w:rsidRPr="00A41C16">
              <w:rPr>
                <w:sz w:val="20"/>
                <w:szCs w:val="20"/>
              </w:rPr>
              <w:t>Temperature</w:t>
            </w:r>
          </w:p>
        </w:tc>
        <w:tc>
          <w:tcPr>
            <w:tcW w:w="0" w:type="auto"/>
            <w:vAlign w:val="center"/>
          </w:tcPr>
          <w:p w14:paraId="1F9DAFAA" w14:textId="7FA8288A" w:rsidR="00C830C0" w:rsidRPr="00A41C16" w:rsidRDefault="00C830C0" w:rsidP="00C830C0">
            <w:pPr>
              <w:pStyle w:val="Compact"/>
              <w:spacing w:before="60" w:after="60" w:line="240" w:lineRule="auto"/>
              <w:jc w:val="center"/>
              <w:rPr>
                <w:sz w:val="20"/>
                <w:szCs w:val="20"/>
              </w:rPr>
            </w:pPr>
            <w:r>
              <w:rPr>
                <w:rFonts w:eastAsia="宋体"/>
                <w:sz w:val="20"/>
              </w:rPr>
              <w:t>alpha</w:t>
            </w:r>
          </w:p>
        </w:tc>
        <w:tc>
          <w:tcPr>
            <w:tcW w:w="0" w:type="auto"/>
            <w:vAlign w:val="center"/>
          </w:tcPr>
          <w:p w14:paraId="7F68DD61" w14:textId="2D9CBFB8" w:rsidR="00C830C0" w:rsidRPr="00A41C16" w:rsidRDefault="00C830C0" w:rsidP="00C830C0">
            <w:pPr>
              <w:pStyle w:val="Compact"/>
              <w:spacing w:before="60" w:after="60" w:line="240" w:lineRule="auto"/>
              <w:jc w:val="center"/>
              <w:rPr>
                <w:sz w:val="20"/>
                <w:szCs w:val="20"/>
              </w:rPr>
            </w:pPr>
            <w:r>
              <w:rPr>
                <w:rFonts w:eastAsia="宋体"/>
                <w:sz w:val="20"/>
              </w:rPr>
              <w:t>a = 14.7723</w:t>
            </w:r>
            <w:r>
              <w:rPr>
                <w:rFonts w:eastAsia="宋体"/>
                <w:sz w:val="20"/>
              </w:rPr>
              <w:br/>
              <w:t>loc = -76.8672, scale = 1304.2349</w:t>
            </w:r>
          </w:p>
        </w:tc>
        <w:tc>
          <w:tcPr>
            <w:tcW w:w="0" w:type="auto"/>
            <w:vAlign w:val="center"/>
          </w:tcPr>
          <w:p w14:paraId="7501BD28" w14:textId="00CB5715" w:rsidR="00C830C0" w:rsidRPr="00A41C16" w:rsidRDefault="00C830C0" w:rsidP="00C830C0">
            <w:pPr>
              <w:pStyle w:val="Compact"/>
              <w:spacing w:before="60" w:after="60" w:line="240" w:lineRule="auto"/>
              <w:jc w:val="center"/>
              <w:rPr>
                <w:sz w:val="20"/>
                <w:szCs w:val="20"/>
              </w:rPr>
            </w:pPr>
            <w:r>
              <w:rPr>
                <w:rFonts w:eastAsia="宋体"/>
                <w:sz w:val="20"/>
              </w:rPr>
              <w:t>11.8834</w:t>
            </w:r>
          </w:p>
        </w:tc>
        <w:tc>
          <w:tcPr>
            <w:tcW w:w="0" w:type="auto"/>
            <w:vAlign w:val="center"/>
          </w:tcPr>
          <w:p w14:paraId="5EC2AF86" w14:textId="6FB79AD4" w:rsidR="00C830C0" w:rsidRPr="00A41C16" w:rsidRDefault="00C830C0" w:rsidP="00C830C0">
            <w:pPr>
              <w:pStyle w:val="Compact"/>
              <w:spacing w:before="60" w:after="60" w:line="240" w:lineRule="auto"/>
              <w:jc w:val="center"/>
              <w:rPr>
                <w:sz w:val="20"/>
                <w:szCs w:val="20"/>
              </w:rPr>
            </w:pPr>
            <w:r>
              <w:rPr>
                <w:rFonts w:eastAsia="宋体"/>
                <w:sz w:val="20"/>
              </w:rPr>
              <w:t>6.0988</w:t>
            </w:r>
          </w:p>
        </w:tc>
        <w:tc>
          <w:tcPr>
            <w:tcW w:w="0" w:type="auto"/>
            <w:vAlign w:val="center"/>
          </w:tcPr>
          <w:p w14:paraId="6DD49B97" w14:textId="45A96CA5" w:rsidR="00C830C0" w:rsidRPr="00A41C16" w:rsidRDefault="00C830C0" w:rsidP="00C830C0">
            <w:pPr>
              <w:pStyle w:val="Compact"/>
              <w:spacing w:before="60" w:after="60" w:line="240" w:lineRule="auto"/>
              <w:jc w:val="center"/>
              <w:rPr>
                <w:sz w:val="20"/>
                <w:szCs w:val="20"/>
              </w:rPr>
            </w:pPr>
            <w:r>
              <w:rPr>
                <w:rFonts w:eastAsia="宋体"/>
                <w:sz w:val="20"/>
              </w:rPr>
              <w:t>0.3071</w:t>
            </w:r>
          </w:p>
        </w:tc>
      </w:tr>
      <w:tr w:rsidR="00C830C0" w:rsidRPr="00A41C16" w14:paraId="07F3A33B" w14:textId="77777777" w:rsidTr="00A41C16">
        <w:tc>
          <w:tcPr>
            <w:tcW w:w="0" w:type="auto"/>
            <w:vAlign w:val="center"/>
          </w:tcPr>
          <w:p w14:paraId="18406167" w14:textId="77777777" w:rsidR="00C830C0" w:rsidRPr="00A41C16" w:rsidRDefault="00C830C0" w:rsidP="00C830C0">
            <w:pPr>
              <w:pStyle w:val="Compact"/>
              <w:spacing w:before="60" w:after="60" w:line="240" w:lineRule="auto"/>
              <w:jc w:val="center"/>
              <w:rPr>
                <w:sz w:val="20"/>
                <w:szCs w:val="20"/>
              </w:rPr>
            </w:pPr>
            <w:r w:rsidRPr="00A41C16">
              <w:rPr>
                <w:sz w:val="20"/>
                <w:szCs w:val="20"/>
              </w:rPr>
              <w:t>24-hour cumulative precipitation</w:t>
            </w:r>
          </w:p>
        </w:tc>
        <w:tc>
          <w:tcPr>
            <w:tcW w:w="0" w:type="auto"/>
            <w:vAlign w:val="center"/>
          </w:tcPr>
          <w:p w14:paraId="78E57180" w14:textId="68C0A22B" w:rsidR="00C830C0" w:rsidRPr="00A41C16" w:rsidRDefault="00C830C0" w:rsidP="00C830C0">
            <w:pPr>
              <w:pStyle w:val="Compact"/>
              <w:spacing w:before="60" w:after="60" w:line="240" w:lineRule="auto"/>
              <w:jc w:val="center"/>
              <w:rPr>
                <w:sz w:val="20"/>
                <w:szCs w:val="20"/>
              </w:rPr>
            </w:pPr>
            <w:r>
              <w:rPr>
                <w:rFonts w:eastAsia="宋体"/>
                <w:sz w:val="20"/>
              </w:rPr>
              <w:t>weibull_min</w:t>
            </w:r>
          </w:p>
        </w:tc>
        <w:tc>
          <w:tcPr>
            <w:tcW w:w="0" w:type="auto"/>
            <w:vAlign w:val="center"/>
          </w:tcPr>
          <w:p w14:paraId="15402779" w14:textId="25945517" w:rsidR="00C830C0" w:rsidRPr="00A41C16" w:rsidRDefault="00C830C0" w:rsidP="00C830C0">
            <w:pPr>
              <w:pStyle w:val="Compact"/>
              <w:spacing w:before="60" w:after="60" w:line="240" w:lineRule="auto"/>
              <w:jc w:val="center"/>
              <w:rPr>
                <w:sz w:val="20"/>
                <w:szCs w:val="20"/>
              </w:rPr>
            </w:pPr>
            <w:r>
              <w:rPr>
                <w:rFonts w:eastAsia="宋体"/>
                <w:sz w:val="20"/>
              </w:rPr>
              <w:t>c = 8.6102</w:t>
            </w:r>
            <w:r>
              <w:rPr>
                <w:rFonts w:eastAsia="宋体"/>
                <w:sz w:val="20"/>
              </w:rPr>
              <w:br/>
              <w:t>loc = 917.9236, scale = 99.6371</w:t>
            </w:r>
          </w:p>
        </w:tc>
        <w:tc>
          <w:tcPr>
            <w:tcW w:w="0" w:type="auto"/>
            <w:vAlign w:val="center"/>
          </w:tcPr>
          <w:p w14:paraId="59371D0E" w14:textId="46CB1383" w:rsidR="00C830C0" w:rsidRPr="00A41C16" w:rsidRDefault="00C830C0" w:rsidP="00C830C0">
            <w:pPr>
              <w:pStyle w:val="Compact"/>
              <w:spacing w:before="60" w:after="60" w:line="240" w:lineRule="auto"/>
              <w:jc w:val="center"/>
              <w:rPr>
                <w:sz w:val="20"/>
                <w:szCs w:val="20"/>
              </w:rPr>
            </w:pPr>
            <w:r>
              <w:rPr>
                <w:rFonts w:eastAsia="宋体"/>
                <w:sz w:val="20"/>
              </w:rPr>
              <w:t>1012.0745</w:t>
            </w:r>
          </w:p>
        </w:tc>
        <w:tc>
          <w:tcPr>
            <w:tcW w:w="0" w:type="auto"/>
            <w:vAlign w:val="center"/>
          </w:tcPr>
          <w:p w14:paraId="32628298" w14:textId="7A28CAA9" w:rsidR="00C830C0" w:rsidRPr="00A41C16" w:rsidRDefault="00C830C0" w:rsidP="00C830C0">
            <w:pPr>
              <w:pStyle w:val="Compact"/>
              <w:spacing w:before="60" w:after="60" w:line="240" w:lineRule="auto"/>
              <w:jc w:val="center"/>
              <w:rPr>
                <w:sz w:val="20"/>
                <w:szCs w:val="20"/>
              </w:rPr>
            </w:pPr>
            <w:r>
              <w:rPr>
                <w:rFonts w:eastAsia="宋体"/>
                <w:sz w:val="20"/>
              </w:rPr>
              <w:t>13.0751</w:t>
            </w:r>
          </w:p>
        </w:tc>
        <w:tc>
          <w:tcPr>
            <w:tcW w:w="0" w:type="auto"/>
            <w:vAlign w:val="center"/>
          </w:tcPr>
          <w:p w14:paraId="0838D943" w14:textId="652304FC" w:rsidR="00C830C0" w:rsidRPr="00A41C16" w:rsidRDefault="00C830C0" w:rsidP="00C830C0">
            <w:pPr>
              <w:pStyle w:val="Compact"/>
              <w:spacing w:before="60" w:after="60" w:line="240" w:lineRule="auto"/>
              <w:jc w:val="center"/>
              <w:rPr>
                <w:sz w:val="20"/>
                <w:szCs w:val="20"/>
              </w:rPr>
            </w:pPr>
            <w:r>
              <w:rPr>
                <w:rFonts w:eastAsia="宋体"/>
                <w:sz w:val="20"/>
              </w:rPr>
              <w:t>-0.6525</w:t>
            </w:r>
          </w:p>
        </w:tc>
      </w:tr>
      <w:tr w:rsidR="00C830C0" w:rsidRPr="00A41C16" w14:paraId="4322A5B6" w14:textId="77777777" w:rsidTr="00A41C16">
        <w:tc>
          <w:tcPr>
            <w:tcW w:w="0" w:type="auto"/>
            <w:vAlign w:val="center"/>
          </w:tcPr>
          <w:p w14:paraId="28C9B147" w14:textId="77777777" w:rsidR="00C830C0" w:rsidRPr="00A41C16" w:rsidRDefault="00C830C0" w:rsidP="00C830C0">
            <w:pPr>
              <w:pStyle w:val="Compact"/>
              <w:spacing w:before="60" w:after="60" w:line="240" w:lineRule="auto"/>
              <w:jc w:val="center"/>
              <w:rPr>
                <w:sz w:val="20"/>
                <w:szCs w:val="20"/>
              </w:rPr>
            </w:pPr>
            <w:r w:rsidRPr="00A41C16">
              <w:rPr>
                <w:sz w:val="20"/>
                <w:szCs w:val="20"/>
              </w:rPr>
              <w:t>Log population</w:t>
            </w:r>
          </w:p>
        </w:tc>
        <w:tc>
          <w:tcPr>
            <w:tcW w:w="0" w:type="auto"/>
            <w:vAlign w:val="center"/>
          </w:tcPr>
          <w:p w14:paraId="5CA2B606" w14:textId="3E75722E" w:rsidR="00C830C0" w:rsidRPr="00A41C16" w:rsidRDefault="00C830C0" w:rsidP="00C830C0">
            <w:pPr>
              <w:pStyle w:val="Compact"/>
              <w:spacing w:before="60" w:after="60" w:line="240" w:lineRule="auto"/>
              <w:jc w:val="center"/>
              <w:rPr>
                <w:sz w:val="20"/>
                <w:szCs w:val="20"/>
              </w:rPr>
            </w:pPr>
            <w:r>
              <w:rPr>
                <w:rFonts w:eastAsia="宋体"/>
                <w:sz w:val="20"/>
              </w:rPr>
              <w:t>weibull_min</w:t>
            </w:r>
          </w:p>
        </w:tc>
        <w:tc>
          <w:tcPr>
            <w:tcW w:w="0" w:type="auto"/>
            <w:vAlign w:val="center"/>
          </w:tcPr>
          <w:p w14:paraId="692DFE16" w14:textId="2C94DE63" w:rsidR="00C830C0" w:rsidRPr="00A41C16" w:rsidRDefault="00C830C0" w:rsidP="00C830C0">
            <w:pPr>
              <w:pStyle w:val="Compact"/>
              <w:spacing w:before="60" w:after="60" w:line="240" w:lineRule="auto"/>
              <w:jc w:val="center"/>
              <w:rPr>
                <w:sz w:val="20"/>
                <w:szCs w:val="20"/>
              </w:rPr>
            </w:pPr>
            <w:r>
              <w:rPr>
                <w:rFonts w:eastAsia="宋体"/>
                <w:sz w:val="20"/>
              </w:rPr>
              <w:t>c = 2.4375</w:t>
            </w:r>
            <w:r>
              <w:rPr>
                <w:rFonts w:eastAsia="宋体"/>
                <w:sz w:val="20"/>
              </w:rPr>
              <w:br/>
              <w:t>loc = 11.0309, scale = 1.1746</w:t>
            </w:r>
          </w:p>
        </w:tc>
        <w:tc>
          <w:tcPr>
            <w:tcW w:w="0" w:type="auto"/>
            <w:vAlign w:val="center"/>
          </w:tcPr>
          <w:p w14:paraId="24798024" w14:textId="1A58B8E2" w:rsidR="00C830C0" w:rsidRPr="00A41C16" w:rsidRDefault="00C830C0" w:rsidP="00C830C0">
            <w:pPr>
              <w:pStyle w:val="Compact"/>
              <w:spacing w:before="60" w:after="60" w:line="240" w:lineRule="auto"/>
              <w:jc w:val="center"/>
              <w:rPr>
                <w:sz w:val="20"/>
                <w:szCs w:val="20"/>
              </w:rPr>
            </w:pPr>
            <w:r>
              <w:rPr>
                <w:rFonts w:eastAsia="宋体"/>
                <w:sz w:val="20"/>
              </w:rPr>
              <w:t>12.0712</w:t>
            </w:r>
          </w:p>
        </w:tc>
        <w:tc>
          <w:tcPr>
            <w:tcW w:w="0" w:type="auto"/>
            <w:vAlign w:val="center"/>
          </w:tcPr>
          <w:p w14:paraId="64359900" w14:textId="5CB7FD11" w:rsidR="00C830C0" w:rsidRPr="00A41C16" w:rsidRDefault="00C830C0" w:rsidP="00C830C0">
            <w:pPr>
              <w:pStyle w:val="Compact"/>
              <w:spacing w:before="60" w:after="60" w:line="240" w:lineRule="auto"/>
              <w:jc w:val="center"/>
              <w:rPr>
                <w:sz w:val="20"/>
                <w:szCs w:val="20"/>
              </w:rPr>
            </w:pPr>
            <w:r>
              <w:rPr>
                <w:rFonts w:eastAsia="宋体"/>
                <w:sz w:val="20"/>
              </w:rPr>
              <w:t>0.4847</w:t>
            </w:r>
          </w:p>
        </w:tc>
        <w:tc>
          <w:tcPr>
            <w:tcW w:w="0" w:type="auto"/>
            <w:vAlign w:val="center"/>
          </w:tcPr>
          <w:p w14:paraId="773B907B" w14:textId="1D41C70D" w:rsidR="00C830C0" w:rsidRPr="00A41C16" w:rsidRDefault="00C830C0" w:rsidP="00C830C0">
            <w:pPr>
              <w:pStyle w:val="Compact"/>
              <w:spacing w:before="60" w:after="60" w:line="240" w:lineRule="auto"/>
              <w:jc w:val="center"/>
              <w:rPr>
                <w:sz w:val="20"/>
                <w:szCs w:val="20"/>
              </w:rPr>
            </w:pPr>
            <w:r>
              <w:rPr>
                <w:rFonts w:eastAsia="宋体"/>
                <w:sz w:val="20"/>
              </w:rPr>
              <w:t>-0.2888</w:t>
            </w:r>
          </w:p>
        </w:tc>
      </w:tr>
      <w:tr w:rsidR="00C830C0" w:rsidRPr="00A41C16" w14:paraId="57B3AD04" w14:textId="77777777" w:rsidTr="00A41C16">
        <w:tc>
          <w:tcPr>
            <w:tcW w:w="0" w:type="auto"/>
            <w:vAlign w:val="center"/>
          </w:tcPr>
          <w:p w14:paraId="233C07AB" w14:textId="77777777" w:rsidR="00C830C0" w:rsidRPr="00A41C16" w:rsidRDefault="00C830C0" w:rsidP="00C830C0">
            <w:pPr>
              <w:pStyle w:val="Compact"/>
              <w:spacing w:before="60" w:after="60" w:line="240" w:lineRule="auto"/>
              <w:jc w:val="center"/>
              <w:rPr>
                <w:sz w:val="20"/>
                <w:szCs w:val="20"/>
              </w:rPr>
            </w:pPr>
            <w:r w:rsidRPr="00A41C16">
              <w:rPr>
                <w:sz w:val="20"/>
                <w:szCs w:val="20"/>
              </w:rPr>
              <w:t>Income deprivation rate</w:t>
            </w:r>
          </w:p>
        </w:tc>
        <w:tc>
          <w:tcPr>
            <w:tcW w:w="0" w:type="auto"/>
            <w:vAlign w:val="center"/>
          </w:tcPr>
          <w:p w14:paraId="50FEE8B6" w14:textId="1FE848B1" w:rsidR="00C830C0" w:rsidRPr="00A41C16" w:rsidRDefault="00C830C0" w:rsidP="00C830C0">
            <w:pPr>
              <w:pStyle w:val="Compact"/>
              <w:spacing w:before="60" w:after="60" w:line="240" w:lineRule="auto"/>
              <w:jc w:val="center"/>
              <w:rPr>
                <w:sz w:val="20"/>
                <w:szCs w:val="20"/>
              </w:rPr>
            </w:pPr>
            <w:r>
              <w:rPr>
                <w:rFonts w:eastAsia="宋体"/>
                <w:sz w:val="20"/>
              </w:rPr>
              <w:t>triang</w:t>
            </w:r>
          </w:p>
        </w:tc>
        <w:tc>
          <w:tcPr>
            <w:tcW w:w="0" w:type="auto"/>
            <w:vAlign w:val="center"/>
          </w:tcPr>
          <w:p w14:paraId="5E3273CB" w14:textId="0D3AE30A" w:rsidR="00C830C0" w:rsidRPr="00A41C16" w:rsidRDefault="00C830C0" w:rsidP="00C830C0">
            <w:pPr>
              <w:pStyle w:val="Compact"/>
              <w:spacing w:before="60" w:after="60" w:line="240" w:lineRule="auto"/>
              <w:jc w:val="center"/>
              <w:rPr>
                <w:sz w:val="20"/>
                <w:szCs w:val="20"/>
              </w:rPr>
            </w:pPr>
            <w:r>
              <w:rPr>
                <w:rFonts w:eastAsia="宋体"/>
                <w:sz w:val="20"/>
              </w:rPr>
              <w:t>c = 2.1946 × 10⁻⁹</w:t>
            </w:r>
            <w:r>
              <w:rPr>
                <w:rFonts w:eastAsia="宋体"/>
                <w:sz w:val="20"/>
              </w:rPr>
              <w:br/>
              <w:t>loc = 0.0530, scale = 0.1585</w:t>
            </w:r>
          </w:p>
        </w:tc>
        <w:tc>
          <w:tcPr>
            <w:tcW w:w="0" w:type="auto"/>
            <w:vAlign w:val="center"/>
          </w:tcPr>
          <w:p w14:paraId="50911F3E" w14:textId="42EF993E" w:rsidR="00C830C0" w:rsidRPr="00A41C16" w:rsidRDefault="00C830C0" w:rsidP="00C830C0">
            <w:pPr>
              <w:pStyle w:val="Compact"/>
              <w:spacing w:before="60" w:after="60" w:line="240" w:lineRule="auto"/>
              <w:jc w:val="center"/>
              <w:rPr>
                <w:sz w:val="20"/>
                <w:szCs w:val="20"/>
              </w:rPr>
            </w:pPr>
            <w:r>
              <w:rPr>
                <w:rFonts w:eastAsia="宋体"/>
                <w:sz w:val="20"/>
              </w:rPr>
              <w:t>0.1088</w:t>
            </w:r>
          </w:p>
        </w:tc>
        <w:tc>
          <w:tcPr>
            <w:tcW w:w="0" w:type="auto"/>
            <w:vAlign w:val="center"/>
          </w:tcPr>
          <w:p w14:paraId="6A6867F6" w14:textId="55276FBB" w:rsidR="00C830C0" w:rsidRPr="00A41C16" w:rsidRDefault="00C830C0" w:rsidP="00C830C0">
            <w:pPr>
              <w:pStyle w:val="Compact"/>
              <w:spacing w:before="60" w:after="60" w:line="240" w:lineRule="auto"/>
              <w:jc w:val="center"/>
              <w:rPr>
                <w:sz w:val="20"/>
                <w:szCs w:val="20"/>
              </w:rPr>
            </w:pPr>
            <w:r>
              <w:rPr>
                <w:rFonts w:eastAsia="宋体"/>
                <w:sz w:val="20"/>
              </w:rPr>
              <w:t>0.0382</w:t>
            </w:r>
          </w:p>
        </w:tc>
        <w:tc>
          <w:tcPr>
            <w:tcW w:w="0" w:type="auto"/>
            <w:vAlign w:val="center"/>
          </w:tcPr>
          <w:p w14:paraId="42692B6C" w14:textId="565C8CB3" w:rsidR="00C830C0" w:rsidRPr="00A41C16" w:rsidRDefault="00C830C0" w:rsidP="00C830C0">
            <w:pPr>
              <w:pStyle w:val="Compact"/>
              <w:spacing w:before="60" w:after="60" w:line="240" w:lineRule="auto"/>
              <w:jc w:val="center"/>
              <w:rPr>
                <w:sz w:val="20"/>
                <w:szCs w:val="20"/>
              </w:rPr>
            </w:pPr>
            <w:r>
              <w:rPr>
                <w:rFonts w:eastAsia="宋体"/>
                <w:sz w:val="20"/>
              </w:rPr>
              <w:t>0.4282</w:t>
            </w:r>
          </w:p>
        </w:tc>
      </w:tr>
      <w:tr w:rsidR="00C830C0" w:rsidRPr="00A41C16" w14:paraId="6B1568E3" w14:textId="77777777" w:rsidTr="00A41C16">
        <w:tc>
          <w:tcPr>
            <w:tcW w:w="0" w:type="auto"/>
            <w:vAlign w:val="center"/>
          </w:tcPr>
          <w:p w14:paraId="23016A0A" w14:textId="77777777" w:rsidR="00C830C0" w:rsidRPr="00A41C16" w:rsidRDefault="00C830C0" w:rsidP="00C830C0">
            <w:pPr>
              <w:pStyle w:val="Compact"/>
              <w:spacing w:before="60" w:after="60" w:line="240" w:lineRule="auto"/>
              <w:jc w:val="center"/>
              <w:rPr>
                <w:sz w:val="20"/>
                <w:szCs w:val="20"/>
              </w:rPr>
            </w:pPr>
            <w:r w:rsidRPr="00A41C16">
              <w:rPr>
                <w:sz w:val="20"/>
                <w:szCs w:val="20"/>
              </w:rPr>
              <w:t>Deprivation gap</w:t>
            </w:r>
          </w:p>
        </w:tc>
        <w:tc>
          <w:tcPr>
            <w:tcW w:w="0" w:type="auto"/>
            <w:vAlign w:val="center"/>
          </w:tcPr>
          <w:p w14:paraId="084DD794" w14:textId="75DA13A4" w:rsidR="00C830C0" w:rsidRPr="00A41C16" w:rsidRDefault="00C830C0" w:rsidP="00C830C0">
            <w:pPr>
              <w:pStyle w:val="Compact"/>
              <w:spacing w:before="60" w:after="60" w:line="240" w:lineRule="auto"/>
              <w:jc w:val="center"/>
              <w:rPr>
                <w:sz w:val="20"/>
                <w:szCs w:val="20"/>
              </w:rPr>
            </w:pPr>
            <w:r>
              <w:rPr>
                <w:rFonts w:eastAsia="宋体"/>
                <w:sz w:val="20"/>
              </w:rPr>
              <w:t>foldnorm</w:t>
            </w:r>
          </w:p>
        </w:tc>
        <w:tc>
          <w:tcPr>
            <w:tcW w:w="0" w:type="auto"/>
            <w:vAlign w:val="center"/>
          </w:tcPr>
          <w:p w14:paraId="2D54095B" w14:textId="3E3CBAED" w:rsidR="00C830C0" w:rsidRPr="00A41C16" w:rsidRDefault="00C830C0" w:rsidP="00C830C0">
            <w:pPr>
              <w:pStyle w:val="Compact"/>
              <w:spacing w:before="60" w:after="60" w:line="240" w:lineRule="auto"/>
              <w:jc w:val="center"/>
              <w:rPr>
                <w:sz w:val="20"/>
                <w:szCs w:val="20"/>
              </w:rPr>
            </w:pPr>
            <w:r>
              <w:rPr>
                <w:rFonts w:eastAsia="宋体"/>
                <w:sz w:val="20"/>
              </w:rPr>
              <w:t>c = 1.7815</w:t>
            </w:r>
            <w:r>
              <w:rPr>
                <w:rFonts w:eastAsia="宋体"/>
                <w:sz w:val="20"/>
              </w:rPr>
              <w:br/>
              <w:t>loc = 0.1130, scale = 0.0868</w:t>
            </w:r>
          </w:p>
        </w:tc>
        <w:tc>
          <w:tcPr>
            <w:tcW w:w="0" w:type="auto"/>
            <w:vAlign w:val="center"/>
          </w:tcPr>
          <w:p w14:paraId="0BF7B191" w14:textId="1FD05B8C" w:rsidR="00C830C0" w:rsidRPr="00A41C16" w:rsidRDefault="00C830C0" w:rsidP="00C830C0">
            <w:pPr>
              <w:pStyle w:val="Compact"/>
              <w:spacing w:before="60" w:after="60" w:line="240" w:lineRule="auto"/>
              <w:jc w:val="center"/>
              <w:rPr>
                <w:sz w:val="20"/>
                <w:szCs w:val="20"/>
              </w:rPr>
            </w:pPr>
            <w:r>
              <w:rPr>
                <w:rFonts w:eastAsia="宋体"/>
                <w:sz w:val="20"/>
              </w:rPr>
              <w:t>0.2725</w:t>
            </w:r>
          </w:p>
        </w:tc>
        <w:tc>
          <w:tcPr>
            <w:tcW w:w="0" w:type="auto"/>
            <w:vAlign w:val="center"/>
          </w:tcPr>
          <w:p w14:paraId="3863C26C" w14:textId="2AB3A99D" w:rsidR="00C830C0" w:rsidRPr="00A41C16" w:rsidRDefault="00C830C0" w:rsidP="00C830C0">
            <w:pPr>
              <w:pStyle w:val="Compact"/>
              <w:spacing w:before="60" w:after="60" w:line="240" w:lineRule="auto"/>
              <w:jc w:val="center"/>
              <w:rPr>
                <w:sz w:val="20"/>
                <w:szCs w:val="20"/>
              </w:rPr>
            </w:pPr>
            <w:r>
              <w:rPr>
                <w:rFonts w:eastAsia="宋体"/>
                <w:sz w:val="20"/>
              </w:rPr>
              <w:t>0.0829</w:t>
            </w:r>
          </w:p>
        </w:tc>
        <w:tc>
          <w:tcPr>
            <w:tcW w:w="0" w:type="auto"/>
            <w:vAlign w:val="center"/>
          </w:tcPr>
          <w:p w14:paraId="66266C4B" w14:textId="1A6F4E1E" w:rsidR="00C830C0" w:rsidRPr="00A41C16" w:rsidRDefault="00C830C0" w:rsidP="00C830C0">
            <w:pPr>
              <w:pStyle w:val="Compact"/>
              <w:spacing w:before="60" w:after="60" w:line="240" w:lineRule="auto"/>
              <w:jc w:val="center"/>
              <w:rPr>
                <w:sz w:val="20"/>
                <w:szCs w:val="20"/>
              </w:rPr>
            </w:pPr>
            <w:r>
              <w:rPr>
                <w:rFonts w:eastAsia="宋体"/>
                <w:sz w:val="20"/>
              </w:rPr>
              <w:t>0.4199</w:t>
            </w:r>
          </w:p>
        </w:tc>
      </w:tr>
      <w:tr w:rsidR="00C830C0" w:rsidRPr="00A41C16" w14:paraId="638B9BBD" w14:textId="77777777" w:rsidTr="00A41C16">
        <w:tc>
          <w:tcPr>
            <w:tcW w:w="0" w:type="auto"/>
            <w:vAlign w:val="center"/>
          </w:tcPr>
          <w:p w14:paraId="2F65BF08" w14:textId="77777777" w:rsidR="00C830C0" w:rsidRPr="00A41C16" w:rsidRDefault="00C830C0" w:rsidP="00C830C0">
            <w:pPr>
              <w:pStyle w:val="Compact"/>
              <w:spacing w:before="60" w:after="60" w:line="240" w:lineRule="auto"/>
              <w:jc w:val="center"/>
              <w:rPr>
                <w:sz w:val="20"/>
                <w:szCs w:val="20"/>
              </w:rPr>
            </w:pPr>
            <w:r w:rsidRPr="00A41C16">
              <w:rPr>
                <w:sz w:val="20"/>
                <w:szCs w:val="20"/>
              </w:rPr>
              <w:t>Moran's I</w:t>
            </w:r>
          </w:p>
        </w:tc>
        <w:tc>
          <w:tcPr>
            <w:tcW w:w="0" w:type="auto"/>
            <w:vAlign w:val="center"/>
          </w:tcPr>
          <w:p w14:paraId="6D5E6567" w14:textId="1F056DEF" w:rsidR="00C830C0" w:rsidRPr="00A41C16" w:rsidRDefault="00C830C0" w:rsidP="00C830C0">
            <w:pPr>
              <w:pStyle w:val="Compact"/>
              <w:spacing w:before="60" w:after="60" w:line="240" w:lineRule="auto"/>
              <w:jc w:val="center"/>
              <w:rPr>
                <w:sz w:val="20"/>
                <w:szCs w:val="20"/>
              </w:rPr>
            </w:pPr>
            <w:r>
              <w:rPr>
                <w:rFonts w:eastAsia="宋体"/>
                <w:sz w:val="20"/>
              </w:rPr>
              <w:t>dgamma</w:t>
            </w:r>
          </w:p>
        </w:tc>
        <w:tc>
          <w:tcPr>
            <w:tcW w:w="0" w:type="auto"/>
            <w:vAlign w:val="center"/>
          </w:tcPr>
          <w:p w14:paraId="596515E8" w14:textId="63EE4C63" w:rsidR="00C830C0" w:rsidRPr="00A41C16" w:rsidRDefault="00C830C0" w:rsidP="00C830C0">
            <w:pPr>
              <w:pStyle w:val="Compact"/>
              <w:spacing w:before="60" w:after="60" w:line="240" w:lineRule="auto"/>
              <w:jc w:val="center"/>
              <w:rPr>
                <w:sz w:val="20"/>
                <w:szCs w:val="20"/>
              </w:rPr>
            </w:pPr>
            <w:r>
              <w:rPr>
                <w:rFonts w:eastAsia="宋体"/>
                <w:sz w:val="20"/>
              </w:rPr>
              <w:t>a = 1.8303</w:t>
            </w:r>
            <w:r>
              <w:rPr>
                <w:rFonts w:eastAsia="宋体"/>
                <w:sz w:val="20"/>
              </w:rPr>
              <w:br/>
              <w:t>loc = 0.2549, scale = 0.0761</w:t>
            </w:r>
          </w:p>
        </w:tc>
        <w:tc>
          <w:tcPr>
            <w:tcW w:w="0" w:type="auto"/>
            <w:vAlign w:val="center"/>
          </w:tcPr>
          <w:p w14:paraId="160637EE" w14:textId="29E83E4F" w:rsidR="00C830C0" w:rsidRPr="00A41C16" w:rsidRDefault="00C830C0" w:rsidP="00C830C0">
            <w:pPr>
              <w:pStyle w:val="Compact"/>
              <w:spacing w:before="60" w:after="60" w:line="240" w:lineRule="auto"/>
              <w:jc w:val="center"/>
              <w:rPr>
                <w:sz w:val="20"/>
                <w:szCs w:val="20"/>
              </w:rPr>
            </w:pPr>
            <w:r>
              <w:rPr>
                <w:rFonts w:eastAsia="宋体"/>
                <w:sz w:val="20"/>
              </w:rPr>
              <w:t>0.2795</w:t>
            </w:r>
          </w:p>
        </w:tc>
        <w:tc>
          <w:tcPr>
            <w:tcW w:w="0" w:type="auto"/>
            <w:vAlign w:val="center"/>
          </w:tcPr>
          <w:p w14:paraId="079C665A" w14:textId="3AA05198" w:rsidR="00C830C0" w:rsidRPr="00A41C16" w:rsidRDefault="00C830C0" w:rsidP="00C830C0">
            <w:pPr>
              <w:pStyle w:val="Compact"/>
              <w:spacing w:before="60" w:after="60" w:line="240" w:lineRule="auto"/>
              <w:jc w:val="center"/>
              <w:rPr>
                <w:sz w:val="20"/>
                <w:szCs w:val="20"/>
              </w:rPr>
            </w:pPr>
            <w:r>
              <w:rPr>
                <w:rFonts w:eastAsia="宋体"/>
                <w:sz w:val="20"/>
              </w:rPr>
              <w:t>0.1669</w:t>
            </w:r>
          </w:p>
        </w:tc>
        <w:tc>
          <w:tcPr>
            <w:tcW w:w="0" w:type="auto"/>
            <w:vAlign w:val="center"/>
          </w:tcPr>
          <w:p w14:paraId="160F49B7" w14:textId="10432D47" w:rsidR="00C830C0" w:rsidRPr="00A41C16" w:rsidRDefault="00C830C0" w:rsidP="00C830C0">
            <w:pPr>
              <w:pStyle w:val="Compact"/>
              <w:spacing w:before="60" w:after="60" w:line="240" w:lineRule="auto"/>
              <w:jc w:val="center"/>
              <w:rPr>
                <w:sz w:val="20"/>
                <w:szCs w:val="20"/>
              </w:rPr>
            </w:pPr>
            <w:r>
              <w:rPr>
                <w:rFonts w:eastAsia="宋体"/>
                <w:sz w:val="20"/>
              </w:rPr>
              <w:t>0.1113</w:t>
            </w:r>
          </w:p>
        </w:tc>
      </w:tr>
    </w:tbl>
    <w:p w14:paraId="660E249C" w14:textId="77777777" w:rsidR="00E25139" w:rsidRPr="00E25139" w:rsidRDefault="00E25139" w:rsidP="00E25139">
      <w:pPr>
        <w:pStyle w:val="Tab"/>
      </w:pPr>
      <w:r w:rsidRPr="00E25139">
        <w:rPr>
          <w:b/>
          <w:bCs/>
        </w:rPr>
        <w:t>Note:</w:t>
      </w:r>
      <w:r w:rsidRPr="00E25139">
        <w:t xml:space="preserve"> Distribution names and parameters follow scipy.stats; loc and scale denote location and scale parameters, respectively, and the remaining parameters control distribution shape. Before location and scale transformations, Mielke (Beta-Kappa) is a flexible positive-valued distribution with two shape parameters; Alpha is the reciprocal of a normal random variable conditioned to be positive; Weibull (minimum) is the minimum extreme-value form of the Weibull family; Triangular has a piecewise-linear density on a bounded interval; Folded normal is the distribution of the absolute value of a normal random variable; and Double gamma is a symmetric extension of the gamma distribution to both sides of zero. Mean, SD (standard deviation), and skewness are sample statistics, not moments of the fitted distributions. “Best-fitting” denotes the lowest RSS among the candidate distributions.</w:t>
      </w:r>
    </w:p>
    <w:p w14:paraId="7DE28C94" w14:textId="7E42BA79" w:rsidR="00A41C16" w:rsidRDefault="00E25139" w:rsidP="00E25139">
      <w:r w:rsidRPr="00E25139">
        <w:t xml:space="preserve">Mean sea level pressure, gust speed, and temperature have the lowest KS statistics (0.0119–0.0217), indicating the closest agreement between their empirical and fitted cumulative distributions. Precipitation has the highest KS statistic (0.1989). Its poorer fit is consistent with the substantial concentration of observations at zero: 28.6 percent of incidents (17,282 of 60,453) have zero recorded 24-hour cumulative precipitation. A continuous distribution cannot assign positive probability mass to this single value. A two-part model combining a point mass at zero with a continuous distribution for positive precipitation would explicitly represent this feature, but was not fitted here. </w:t>
      </w:r>
      <w:r w:rsidRPr="00E25139">
        <w:rPr>
          <w:b/>
          <w:bCs/>
        </w:rPr>
        <w:t>Figure A1</w:t>
      </w:r>
      <w:r w:rsidRPr="00E25139">
        <w:t xml:space="preserve"> compares the observed marginal distributions with the fitted probability density functions for all eight variables.</w:t>
      </w:r>
    </w:p>
    <w:tbl>
      <w:tblPr>
        <w:tblStyle w:val="afb"/>
        <w:tblW w:w="0" w:type="auto"/>
        <w:tblLook w:val="04A0" w:firstRow="1" w:lastRow="0" w:firstColumn="1" w:lastColumn="0" w:noHBand="0" w:noVBand="1"/>
      </w:tblPr>
      <w:tblGrid>
        <w:gridCol w:w="4148"/>
        <w:gridCol w:w="4148"/>
      </w:tblGrid>
      <w:tr w:rsidR="00E10123" w:rsidRPr="00606B56" w14:paraId="39F8212B" w14:textId="77777777" w:rsidTr="00E10123">
        <w:tc>
          <w:tcPr>
            <w:tcW w:w="4153" w:type="dxa"/>
            <w:vAlign w:val="center"/>
          </w:tcPr>
          <w:p w14:paraId="2E40EB94" w14:textId="1CF82497" w:rsidR="00E10123" w:rsidRPr="00606B56" w:rsidRDefault="00E10123" w:rsidP="00461FEE">
            <w:pPr>
              <w:pStyle w:val="afa"/>
              <w:jc w:val="center"/>
              <w:rPr>
                <w:sz w:val="20"/>
                <w:szCs w:val="20"/>
              </w:rPr>
            </w:pPr>
            <w:r w:rsidRPr="00606B56">
              <w:rPr>
                <w:noProof/>
                <w:sz w:val="20"/>
                <w:szCs w:val="20"/>
              </w:rPr>
              <w:lastRenderedPageBreak/>
              <w:drawing>
                <wp:inline distT="0" distB="0" distL="0" distR="0" wp14:anchorId="76A07FA2" wp14:editId="064D4E56">
                  <wp:extent cx="2520000" cy="1802774"/>
                  <wp:effectExtent l="0" t="0" r="0" b="6985"/>
                  <wp:docPr id="16339157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0000" cy="1802774"/>
                          </a:xfrm>
                          <a:prstGeom prst="rect">
                            <a:avLst/>
                          </a:prstGeom>
                          <a:noFill/>
                          <a:ln>
                            <a:noFill/>
                          </a:ln>
                        </pic:spPr>
                      </pic:pic>
                    </a:graphicData>
                  </a:graphic>
                </wp:inline>
              </w:drawing>
            </w:r>
          </w:p>
        </w:tc>
        <w:tc>
          <w:tcPr>
            <w:tcW w:w="4153" w:type="dxa"/>
            <w:vAlign w:val="center"/>
          </w:tcPr>
          <w:p w14:paraId="0B9A4FE8" w14:textId="18EF2ECB" w:rsidR="00E10123" w:rsidRPr="00606B56" w:rsidRDefault="00E10123" w:rsidP="00461FEE">
            <w:pPr>
              <w:pStyle w:val="afa"/>
              <w:jc w:val="center"/>
              <w:rPr>
                <w:sz w:val="20"/>
                <w:szCs w:val="20"/>
              </w:rPr>
            </w:pPr>
            <w:r w:rsidRPr="00606B56">
              <w:rPr>
                <w:noProof/>
                <w:sz w:val="20"/>
                <w:szCs w:val="20"/>
              </w:rPr>
              <w:drawing>
                <wp:inline distT="0" distB="0" distL="0" distR="0" wp14:anchorId="2AE2E08A" wp14:editId="5CCCC9D9">
                  <wp:extent cx="2520000" cy="1802774"/>
                  <wp:effectExtent l="0" t="0" r="0" b="6985"/>
                  <wp:docPr id="19011162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000" cy="1802774"/>
                          </a:xfrm>
                          <a:prstGeom prst="rect">
                            <a:avLst/>
                          </a:prstGeom>
                          <a:noFill/>
                          <a:ln>
                            <a:noFill/>
                          </a:ln>
                        </pic:spPr>
                      </pic:pic>
                    </a:graphicData>
                  </a:graphic>
                </wp:inline>
              </w:drawing>
            </w:r>
          </w:p>
        </w:tc>
      </w:tr>
      <w:tr w:rsidR="00E10123" w:rsidRPr="00606B56" w14:paraId="092B8784" w14:textId="77777777" w:rsidTr="00E10123">
        <w:tc>
          <w:tcPr>
            <w:tcW w:w="4153" w:type="dxa"/>
            <w:vAlign w:val="center"/>
          </w:tcPr>
          <w:p w14:paraId="7F1D36B3" w14:textId="77777777" w:rsidR="00E10123" w:rsidRPr="00606B56" w:rsidRDefault="00E10123" w:rsidP="00461FEE">
            <w:pPr>
              <w:pStyle w:val="afa"/>
              <w:jc w:val="center"/>
              <w:rPr>
                <w:sz w:val="20"/>
                <w:szCs w:val="20"/>
              </w:rPr>
            </w:pPr>
            <w:r w:rsidRPr="00606B56">
              <w:rPr>
                <w:rFonts w:hint="eastAsia"/>
                <w:sz w:val="20"/>
                <w:szCs w:val="20"/>
              </w:rPr>
              <w:t>(a)</w:t>
            </w:r>
          </w:p>
        </w:tc>
        <w:tc>
          <w:tcPr>
            <w:tcW w:w="4153" w:type="dxa"/>
            <w:vAlign w:val="center"/>
          </w:tcPr>
          <w:p w14:paraId="1EC86731" w14:textId="77777777" w:rsidR="00E10123" w:rsidRPr="00606B56" w:rsidRDefault="00E10123" w:rsidP="00461FEE">
            <w:pPr>
              <w:pStyle w:val="afa"/>
              <w:jc w:val="center"/>
              <w:rPr>
                <w:sz w:val="20"/>
                <w:szCs w:val="20"/>
              </w:rPr>
            </w:pPr>
            <w:r w:rsidRPr="00606B56">
              <w:rPr>
                <w:rFonts w:hint="eastAsia"/>
                <w:sz w:val="20"/>
                <w:szCs w:val="20"/>
              </w:rPr>
              <w:t>(b)</w:t>
            </w:r>
          </w:p>
        </w:tc>
      </w:tr>
      <w:tr w:rsidR="00E10123" w:rsidRPr="00606B56" w14:paraId="3F8311A0" w14:textId="77777777" w:rsidTr="00E10123">
        <w:tc>
          <w:tcPr>
            <w:tcW w:w="4153" w:type="dxa"/>
            <w:vAlign w:val="center"/>
          </w:tcPr>
          <w:p w14:paraId="65FA75B8" w14:textId="003AC6E4" w:rsidR="00E10123" w:rsidRPr="00606B56" w:rsidRDefault="00E10123" w:rsidP="00461FEE">
            <w:pPr>
              <w:pStyle w:val="afa"/>
              <w:jc w:val="center"/>
              <w:rPr>
                <w:sz w:val="20"/>
                <w:szCs w:val="20"/>
              </w:rPr>
            </w:pPr>
            <w:r w:rsidRPr="00606B56">
              <w:rPr>
                <w:noProof/>
                <w:sz w:val="20"/>
                <w:szCs w:val="20"/>
              </w:rPr>
              <w:drawing>
                <wp:inline distT="0" distB="0" distL="0" distR="0" wp14:anchorId="69ECD3CB" wp14:editId="3D861114">
                  <wp:extent cx="2520000" cy="1802774"/>
                  <wp:effectExtent l="0" t="0" r="0" b="6985"/>
                  <wp:docPr id="11381427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1802774"/>
                          </a:xfrm>
                          <a:prstGeom prst="rect">
                            <a:avLst/>
                          </a:prstGeom>
                          <a:noFill/>
                          <a:ln>
                            <a:noFill/>
                          </a:ln>
                        </pic:spPr>
                      </pic:pic>
                    </a:graphicData>
                  </a:graphic>
                </wp:inline>
              </w:drawing>
            </w:r>
          </w:p>
        </w:tc>
        <w:tc>
          <w:tcPr>
            <w:tcW w:w="4153" w:type="dxa"/>
            <w:vAlign w:val="center"/>
          </w:tcPr>
          <w:p w14:paraId="5482F879" w14:textId="3D9A5713" w:rsidR="00E10123" w:rsidRPr="00606B56" w:rsidRDefault="00E10123" w:rsidP="00461FEE">
            <w:pPr>
              <w:pStyle w:val="afa"/>
              <w:jc w:val="center"/>
              <w:rPr>
                <w:sz w:val="20"/>
                <w:szCs w:val="20"/>
              </w:rPr>
            </w:pPr>
            <w:r w:rsidRPr="00606B56">
              <w:rPr>
                <w:noProof/>
                <w:sz w:val="20"/>
                <w:szCs w:val="20"/>
              </w:rPr>
              <w:drawing>
                <wp:inline distT="0" distB="0" distL="0" distR="0" wp14:anchorId="650B425A" wp14:editId="7BFD5759">
                  <wp:extent cx="2520000" cy="1802774"/>
                  <wp:effectExtent l="0" t="0" r="0" b="6985"/>
                  <wp:docPr id="10114475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1802774"/>
                          </a:xfrm>
                          <a:prstGeom prst="rect">
                            <a:avLst/>
                          </a:prstGeom>
                          <a:noFill/>
                          <a:ln>
                            <a:noFill/>
                          </a:ln>
                        </pic:spPr>
                      </pic:pic>
                    </a:graphicData>
                  </a:graphic>
                </wp:inline>
              </w:drawing>
            </w:r>
          </w:p>
        </w:tc>
      </w:tr>
      <w:tr w:rsidR="00E10123" w:rsidRPr="00606B56" w14:paraId="7CB2E8B3" w14:textId="77777777" w:rsidTr="00E10123">
        <w:tc>
          <w:tcPr>
            <w:tcW w:w="4153" w:type="dxa"/>
            <w:vAlign w:val="center"/>
          </w:tcPr>
          <w:p w14:paraId="2247EE89" w14:textId="77777777" w:rsidR="00E10123" w:rsidRPr="00606B56" w:rsidRDefault="00E10123" w:rsidP="00461FEE">
            <w:pPr>
              <w:pStyle w:val="afa"/>
              <w:jc w:val="center"/>
              <w:rPr>
                <w:sz w:val="20"/>
                <w:szCs w:val="20"/>
              </w:rPr>
            </w:pPr>
            <w:r w:rsidRPr="00606B56">
              <w:rPr>
                <w:rFonts w:hint="eastAsia"/>
                <w:sz w:val="20"/>
                <w:szCs w:val="20"/>
              </w:rPr>
              <w:t>(c)</w:t>
            </w:r>
          </w:p>
        </w:tc>
        <w:tc>
          <w:tcPr>
            <w:tcW w:w="4153" w:type="dxa"/>
            <w:vAlign w:val="center"/>
          </w:tcPr>
          <w:p w14:paraId="3C96B538" w14:textId="77777777" w:rsidR="00E10123" w:rsidRPr="00606B56" w:rsidRDefault="00E10123" w:rsidP="00461FEE">
            <w:pPr>
              <w:pStyle w:val="afa"/>
              <w:jc w:val="center"/>
              <w:rPr>
                <w:sz w:val="20"/>
                <w:szCs w:val="20"/>
              </w:rPr>
            </w:pPr>
            <w:r w:rsidRPr="00606B56">
              <w:rPr>
                <w:rFonts w:hint="eastAsia"/>
                <w:sz w:val="20"/>
                <w:szCs w:val="20"/>
              </w:rPr>
              <w:t>(d)</w:t>
            </w:r>
          </w:p>
        </w:tc>
      </w:tr>
      <w:tr w:rsidR="00E10123" w:rsidRPr="00606B56" w14:paraId="475DB281" w14:textId="77777777" w:rsidTr="00E10123">
        <w:tc>
          <w:tcPr>
            <w:tcW w:w="4153" w:type="dxa"/>
            <w:vAlign w:val="center"/>
          </w:tcPr>
          <w:p w14:paraId="7696268A" w14:textId="0DC8A7C7" w:rsidR="00E10123" w:rsidRPr="00606B56" w:rsidRDefault="00E10123" w:rsidP="00461FEE">
            <w:pPr>
              <w:pStyle w:val="afa"/>
              <w:jc w:val="center"/>
              <w:rPr>
                <w:sz w:val="20"/>
                <w:szCs w:val="20"/>
              </w:rPr>
            </w:pPr>
            <w:r w:rsidRPr="00606B56">
              <w:rPr>
                <w:rFonts w:hint="eastAsia"/>
                <w:noProof/>
                <w:sz w:val="20"/>
                <w:szCs w:val="20"/>
              </w:rPr>
              <w:drawing>
                <wp:inline distT="0" distB="0" distL="0" distR="0" wp14:anchorId="65D93244" wp14:editId="586A44A7">
                  <wp:extent cx="2520000" cy="1802774"/>
                  <wp:effectExtent l="0" t="0" r="0" b="6985"/>
                  <wp:docPr id="20665673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0000" cy="1802774"/>
                          </a:xfrm>
                          <a:prstGeom prst="rect">
                            <a:avLst/>
                          </a:prstGeom>
                          <a:noFill/>
                          <a:ln>
                            <a:noFill/>
                          </a:ln>
                        </pic:spPr>
                      </pic:pic>
                    </a:graphicData>
                  </a:graphic>
                </wp:inline>
              </w:drawing>
            </w:r>
          </w:p>
        </w:tc>
        <w:tc>
          <w:tcPr>
            <w:tcW w:w="4153" w:type="dxa"/>
            <w:vAlign w:val="center"/>
          </w:tcPr>
          <w:p w14:paraId="795184B9" w14:textId="7FD88E5C" w:rsidR="00E10123" w:rsidRPr="00606B56" w:rsidRDefault="00E10123" w:rsidP="00461FEE">
            <w:pPr>
              <w:pStyle w:val="afa"/>
              <w:jc w:val="center"/>
              <w:rPr>
                <w:sz w:val="20"/>
                <w:szCs w:val="20"/>
              </w:rPr>
            </w:pPr>
            <w:r w:rsidRPr="00606B56">
              <w:rPr>
                <w:rFonts w:hint="eastAsia"/>
                <w:noProof/>
                <w:sz w:val="20"/>
                <w:szCs w:val="20"/>
              </w:rPr>
              <w:drawing>
                <wp:inline distT="0" distB="0" distL="0" distR="0" wp14:anchorId="31DA5B81" wp14:editId="20F535E9">
                  <wp:extent cx="2520000" cy="1802774"/>
                  <wp:effectExtent l="0" t="0" r="0" b="6985"/>
                  <wp:docPr id="19064079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0000" cy="1802774"/>
                          </a:xfrm>
                          <a:prstGeom prst="rect">
                            <a:avLst/>
                          </a:prstGeom>
                          <a:noFill/>
                          <a:ln>
                            <a:noFill/>
                          </a:ln>
                        </pic:spPr>
                      </pic:pic>
                    </a:graphicData>
                  </a:graphic>
                </wp:inline>
              </w:drawing>
            </w:r>
          </w:p>
        </w:tc>
      </w:tr>
      <w:tr w:rsidR="00E10123" w:rsidRPr="00606B56" w14:paraId="12925E7C" w14:textId="77777777" w:rsidTr="00E10123">
        <w:tc>
          <w:tcPr>
            <w:tcW w:w="4153" w:type="dxa"/>
            <w:vAlign w:val="center"/>
          </w:tcPr>
          <w:p w14:paraId="7095DE18" w14:textId="77777777" w:rsidR="00E10123" w:rsidRPr="00606B56" w:rsidRDefault="00E10123" w:rsidP="00461FEE">
            <w:pPr>
              <w:pStyle w:val="afa"/>
              <w:jc w:val="center"/>
              <w:rPr>
                <w:sz w:val="20"/>
                <w:szCs w:val="20"/>
              </w:rPr>
            </w:pPr>
            <w:r w:rsidRPr="00606B56">
              <w:rPr>
                <w:rFonts w:hint="eastAsia"/>
                <w:sz w:val="20"/>
                <w:szCs w:val="20"/>
              </w:rPr>
              <w:t>(e)</w:t>
            </w:r>
          </w:p>
        </w:tc>
        <w:tc>
          <w:tcPr>
            <w:tcW w:w="4153" w:type="dxa"/>
            <w:vAlign w:val="center"/>
          </w:tcPr>
          <w:p w14:paraId="407639C0" w14:textId="77777777" w:rsidR="00E10123" w:rsidRPr="00606B56" w:rsidRDefault="00E10123" w:rsidP="00461FEE">
            <w:pPr>
              <w:pStyle w:val="afa"/>
              <w:jc w:val="center"/>
              <w:rPr>
                <w:sz w:val="20"/>
                <w:szCs w:val="20"/>
              </w:rPr>
            </w:pPr>
            <w:r w:rsidRPr="00606B56">
              <w:rPr>
                <w:rFonts w:hint="eastAsia"/>
                <w:sz w:val="20"/>
                <w:szCs w:val="20"/>
              </w:rPr>
              <w:t>(f)</w:t>
            </w:r>
          </w:p>
        </w:tc>
      </w:tr>
      <w:tr w:rsidR="00E10123" w:rsidRPr="00606B56" w14:paraId="04ED3552" w14:textId="77777777" w:rsidTr="00E10123">
        <w:tc>
          <w:tcPr>
            <w:tcW w:w="4153" w:type="dxa"/>
            <w:vAlign w:val="center"/>
          </w:tcPr>
          <w:p w14:paraId="143F6576" w14:textId="297B0A00" w:rsidR="00E10123" w:rsidRPr="00606B56" w:rsidRDefault="00E10123" w:rsidP="00461FEE">
            <w:pPr>
              <w:pStyle w:val="afa"/>
              <w:jc w:val="center"/>
              <w:rPr>
                <w:sz w:val="20"/>
                <w:szCs w:val="20"/>
              </w:rPr>
            </w:pPr>
            <w:r w:rsidRPr="00606B56">
              <w:rPr>
                <w:rFonts w:hint="eastAsia"/>
                <w:noProof/>
                <w:sz w:val="20"/>
                <w:szCs w:val="20"/>
              </w:rPr>
              <w:drawing>
                <wp:inline distT="0" distB="0" distL="0" distR="0" wp14:anchorId="703B7A7D" wp14:editId="34D6FB1B">
                  <wp:extent cx="2520000" cy="1802774"/>
                  <wp:effectExtent l="0" t="0" r="0" b="6985"/>
                  <wp:docPr id="971020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0000" cy="1802774"/>
                          </a:xfrm>
                          <a:prstGeom prst="rect">
                            <a:avLst/>
                          </a:prstGeom>
                          <a:noFill/>
                          <a:ln>
                            <a:noFill/>
                          </a:ln>
                        </pic:spPr>
                      </pic:pic>
                    </a:graphicData>
                  </a:graphic>
                </wp:inline>
              </w:drawing>
            </w:r>
          </w:p>
        </w:tc>
        <w:tc>
          <w:tcPr>
            <w:tcW w:w="4153" w:type="dxa"/>
            <w:vAlign w:val="center"/>
          </w:tcPr>
          <w:p w14:paraId="5F240C00" w14:textId="5C8ACC91" w:rsidR="00E10123" w:rsidRPr="00606B56" w:rsidRDefault="00E10123" w:rsidP="00461FEE">
            <w:pPr>
              <w:pStyle w:val="afa"/>
              <w:jc w:val="center"/>
              <w:rPr>
                <w:sz w:val="20"/>
                <w:szCs w:val="20"/>
              </w:rPr>
            </w:pPr>
            <w:r w:rsidRPr="00606B56">
              <w:rPr>
                <w:noProof/>
                <w:sz w:val="20"/>
                <w:szCs w:val="20"/>
              </w:rPr>
              <w:drawing>
                <wp:inline distT="0" distB="0" distL="0" distR="0" wp14:anchorId="53D6C0C6" wp14:editId="70AE4D8F">
                  <wp:extent cx="2520000" cy="1802774"/>
                  <wp:effectExtent l="0" t="0" r="0" b="6985"/>
                  <wp:docPr id="14829460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0000" cy="1802774"/>
                          </a:xfrm>
                          <a:prstGeom prst="rect">
                            <a:avLst/>
                          </a:prstGeom>
                          <a:noFill/>
                          <a:ln>
                            <a:noFill/>
                          </a:ln>
                        </pic:spPr>
                      </pic:pic>
                    </a:graphicData>
                  </a:graphic>
                </wp:inline>
              </w:drawing>
            </w:r>
          </w:p>
        </w:tc>
      </w:tr>
      <w:tr w:rsidR="00E10123" w:rsidRPr="00606B56" w14:paraId="1DFE0F62" w14:textId="77777777" w:rsidTr="00E10123">
        <w:tc>
          <w:tcPr>
            <w:tcW w:w="4153" w:type="dxa"/>
            <w:vAlign w:val="center"/>
          </w:tcPr>
          <w:p w14:paraId="1B232BAF" w14:textId="77777777" w:rsidR="00E10123" w:rsidRPr="00606B56" w:rsidRDefault="00E10123" w:rsidP="00461FEE">
            <w:pPr>
              <w:pStyle w:val="afa"/>
              <w:jc w:val="center"/>
              <w:rPr>
                <w:sz w:val="20"/>
                <w:szCs w:val="20"/>
              </w:rPr>
            </w:pPr>
            <w:r w:rsidRPr="00606B56">
              <w:rPr>
                <w:rFonts w:hint="eastAsia"/>
                <w:sz w:val="20"/>
                <w:szCs w:val="20"/>
              </w:rPr>
              <w:t>(g)</w:t>
            </w:r>
          </w:p>
        </w:tc>
        <w:tc>
          <w:tcPr>
            <w:tcW w:w="4153" w:type="dxa"/>
            <w:vAlign w:val="center"/>
          </w:tcPr>
          <w:p w14:paraId="2F4FA873" w14:textId="77777777" w:rsidR="00E10123" w:rsidRPr="00606B56" w:rsidRDefault="00E10123" w:rsidP="00461FEE">
            <w:pPr>
              <w:pStyle w:val="afa"/>
              <w:jc w:val="center"/>
              <w:rPr>
                <w:sz w:val="20"/>
                <w:szCs w:val="20"/>
              </w:rPr>
            </w:pPr>
            <w:r w:rsidRPr="00606B56">
              <w:rPr>
                <w:rFonts w:hint="eastAsia"/>
                <w:sz w:val="20"/>
                <w:szCs w:val="20"/>
              </w:rPr>
              <w:t>(h)</w:t>
            </w:r>
          </w:p>
        </w:tc>
      </w:tr>
    </w:tbl>
    <w:p w14:paraId="2E0B2DA2" w14:textId="7E0B162F" w:rsidR="00606B56" w:rsidRPr="00606B56" w:rsidRDefault="00606B56" w:rsidP="00606B56">
      <w:pPr>
        <w:pStyle w:val="Fig"/>
      </w:pPr>
      <w:r w:rsidRPr="00606B56">
        <w:rPr>
          <w:b/>
          <w:bCs/>
        </w:rPr>
        <w:t>Figure A1.</w:t>
      </w:r>
      <w:r w:rsidRPr="00606B56">
        <w:t xml:space="preserve"> Observed and fitted marginal distributions of continuous covariates. </w:t>
      </w:r>
      <w:r w:rsidR="00E20ED1">
        <w:br/>
      </w:r>
      <w:r w:rsidRPr="00606B56">
        <w:t>Panels show</w:t>
      </w:r>
      <w:r>
        <w:rPr>
          <w:rFonts w:hint="eastAsia"/>
        </w:rPr>
        <w:t>:</w:t>
      </w:r>
      <w:r w:rsidRPr="00606B56">
        <w:t xml:space="preserve"> </w:t>
      </w:r>
      <w:r w:rsidR="00E10123" w:rsidRPr="00E10123">
        <w:t>(a) gust speed, (b) 24-hour cumulative precipitation, (c) temperature, (d) mean sea level pressure, (e) log population, (f) income deprivation rate, (g) deprivation gap, and (h) Moran’s I.</w:t>
      </w:r>
      <w:r w:rsidRPr="00606B56">
        <w:t xml:space="preserve"> </w:t>
      </w:r>
      <w:r>
        <w:br/>
      </w:r>
      <w:r w:rsidRPr="00606B56">
        <w:rPr>
          <w:rFonts w:hint="eastAsia"/>
          <w:b/>
          <w:bCs/>
        </w:rPr>
        <w:t>Note:</w:t>
      </w:r>
      <w:r>
        <w:rPr>
          <w:rFonts w:hint="eastAsia"/>
        </w:rPr>
        <w:t xml:space="preserve"> </w:t>
      </w:r>
      <w:r w:rsidR="000C23C5" w:rsidRPr="000C23C5">
        <w:t>Green histograms show the observed probability densities, and orange curves show the fitted probability density functions for the distributions reported in Table A3.</w:t>
      </w:r>
    </w:p>
    <w:p w14:paraId="760BD74A" w14:textId="627AD61B" w:rsidR="00037392" w:rsidRDefault="00000000" w:rsidP="00A41C16">
      <w:pPr>
        <w:pStyle w:val="2"/>
      </w:pPr>
      <w:bookmarkStart w:id="6" w:name="a.5-open-items-in-the-data-dictionary"/>
      <w:bookmarkEnd w:id="4"/>
      <w:bookmarkEnd w:id="5"/>
      <w:r>
        <w:lastRenderedPageBreak/>
        <w:t>A.</w:t>
      </w:r>
      <w:r w:rsidR="00A41C16">
        <w:rPr>
          <w:rFonts w:eastAsiaTheme="minorEastAsia" w:hint="eastAsia"/>
        </w:rPr>
        <w:t>6</w:t>
      </w:r>
      <w:r>
        <w:t xml:space="preserve"> Open items in the data dictionary</w:t>
      </w:r>
    </w:p>
    <w:p w14:paraId="20201FE1" w14:textId="32FC4B72" w:rsidR="008B35C8" w:rsidRDefault="008B35C8" w:rsidP="008B35C8">
      <w:pPr>
        <w:pStyle w:val="FirstParagraph"/>
      </w:pPr>
      <w:r>
        <w:t>Two aspects of the underlying data could not be confirmed at the level of an official data dictionary or regulatory documentation. First, the exact meaning of incidents recorded with zero affected customers has not been confirmed. Candidate explanations, such as brief voltage disturbances or automatic reclosure events that do not correspond to a sustained loss of supply, remain plausible but unverified. This limitation is also noted in Section 5. Second, a separate field recording whether an incident was linked to an officially designated exceptional event is present in the underlying data, but is populated for only a small fraction of incidents and was not examined further in this paper.</w:t>
      </w:r>
    </w:p>
    <w:p w14:paraId="25F7B005" w14:textId="2A2885FC" w:rsidR="0074604A" w:rsidRDefault="0074604A">
      <w:pPr>
        <w:widowControl/>
        <w:spacing w:after="160" w:line="259" w:lineRule="auto"/>
        <w:jc w:val="left"/>
        <w:rPr>
          <w:color w:val="1F2937"/>
          <w:szCs w:val="24"/>
          <w14:ligatures w14:val="none"/>
        </w:rPr>
      </w:pPr>
      <w:r>
        <w:br w:type="page"/>
      </w:r>
    </w:p>
    <w:p w14:paraId="5C1BE97E" w14:textId="77777777" w:rsidR="00037392" w:rsidRDefault="00000000">
      <w:pPr>
        <w:pStyle w:val="1"/>
        <w:widowControl/>
      </w:pPr>
      <w:bookmarkStart w:id="7" w:name="X4411a26eecc1e8b7113575f3442792836947e76"/>
      <w:bookmarkEnd w:id="0"/>
      <w:bookmarkEnd w:id="6"/>
      <w:r>
        <w:lastRenderedPageBreak/>
        <w:t>Appendix B. Data reconstruction: full evidence chain</w:t>
      </w:r>
    </w:p>
    <w:p w14:paraId="535BD518" w14:textId="77777777" w:rsidR="008B35C8" w:rsidRDefault="008B35C8" w:rsidP="008B35C8">
      <w:pPr>
        <w:pStyle w:val="2"/>
      </w:pPr>
      <w:bookmarkStart w:id="8" w:name="X8a1e0a3afcfb55b0259664d59d4644e09776d58"/>
      <w:bookmarkStart w:id="9" w:name="X7a7a4dc9525e836d8a9b725d25616a9de920491"/>
      <w:r>
        <w:t>B.1 Comparison against the earliest-stage convention</w:t>
      </w:r>
    </w:p>
    <w:p w14:paraId="050AD7D5" w14:textId="77777777" w:rsidR="008B35C8" w:rsidRDefault="008B35C8" w:rsidP="008B35C8">
      <w:r>
        <w:t>Within the final analysis sample (n = 60,437), the mean of affected customers computed by aggregating across stages, following Equation 1, is 93.02. The mean computed using only the customer count reported in the earliest stage of each incident, the convention used when an incident is treated as equivalent to its first recorded stage, is 47.13. The two figures differ by a factor of 1.97 within the same sample.</w:t>
      </w:r>
    </w:p>
    <w:p w14:paraId="0C06BF41" w14:textId="77777777" w:rsidR="008B35C8" w:rsidRDefault="008B35C8" w:rsidP="008B35C8">
      <w:pPr>
        <w:pStyle w:val="2"/>
      </w:pPr>
      <w:bookmarkStart w:id="10" w:name="Xc6a9bad1e878fb8b21828d09be19ac2361eb8b7"/>
      <w:bookmarkEnd w:id="8"/>
      <w:r>
        <w:t>B.2 Choice of restoration duration measure</w:t>
      </w:r>
    </w:p>
    <w:p w14:paraId="79E3CEEA" w14:textId="77777777" w:rsidR="008B35C8" w:rsidRDefault="008B35C8" w:rsidP="008B35C8">
      <w:r>
        <w:t>Two candidate measures of restoration duration were considered before settling on the definition used throughout this paper. The first, referred to during development as a customer-weighted average stage duration, weights each stage's duration by the number of customers affected at that stage. The second is the total incident span defined in Equation 2. Across the full reconstructed dataset (n = 135,025), the customer-weighted measure differs from the earliest-stage convention for 30.6 percent of incidents (those with more than one restoration stage), with a median relative difference of 54.3 percent among this subset.</w:t>
      </w:r>
    </w:p>
    <w:p w14:paraId="3385F0F4" w14:textId="77777777" w:rsidR="008B35C8" w:rsidRDefault="008B35C8" w:rsidP="008B35C8">
      <w:r>
        <w:t>The customer-weighted measure was found to share its underlying weighting denominator with affected customers by construction, producing a correlation between the two that is not present when a measure with a different pointwise construction is used instead. A counterfactual check, applying the same weighting logic to the current best simplified alternative, found that the coefficient collapse observed when controlling for the customer-weighted measure's construction does not occur when the shared-denominator relationship is absent. On this basis, the total incident span (restoration duration, as reported throughout this paper) was adopted in preference to the customer-weighted measure. This comparison, including the specific correlation coefficients between the two candidate measures, was carried out on data collected before the contamination described in Appendix E was identified and corrected, and has not been repeated on the corrected sample. The choice it supports did, however, materially inform the selection of restoration duration as defined in Equation 2. Restoration duration, as defined, does not exclude short intervals during an incident when supply was briefly restored between recorded stages. It measures the full recorded span of the incident from its first to its last stage.</w:t>
      </w:r>
    </w:p>
    <w:p w14:paraId="3479838D" w14:textId="77777777" w:rsidR="008B35C8" w:rsidRDefault="008B35C8" w:rsidP="008B35C8">
      <w:pPr>
        <w:pStyle w:val="2"/>
      </w:pPr>
      <w:bookmarkStart w:id="11" w:name="b.3-manual-cross-check"/>
      <w:bookmarkEnd w:id="10"/>
      <w:r>
        <w:t>B.3 Manual cross-check</w:t>
      </w:r>
    </w:p>
    <w:p w14:paraId="34B899EE" w14:textId="77777777" w:rsidR="008B35C8" w:rsidRDefault="008B35C8" w:rsidP="008B35C8">
      <w:r>
        <w:t xml:space="preserve">A sample of 500 incidents (250 drawn from incidents with a single restoration stage and 250 from incidents with more than one stage, using a fixed random seed) was independently reconstructed directly from the underlying stage-level fields, without reference to any pre-aggregated columns in the dataset. Affected customers matched exactly for all 500 incidents. Restoration duration matched to within floating-point precision (maximum absolute difference on the order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hours) for all 500 incidents.</w:t>
      </w:r>
    </w:p>
    <w:p w14:paraId="28F613E8" w14:textId="77777777" w:rsidR="008B35C8" w:rsidRDefault="008B35C8" w:rsidP="008B35C8">
      <w:pPr>
        <w:pStyle w:val="2"/>
      </w:pPr>
      <w:bookmarkStart w:id="12" w:name="b.4-boundary-cases"/>
      <w:bookmarkEnd w:id="11"/>
      <w:r>
        <w:t>B.4 Boundary cases</w:t>
      </w:r>
    </w:p>
    <w:p w14:paraId="036679F6" w14:textId="77777777" w:rsidR="008B35C8" w:rsidRDefault="008B35C8" w:rsidP="008B35C8">
      <w:r>
        <w:t xml:space="preserve">Sixty-nine incidents, all with more than one recorded restoration stage, have every stage </w:t>
      </w:r>
      <w:r>
        <w:lastRenderedPageBreak/>
        <w:t>flagged as a re-interruption. For these incidents, affected customers is undefined under Equation 1 and is recorded as missing rather than zero. These incidents are excluded from both the exposure and recovery models on this basis.</w:t>
      </w:r>
    </w:p>
    <w:bookmarkEnd w:id="12"/>
    <w:p w14:paraId="0D617B35" w14:textId="77777777" w:rsidR="008B35C8" w:rsidRDefault="008B35C8" w:rsidP="008B35C8">
      <w:pPr>
        <w:pStyle w:val="2"/>
      </w:pPr>
      <w:r>
        <w:t>B.5 Incidents with an apparently missing first stage</w:t>
      </w:r>
    </w:p>
    <w:p w14:paraId="6FC05381" w14:textId="77777777" w:rsidR="008B35C8" w:rsidRDefault="008B35C8" w:rsidP="008B35C8">
      <w:pPr>
        <w:pStyle w:val="FirstParagraph"/>
      </w:pPr>
      <w:r>
        <w:t xml:space="preserve">Restoration stages are numbered sequentially within each incident. For 14,264 incidents (10.56 percent of the full </w:t>
      </w:r>
      <w:r w:rsidRPr="008B35C8">
        <w:t>reconstructed</w:t>
      </w:r>
      <w:r>
        <w:t xml:space="preserve"> dataset of 135,025 incidents), the lowest recorded stage number is 2 or higher, meaning no stage numbered 1 is present in the data. This pattern is distributed evenly across the study period rather than concentrated at its boundaries, consistent with a general property of how stages are numbered in the underlying reporting system rather than a data quality problem specific to any part of the study period. These incidents are retained in the analysis sample without adjustment. A sensitivity check comparing results with and without these incidents was identified as a candidate check during data reconstruction but was not subsequently carried out.</w:t>
      </w:r>
    </w:p>
    <w:p w14:paraId="75D18579" w14:textId="74DA2F70" w:rsidR="0074604A" w:rsidRDefault="0074604A">
      <w:pPr>
        <w:widowControl/>
        <w:spacing w:after="160" w:line="259" w:lineRule="auto"/>
        <w:jc w:val="left"/>
      </w:pPr>
      <w:r>
        <w:br w:type="page"/>
      </w:r>
    </w:p>
    <w:p w14:paraId="01FA59C3" w14:textId="77777777" w:rsidR="00037392" w:rsidRDefault="00000000">
      <w:pPr>
        <w:pStyle w:val="1"/>
        <w:widowControl/>
      </w:pPr>
      <w:bookmarkStart w:id="13" w:name="X7c4dd6f694d3879114ab87bbbc1d518ab73ddac"/>
      <w:bookmarkEnd w:id="7"/>
      <w:bookmarkEnd w:id="9"/>
      <w:r>
        <w:lastRenderedPageBreak/>
        <w:t>Appendix C. Sample restriction: full six-category comparison</w:t>
      </w:r>
    </w:p>
    <w:p w14:paraId="06558E45" w14:textId="77777777" w:rsidR="008B35C8" w:rsidRDefault="008B35C8" w:rsidP="008B35C8">
      <w:r>
        <w:t>A complete coefficient table, covering every covariate in the recovery model, is available for the two-category sample used as the main specification throughout this paper (Appendix F). An equivalent complete table for the full six-category sample was not produced during this project. Only the gust coefficients were compared across the two samples at the time this check was carried out. Table C1 reports this comparison.</w:t>
      </w:r>
    </w:p>
    <w:p w14:paraId="1B3FA856" w14:textId="77777777" w:rsidR="008B35C8" w:rsidRDefault="008B35C8" w:rsidP="008B35C8">
      <w:r>
        <w:rPr>
          <w:b/>
          <w:bCs/>
        </w:rPr>
        <w:t>Table C1.</w:t>
      </w:r>
      <w:r>
        <w:t xml:space="preserve"> Gust coefficients, six-category sample versus the two-category main specification.</w:t>
      </w:r>
    </w:p>
    <w:tbl>
      <w:tblPr>
        <w:tblStyle w:val="11"/>
        <w:tblW w:w="0" w:type="auto"/>
        <w:tblLook w:val="0020" w:firstRow="1" w:lastRow="0" w:firstColumn="0" w:lastColumn="0" w:noHBand="0" w:noVBand="0"/>
      </w:tblPr>
      <w:tblGrid>
        <w:gridCol w:w="3165"/>
        <w:gridCol w:w="2424"/>
        <w:gridCol w:w="2717"/>
      </w:tblGrid>
      <w:tr w:rsidR="008B35C8" w14:paraId="0918AB81"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7429B8B7" w14:textId="77777777" w:rsidR="008B35C8" w:rsidRDefault="008B35C8" w:rsidP="008B35C8">
            <w:pPr>
              <w:pStyle w:val="Compact"/>
              <w:spacing w:before="60" w:after="60" w:line="240" w:lineRule="auto"/>
              <w:jc w:val="center"/>
            </w:pPr>
            <w:r>
              <w:rPr>
                <w:sz w:val="20"/>
              </w:rPr>
              <w:t>Term</w:t>
            </w:r>
          </w:p>
        </w:tc>
        <w:tc>
          <w:tcPr>
            <w:tcW w:w="0" w:type="auto"/>
            <w:vAlign w:val="center"/>
          </w:tcPr>
          <w:p w14:paraId="7FA03DA3" w14:textId="77777777" w:rsidR="008B35C8" w:rsidRDefault="008B35C8" w:rsidP="008B35C8">
            <w:pPr>
              <w:pStyle w:val="Compact"/>
              <w:spacing w:before="60" w:after="60" w:line="240" w:lineRule="auto"/>
              <w:jc w:val="center"/>
            </w:pPr>
            <w:r>
              <w:rPr>
                <w:sz w:val="20"/>
              </w:rPr>
              <w:t>Six categories (n = 116,064)</w:t>
            </w:r>
          </w:p>
        </w:tc>
        <w:tc>
          <w:tcPr>
            <w:tcW w:w="0" w:type="auto"/>
            <w:vAlign w:val="center"/>
          </w:tcPr>
          <w:p w14:paraId="41698B7A" w14:textId="77777777" w:rsidR="008B35C8" w:rsidRDefault="008B35C8" w:rsidP="008B35C8">
            <w:pPr>
              <w:pStyle w:val="Compact"/>
              <w:spacing w:before="60" w:after="60" w:line="240" w:lineRule="auto"/>
              <w:jc w:val="center"/>
            </w:pPr>
            <w:r>
              <w:rPr>
                <w:sz w:val="20"/>
              </w:rPr>
              <w:t>Main specification (n = 59,834)</w:t>
            </w:r>
          </w:p>
        </w:tc>
      </w:tr>
      <w:tr w:rsidR="008B35C8" w14:paraId="1A9B7918" w14:textId="77777777" w:rsidTr="008B35C8">
        <w:tc>
          <w:tcPr>
            <w:tcW w:w="0" w:type="auto"/>
            <w:vAlign w:val="center"/>
          </w:tcPr>
          <w:p w14:paraId="127821B9" w14:textId="77777777" w:rsidR="008B35C8" w:rsidRDefault="008B35C8" w:rsidP="008B35C8">
            <w:pPr>
              <w:pStyle w:val="Compact"/>
              <w:spacing w:before="60" w:after="60" w:line="240" w:lineRule="auto"/>
              <w:jc w:val="center"/>
            </w:pPr>
            <w:r>
              <w:rPr>
                <w:sz w:val="20"/>
              </w:rPr>
              <w:t>Linear term, same sign across folds</w:t>
            </w:r>
          </w:p>
        </w:tc>
        <w:tc>
          <w:tcPr>
            <w:tcW w:w="0" w:type="auto"/>
            <w:vAlign w:val="center"/>
          </w:tcPr>
          <w:p w14:paraId="25B26FFB" w14:textId="77777777" w:rsidR="008B35C8" w:rsidRDefault="008B35C8" w:rsidP="008B35C8">
            <w:pPr>
              <w:pStyle w:val="Compact"/>
              <w:spacing w:before="60" w:after="60" w:line="240" w:lineRule="auto"/>
              <w:jc w:val="center"/>
            </w:pPr>
            <w:r>
              <w:rPr>
                <w:sz w:val="20"/>
              </w:rPr>
              <w:t>5/5</w:t>
            </w:r>
          </w:p>
        </w:tc>
        <w:tc>
          <w:tcPr>
            <w:tcW w:w="0" w:type="auto"/>
            <w:vAlign w:val="center"/>
          </w:tcPr>
          <w:p w14:paraId="497EA562" w14:textId="77777777" w:rsidR="008B35C8" w:rsidRDefault="008B35C8" w:rsidP="008B35C8">
            <w:pPr>
              <w:pStyle w:val="Compact"/>
              <w:spacing w:before="60" w:after="60" w:line="240" w:lineRule="auto"/>
              <w:jc w:val="center"/>
            </w:pPr>
            <w:r>
              <w:rPr>
                <w:sz w:val="20"/>
              </w:rPr>
              <w:t>5/5</w:t>
            </w:r>
          </w:p>
        </w:tc>
      </w:tr>
      <w:tr w:rsidR="008B35C8" w14:paraId="0ED79750" w14:textId="77777777" w:rsidTr="008B35C8">
        <w:tc>
          <w:tcPr>
            <w:tcW w:w="0" w:type="auto"/>
            <w:vAlign w:val="center"/>
          </w:tcPr>
          <w:p w14:paraId="5981550D" w14:textId="77777777" w:rsidR="008B35C8" w:rsidRDefault="008B35C8" w:rsidP="008B35C8">
            <w:pPr>
              <w:pStyle w:val="Compact"/>
              <w:spacing w:before="60" w:after="60" w:line="240" w:lineRule="auto"/>
              <w:jc w:val="center"/>
            </w:pPr>
            <w:r>
              <w:rPr>
                <w:sz w:val="20"/>
              </w:rPr>
              <w:t>Linear term, significant folds</w:t>
            </w:r>
          </w:p>
        </w:tc>
        <w:tc>
          <w:tcPr>
            <w:tcW w:w="0" w:type="auto"/>
            <w:vAlign w:val="center"/>
          </w:tcPr>
          <w:p w14:paraId="51A8AA90" w14:textId="77777777" w:rsidR="008B35C8" w:rsidRDefault="008B35C8" w:rsidP="008B35C8">
            <w:pPr>
              <w:pStyle w:val="Compact"/>
              <w:spacing w:before="60" w:after="60" w:line="240" w:lineRule="auto"/>
              <w:jc w:val="center"/>
            </w:pPr>
            <w:r>
              <w:rPr>
                <w:sz w:val="20"/>
              </w:rPr>
              <w:t>5/5</w:t>
            </w:r>
          </w:p>
        </w:tc>
        <w:tc>
          <w:tcPr>
            <w:tcW w:w="0" w:type="auto"/>
            <w:vAlign w:val="center"/>
          </w:tcPr>
          <w:p w14:paraId="4EA44428" w14:textId="77777777" w:rsidR="008B35C8" w:rsidRDefault="008B35C8" w:rsidP="008B35C8">
            <w:pPr>
              <w:pStyle w:val="Compact"/>
              <w:spacing w:before="60" w:after="60" w:line="240" w:lineRule="auto"/>
              <w:jc w:val="center"/>
            </w:pPr>
            <w:r>
              <w:rPr>
                <w:sz w:val="20"/>
              </w:rPr>
              <w:t>0/5</w:t>
            </w:r>
          </w:p>
        </w:tc>
      </w:tr>
      <w:tr w:rsidR="008B35C8" w14:paraId="62E5D500" w14:textId="77777777" w:rsidTr="008B35C8">
        <w:tc>
          <w:tcPr>
            <w:tcW w:w="0" w:type="auto"/>
            <w:vAlign w:val="center"/>
          </w:tcPr>
          <w:p w14:paraId="7FD4974C" w14:textId="77777777" w:rsidR="008B35C8" w:rsidRDefault="008B35C8" w:rsidP="008B35C8">
            <w:pPr>
              <w:pStyle w:val="Compact"/>
              <w:spacing w:before="60" w:after="60" w:line="240" w:lineRule="auto"/>
              <w:jc w:val="center"/>
            </w:pPr>
            <w:r>
              <w:rPr>
                <w:sz w:val="20"/>
              </w:rPr>
              <w:t>Linear term, mean coefficient</w:t>
            </w:r>
          </w:p>
        </w:tc>
        <w:tc>
          <w:tcPr>
            <w:tcW w:w="0" w:type="auto"/>
            <w:vAlign w:val="center"/>
          </w:tcPr>
          <w:p w14:paraId="19BD4A81" w14:textId="77777777" w:rsidR="008B35C8" w:rsidRDefault="008B35C8" w:rsidP="008B35C8">
            <w:pPr>
              <w:pStyle w:val="Compact"/>
              <w:spacing w:before="60" w:after="60" w:line="240" w:lineRule="auto"/>
              <w:jc w:val="center"/>
            </w:pPr>
            <w:r>
              <w:rPr>
                <w:sz w:val="20"/>
              </w:rPr>
              <w:t>0.0257</w:t>
            </w:r>
          </w:p>
        </w:tc>
        <w:tc>
          <w:tcPr>
            <w:tcW w:w="0" w:type="auto"/>
            <w:vAlign w:val="center"/>
          </w:tcPr>
          <w:p w14:paraId="0DDFEF23" w14:textId="77777777" w:rsidR="008B35C8" w:rsidRDefault="008B35C8" w:rsidP="008B35C8">
            <w:pPr>
              <w:pStyle w:val="Compact"/>
              <w:spacing w:before="60" w:after="60" w:line="240" w:lineRule="auto"/>
              <w:jc w:val="center"/>
            </w:pPr>
            <w:r>
              <w:rPr>
                <w:sz w:val="20"/>
              </w:rPr>
              <w:t>0.0002</w:t>
            </w:r>
          </w:p>
        </w:tc>
      </w:tr>
      <w:tr w:rsidR="008B35C8" w14:paraId="1D728590" w14:textId="77777777" w:rsidTr="008B35C8">
        <w:tc>
          <w:tcPr>
            <w:tcW w:w="0" w:type="auto"/>
            <w:vAlign w:val="center"/>
          </w:tcPr>
          <w:p w14:paraId="26293F30" w14:textId="77777777" w:rsidR="008B35C8" w:rsidRDefault="008B35C8" w:rsidP="008B35C8">
            <w:pPr>
              <w:pStyle w:val="Compact"/>
              <w:spacing w:before="60" w:after="60" w:line="240" w:lineRule="auto"/>
              <w:jc w:val="center"/>
            </w:pPr>
            <w:r>
              <w:rPr>
                <w:sz w:val="20"/>
              </w:rPr>
              <w:t>Quadratic term, same sign across folds</w:t>
            </w:r>
          </w:p>
        </w:tc>
        <w:tc>
          <w:tcPr>
            <w:tcW w:w="0" w:type="auto"/>
            <w:vAlign w:val="center"/>
          </w:tcPr>
          <w:p w14:paraId="1769D447" w14:textId="77777777" w:rsidR="008B35C8" w:rsidRDefault="008B35C8" w:rsidP="008B35C8">
            <w:pPr>
              <w:pStyle w:val="Compact"/>
              <w:spacing w:before="60" w:after="60" w:line="240" w:lineRule="auto"/>
              <w:jc w:val="center"/>
            </w:pPr>
            <w:r>
              <w:rPr>
                <w:sz w:val="20"/>
              </w:rPr>
              <w:t>5/5</w:t>
            </w:r>
          </w:p>
        </w:tc>
        <w:tc>
          <w:tcPr>
            <w:tcW w:w="0" w:type="auto"/>
            <w:vAlign w:val="center"/>
          </w:tcPr>
          <w:p w14:paraId="52017857" w14:textId="77777777" w:rsidR="008B35C8" w:rsidRDefault="008B35C8" w:rsidP="008B35C8">
            <w:pPr>
              <w:pStyle w:val="Compact"/>
              <w:spacing w:before="60" w:after="60" w:line="240" w:lineRule="auto"/>
              <w:jc w:val="center"/>
            </w:pPr>
            <w:r>
              <w:rPr>
                <w:sz w:val="20"/>
              </w:rPr>
              <w:t>5/5</w:t>
            </w:r>
          </w:p>
        </w:tc>
      </w:tr>
      <w:tr w:rsidR="008B35C8" w14:paraId="108787A9" w14:textId="77777777" w:rsidTr="008B35C8">
        <w:tc>
          <w:tcPr>
            <w:tcW w:w="0" w:type="auto"/>
            <w:vAlign w:val="center"/>
          </w:tcPr>
          <w:p w14:paraId="4D7AA4A0" w14:textId="77777777" w:rsidR="008B35C8" w:rsidRDefault="008B35C8" w:rsidP="008B35C8">
            <w:pPr>
              <w:pStyle w:val="Compact"/>
              <w:spacing w:before="60" w:after="60" w:line="240" w:lineRule="auto"/>
              <w:jc w:val="center"/>
            </w:pPr>
            <w:r>
              <w:rPr>
                <w:sz w:val="20"/>
              </w:rPr>
              <w:t>Quadratic term, significant folds</w:t>
            </w:r>
          </w:p>
        </w:tc>
        <w:tc>
          <w:tcPr>
            <w:tcW w:w="0" w:type="auto"/>
            <w:vAlign w:val="center"/>
          </w:tcPr>
          <w:p w14:paraId="750A7A9E" w14:textId="77777777" w:rsidR="008B35C8" w:rsidRDefault="008B35C8" w:rsidP="008B35C8">
            <w:pPr>
              <w:pStyle w:val="Compact"/>
              <w:spacing w:before="60" w:after="60" w:line="240" w:lineRule="auto"/>
              <w:jc w:val="center"/>
            </w:pPr>
            <w:r>
              <w:rPr>
                <w:sz w:val="20"/>
              </w:rPr>
              <w:t>5/5</w:t>
            </w:r>
          </w:p>
        </w:tc>
        <w:tc>
          <w:tcPr>
            <w:tcW w:w="0" w:type="auto"/>
            <w:vAlign w:val="center"/>
          </w:tcPr>
          <w:p w14:paraId="2E0F0034" w14:textId="77777777" w:rsidR="008B35C8" w:rsidRDefault="008B35C8" w:rsidP="008B35C8">
            <w:pPr>
              <w:pStyle w:val="Compact"/>
              <w:spacing w:before="60" w:after="60" w:line="240" w:lineRule="auto"/>
              <w:jc w:val="center"/>
            </w:pPr>
            <w:r>
              <w:rPr>
                <w:sz w:val="20"/>
              </w:rPr>
              <w:t>5/5</w:t>
            </w:r>
          </w:p>
        </w:tc>
      </w:tr>
      <w:tr w:rsidR="008B35C8" w14:paraId="23729D33" w14:textId="77777777" w:rsidTr="008B35C8">
        <w:tc>
          <w:tcPr>
            <w:tcW w:w="0" w:type="auto"/>
            <w:vAlign w:val="center"/>
          </w:tcPr>
          <w:p w14:paraId="3A6C1DC9" w14:textId="77777777" w:rsidR="008B35C8" w:rsidRDefault="008B35C8" w:rsidP="008B35C8">
            <w:pPr>
              <w:pStyle w:val="Compact"/>
              <w:spacing w:before="60" w:after="60" w:line="240" w:lineRule="auto"/>
              <w:jc w:val="center"/>
            </w:pPr>
            <w:r>
              <w:rPr>
                <w:sz w:val="20"/>
              </w:rPr>
              <w:t>Quadratic term, mean coefficient</w:t>
            </w:r>
          </w:p>
        </w:tc>
        <w:tc>
          <w:tcPr>
            <w:tcW w:w="0" w:type="auto"/>
            <w:vAlign w:val="center"/>
          </w:tcPr>
          <w:p w14:paraId="60BF751E" w14:textId="77777777" w:rsidR="008B35C8" w:rsidRDefault="008B35C8" w:rsidP="008B35C8">
            <w:pPr>
              <w:pStyle w:val="Compact"/>
              <w:spacing w:before="60" w:after="60" w:line="240" w:lineRule="auto"/>
              <w:jc w:val="center"/>
            </w:pPr>
            <w:r>
              <w:rPr>
                <w:sz w:val="20"/>
              </w:rPr>
              <w:t>0.0608</w:t>
            </w:r>
          </w:p>
        </w:tc>
        <w:tc>
          <w:tcPr>
            <w:tcW w:w="0" w:type="auto"/>
            <w:vAlign w:val="center"/>
          </w:tcPr>
          <w:p w14:paraId="2BFCFC95" w14:textId="77777777" w:rsidR="008B35C8" w:rsidRDefault="008B35C8" w:rsidP="008B35C8">
            <w:pPr>
              <w:pStyle w:val="Compact"/>
              <w:spacing w:before="60" w:after="60" w:line="240" w:lineRule="auto"/>
              <w:jc w:val="center"/>
            </w:pPr>
            <w:r>
              <w:rPr>
                <w:sz w:val="20"/>
              </w:rPr>
              <w:t>0.0792</w:t>
            </w:r>
          </w:p>
        </w:tc>
      </w:tr>
      <w:tr w:rsidR="008B35C8" w14:paraId="4390BC58" w14:textId="77777777" w:rsidTr="008B35C8">
        <w:tc>
          <w:tcPr>
            <w:tcW w:w="0" w:type="auto"/>
            <w:vAlign w:val="center"/>
          </w:tcPr>
          <w:p w14:paraId="7F05626C" w14:textId="77777777" w:rsidR="008B35C8" w:rsidRDefault="008B35C8" w:rsidP="008B35C8">
            <w:pPr>
              <w:pStyle w:val="Compact"/>
              <w:spacing w:before="60" w:after="60" w:line="240" w:lineRule="auto"/>
              <w:jc w:val="center"/>
            </w:pPr>
            <w:r>
              <w:rPr>
                <w:sz w:val="20"/>
              </w:rPr>
              <w:t>Quadratic term, coefficient of variation</w:t>
            </w:r>
          </w:p>
        </w:tc>
        <w:tc>
          <w:tcPr>
            <w:tcW w:w="0" w:type="auto"/>
            <w:vAlign w:val="center"/>
          </w:tcPr>
          <w:p w14:paraId="0C9DD295" w14:textId="77777777" w:rsidR="008B35C8" w:rsidRDefault="008B35C8" w:rsidP="008B35C8">
            <w:pPr>
              <w:pStyle w:val="Compact"/>
              <w:spacing w:before="60" w:after="60" w:line="240" w:lineRule="auto"/>
              <w:jc w:val="center"/>
            </w:pPr>
            <w:r>
              <w:rPr>
                <w:sz w:val="20"/>
              </w:rPr>
              <w:t>19.82%</w:t>
            </w:r>
          </w:p>
        </w:tc>
        <w:tc>
          <w:tcPr>
            <w:tcW w:w="0" w:type="auto"/>
            <w:vAlign w:val="center"/>
          </w:tcPr>
          <w:p w14:paraId="1DA44FA9" w14:textId="77777777" w:rsidR="008B35C8" w:rsidRDefault="008B35C8" w:rsidP="008B35C8">
            <w:pPr>
              <w:pStyle w:val="Compact"/>
              <w:spacing w:before="60" w:after="60" w:line="240" w:lineRule="auto"/>
              <w:jc w:val="center"/>
            </w:pPr>
            <w:r>
              <w:rPr>
                <w:sz w:val="20"/>
              </w:rPr>
              <w:t>12.5%</w:t>
            </w:r>
          </w:p>
        </w:tc>
      </w:tr>
    </w:tbl>
    <w:p w14:paraId="22964D6B" w14:textId="77777777" w:rsidR="008B35C8" w:rsidRDefault="008B35C8" w:rsidP="008B35C8">
      <w:r>
        <w:t>Restricting the sample from six categories to the two used as the main specification leaves the quadratic term essentially unchanged in magnitude and fold-level significance, while the linear term collapses from a stable, significant effect to one indistinguishable from zero.</w:t>
      </w:r>
    </w:p>
    <w:p w14:paraId="27EE4B77" w14:textId="1B48A10E" w:rsidR="0074604A" w:rsidRDefault="0074604A">
      <w:pPr>
        <w:widowControl/>
        <w:spacing w:after="160" w:line="259" w:lineRule="auto"/>
        <w:jc w:val="left"/>
      </w:pPr>
      <w:r>
        <w:br w:type="page"/>
      </w:r>
    </w:p>
    <w:p w14:paraId="02E6A1F3" w14:textId="77777777" w:rsidR="00037392" w:rsidRDefault="00000000" w:rsidP="008B35C8">
      <w:pPr>
        <w:pStyle w:val="1"/>
      </w:pPr>
      <w:bookmarkStart w:id="14" w:name="X380657a2e42e0827b125182386389a2f21aad17"/>
      <w:bookmarkEnd w:id="13"/>
      <w:r>
        <w:lastRenderedPageBreak/>
        <w:t>Appendix D. The apparent non-monotonic relationship between affected customers and restoration duration</w:t>
      </w:r>
    </w:p>
    <w:p w14:paraId="64DF9C53" w14:textId="54FB2528" w:rsidR="00037392" w:rsidRDefault="008B35C8" w:rsidP="008B35C8">
      <w:r>
        <w:t>Section 2.3 reports that affected customers and restoration duration are close to independent under linear and monotonic measures of association, but not under a nonlinear dependence measure. This appendix reports the investigation behind that finding and behind the treatment of affected customers as a covariate in the recovery model.</w:t>
      </w:r>
    </w:p>
    <w:p w14:paraId="6EEDEA62" w14:textId="6E492A90" w:rsidR="008B35C8" w:rsidRDefault="008B35C8" w:rsidP="008B35C8">
      <w:pPr>
        <w:pStyle w:val="2"/>
      </w:pPr>
      <w:r>
        <w:t>D.1 Number of restoration stages</w:t>
      </w:r>
    </w:p>
    <w:p w14:paraId="5F9585D7" w14:textId="77777777" w:rsidR="008B35C8" w:rsidRDefault="008B35C8" w:rsidP="008B35C8">
      <w:pPr>
        <w:pStyle w:val="FirstParagraph"/>
      </w:pPr>
      <w:bookmarkStart w:id="15" w:name="Xe4b17f20f7b0681c69984c5cd7f701b171c0d04"/>
      <w:r>
        <w:t xml:space="preserve">Restoration stages per incident, denoted </w:t>
      </w:r>
      <m:oMath>
        <m:sSub>
          <m:sSubPr>
            <m:ctrlPr>
              <w:rPr>
                <w:rFonts w:ascii="Cambria Math" w:hAnsi="Cambria Math"/>
              </w:rPr>
            </m:ctrlPr>
          </m:sSubPr>
          <m:e>
            <m:r>
              <w:rPr>
                <w:rFonts w:ascii="Cambria Math" w:hAnsi="Cambria Math"/>
              </w:rPr>
              <m:t>n</m:t>
            </m:r>
          </m:e>
          <m:sub>
            <m:r>
              <w:rPr>
                <w:rFonts w:ascii="Cambria Math" w:hAnsi="Cambria Math"/>
              </w:rPr>
              <m:t>stages</m:t>
            </m:r>
          </m:sub>
        </m:sSub>
      </m:oMath>
      <w:r>
        <w:t>, range from a single stage to several hundred. The investigation in Sections D.1 to D.6 was carried out on the development sample described in Section 3.2 (n = 47,840), a subset of the final combined sample (n = 59,834) used elsewhere in this paper. Table D1 reports the distribution of restoration stages within this development sample.</w:t>
      </w:r>
    </w:p>
    <w:p w14:paraId="063C7E86" w14:textId="77777777" w:rsidR="008B35C8" w:rsidRDefault="008B35C8" w:rsidP="008B35C8">
      <w:pPr>
        <w:pStyle w:val="af"/>
      </w:pPr>
      <w:r>
        <w:rPr>
          <w:b/>
          <w:bCs/>
        </w:rPr>
        <w:t>Table D1.</w:t>
      </w:r>
      <w:r>
        <w:t xml:space="preserve"> Distribution of restoration stages per incident.</w:t>
      </w:r>
    </w:p>
    <w:tbl>
      <w:tblPr>
        <w:tblStyle w:val="11"/>
        <w:tblW w:w="0" w:type="auto"/>
        <w:tblLook w:val="0020" w:firstRow="1" w:lastRow="0" w:firstColumn="0" w:lastColumn="0" w:noHBand="0" w:noVBand="0"/>
      </w:tblPr>
      <w:tblGrid>
        <w:gridCol w:w="761"/>
        <w:gridCol w:w="766"/>
        <w:gridCol w:w="733"/>
      </w:tblGrid>
      <w:tr w:rsidR="008B35C8" w14:paraId="11E60C10"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9CE7FFE" w14:textId="77777777" w:rsidR="008B35C8" w:rsidRDefault="008B35C8" w:rsidP="008B35C8">
            <w:pPr>
              <w:pStyle w:val="Compact"/>
              <w:spacing w:before="60" w:after="60" w:line="240" w:lineRule="auto"/>
              <w:jc w:val="center"/>
            </w:pPr>
            <w:r>
              <w:rPr>
                <w:sz w:val="20"/>
              </w:rPr>
              <w:t>Stages</w:t>
            </w:r>
          </w:p>
        </w:tc>
        <w:tc>
          <w:tcPr>
            <w:tcW w:w="0" w:type="auto"/>
            <w:vAlign w:val="center"/>
          </w:tcPr>
          <w:p w14:paraId="62111EA5" w14:textId="77777777" w:rsidR="008B35C8" w:rsidRDefault="008B35C8" w:rsidP="008B35C8">
            <w:pPr>
              <w:pStyle w:val="Compact"/>
              <w:spacing w:before="60" w:after="60" w:line="240" w:lineRule="auto"/>
              <w:jc w:val="center"/>
            </w:pPr>
            <w:r>
              <w:rPr>
                <w:sz w:val="20"/>
              </w:rPr>
              <w:t>n</w:t>
            </w:r>
          </w:p>
        </w:tc>
        <w:tc>
          <w:tcPr>
            <w:tcW w:w="0" w:type="auto"/>
            <w:vAlign w:val="center"/>
          </w:tcPr>
          <w:p w14:paraId="45D184F2" w14:textId="77777777" w:rsidR="008B35C8" w:rsidRDefault="008B35C8" w:rsidP="008B35C8">
            <w:pPr>
              <w:pStyle w:val="Compact"/>
              <w:spacing w:before="60" w:after="60" w:line="240" w:lineRule="auto"/>
              <w:jc w:val="center"/>
            </w:pPr>
            <w:r>
              <w:rPr>
                <w:sz w:val="20"/>
              </w:rPr>
              <w:t>Share</w:t>
            </w:r>
          </w:p>
        </w:tc>
      </w:tr>
      <w:tr w:rsidR="008B35C8" w14:paraId="072D8439" w14:textId="77777777" w:rsidTr="008B35C8">
        <w:tc>
          <w:tcPr>
            <w:tcW w:w="0" w:type="auto"/>
            <w:vAlign w:val="center"/>
          </w:tcPr>
          <w:p w14:paraId="4169749D" w14:textId="77777777" w:rsidR="008B35C8" w:rsidRDefault="008B35C8" w:rsidP="008B35C8">
            <w:pPr>
              <w:pStyle w:val="Compact"/>
              <w:spacing w:before="60" w:after="60" w:line="240" w:lineRule="auto"/>
              <w:jc w:val="center"/>
            </w:pPr>
            <w:r>
              <w:rPr>
                <w:sz w:val="20"/>
              </w:rPr>
              <w:t>1</w:t>
            </w:r>
          </w:p>
        </w:tc>
        <w:tc>
          <w:tcPr>
            <w:tcW w:w="0" w:type="auto"/>
            <w:vAlign w:val="center"/>
          </w:tcPr>
          <w:p w14:paraId="05AB8AB9" w14:textId="77777777" w:rsidR="008B35C8" w:rsidRDefault="008B35C8" w:rsidP="008B35C8">
            <w:pPr>
              <w:pStyle w:val="Compact"/>
              <w:spacing w:before="60" w:after="60" w:line="240" w:lineRule="auto"/>
              <w:jc w:val="center"/>
            </w:pPr>
            <w:r>
              <w:rPr>
                <w:sz w:val="20"/>
              </w:rPr>
              <w:t>28,328</w:t>
            </w:r>
          </w:p>
        </w:tc>
        <w:tc>
          <w:tcPr>
            <w:tcW w:w="0" w:type="auto"/>
            <w:vAlign w:val="center"/>
          </w:tcPr>
          <w:p w14:paraId="20F58CF6" w14:textId="77777777" w:rsidR="008B35C8" w:rsidRDefault="008B35C8" w:rsidP="008B35C8">
            <w:pPr>
              <w:pStyle w:val="Compact"/>
              <w:spacing w:before="60" w:after="60" w:line="240" w:lineRule="auto"/>
              <w:jc w:val="center"/>
            </w:pPr>
            <w:r>
              <w:rPr>
                <w:sz w:val="20"/>
              </w:rPr>
              <w:t>59.2%</w:t>
            </w:r>
          </w:p>
        </w:tc>
      </w:tr>
      <w:tr w:rsidR="008B35C8" w14:paraId="1E3E6E0B" w14:textId="77777777" w:rsidTr="008B35C8">
        <w:tc>
          <w:tcPr>
            <w:tcW w:w="0" w:type="auto"/>
            <w:vAlign w:val="center"/>
          </w:tcPr>
          <w:p w14:paraId="783643CA" w14:textId="77777777" w:rsidR="008B35C8" w:rsidRDefault="008B35C8" w:rsidP="008B35C8">
            <w:pPr>
              <w:pStyle w:val="Compact"/>
              <w:spacing w:before="60" w:after="60" w:line="240" w:lineRule="auto"/>
              <w:jc w:val="center"/>
            </w:pPr>
            <w:r>
              <w:rPr>
                <w:sz w:val="20"/>
              </w:rPr>
              <w:t>2</w:t>
            </w:r>
          </w:p>
        </w:tc>
        <w:tc>
          <w:tcPr>
            <w:tcW w:w="0" w:type="auto"/>
            <w:vAlign w:val="center"/>
          </w:tcPr>
          <w:p w14:paraId="54D3885B" w14:textId="77777777" w:rsidR="008B35C8" w:rsidRDefault="008B35C8" w:rsidP="008B35C8">
            <w:pPr>
              <w:pStyle w:val="Compact"/>
              <w:spacing w:before="60" w:after="60" w:line="240" w:lineRule="auto"/>
              <w:jc w:val="center"/>
            </w:pPr>
            <w:r>
              <w:rPr>
                <w:sz w:val="20"/>
              </w:rPr>
              <w:t>7,563</w:t>
            </w:r>
          </w:p>
        </w:tc>
        <w:tc>
          <w:tcPr>
            <w:tcW w:w="0" w:type="auto"/>
            <w:vAlign w:val="center"/>
          </w:tcPr>
          <w:p w14:paraId="5222DB28" w14:textId="77777777" w:rsidR="008B35C8" w:rsidRDefault="008B35C8" w:rsidP="008B35C8">
            <w:pPr>
              <w:pStyle w:val="Compact"/>
              <w:spacing w:before="60" w:after="60" w:line="240" w:lineRule="auto"/>
              <w:jc w:val="center"/>
            </w:pPr>
            <w:r>
              <w:rPr>
                <w:sz w:val="20"/>
              </w:rPr>
              <w:t>15.8%</w:t>
            </w:r>
          </w:p>
        </w:tc>
      </w:tr>
      <w:tr w:rsidR="008B35C8" w14:paraId="3E28CC2C" w14:textId="77777777" w:rsidTr="008B35C8">
        <w:tc>
          <w:tcPr>
            <w:tcW w:w="0" w:type="auto"/>
            <w:vAlign w:val="center"/>
          </w:tcPr>
          <w:p w14:paraId="5C104DAC" w14:textId="77777777" w:rsidR="008B35C8" w:rsidRDefault="008B35C8" w:rsidP="008B35C8">
            <w:pPr>
              <w:pStyle w:val="Compact"/>
              <w:spacing w:before="60" w:after="60" w:line="240" w:lineRule="auto"/>
              <w:jc w:val="center"/>
            </w:pPr>
            <w:r>
              <w:rPr>
                <w:sz w:val="20"/>
              </w:rPr>
              <w:t>3–4</w:t>
            </w:r>
          </w:p>
        </w:tc>
        <w:tc>
          <w:tcPr>
            <w:tcW w:w="0" w:type="auto"/>
            <w:vAlign w:val="center"/>
          </w:tcPr>
          <w:p w14:paraId="7880A9BB" w14:textId="77777777" w:rsidR="008B35C8" w:rsidRDefault="008B35C8" w:rsidP="008B35C8">
            <w:pPr>
              <w:pStyle w:val="Compact"/>
              <w:spacing w:before="60" w:after="60" w:line="240" w:lineRule="auto"/>
              <w:jc w:val="center"/>
            </w:pPr>
            <w:r>
              <w:rPr>
                <w:sz w:val="20"/>
              </w:rPr>
              <w:t>6,361</w:t>
            </w:r>
          </w:p>
        </w:tc>
        <w:tc>
          <w:tcPr>
            <w:tcW w:w="0" w:type="auto"/>
            <w:vAlign w:val="center"/>
          </w:tcPr>
          <w:p w14:paraId="7AFC5A80" w14:textId="77777777" w:rsidR="008B35C8" w:rsidRDefault="008B35C8" w:rsidP="008B35C8">
            <w:pPr>
              <w:pStyle w:val="Compact"/>
              <w:spacing w:before="60" w:after="60" w:line="240" w:lineRule="auto"/>
              <w:jc w:val="center"/>
            </w:pPr>
            <w:r>
              <w:rPr>
                <w:sz w:val="20"/>
              </w:rPr>
              <w:t>13.3%</w:t>
            </w:r>
          </w:p>
        </w:tc>
      </w:tr>
      <w:tr w:rsidR="008B35C8" w14:paraId="0DC1FAD4" w14:textId="77777777" w:rsidTr="008B35C8">
        <w:tc>
          <w:tcPr>
            <w:tcW w:w="0" w:type="auto"/>
            <w:vAlign w:val="center"/>
          </w:tcPr>
          <w:p w14:paraId="3E2D8E93" w14:textId="77777777" w:rsidR="008B35C8" w:rsidRDefault="008B35C8" w:rsidP="008B35C8">
            <w:pPr>
              <w:pStyle w:val="Compact"/>
              <w:spacing w:before="60" w:after="60" w:line="240" w:lineRule="auto"/>
              <w:jc w:val="center"/>
            </w:pPr>
            <w:r>
              <w:rPr>
                <w:sz w:val="20"/>
              </w:rPr>
              <w:t>5–9</w:t>
            </w:r>
          </w:p>
        </w:tc>
        <w:tc>
          <w:tcPr>
            <w:tcW w:w="0" w:type="auto"/>
            <w:vAlign w:val="center"/>
          </w:tcPr>
          <w:p w14:paraId="74C36807" w14:textId="77777777" w:rsidR="008B35C8" w:rsidRDefault="008B35C8" w:rsidP="008B35C8">
            <w:pPr>
              <w:pStyle w:val="Compact"/>
              <w:spacing w:before="60" w:after="60" w:line="240" w:lineRule="auto"/>
              <w:jc w:val="center"/>
            </w:pPr>
            <w:r>
              <w:rPr>
                <w:sz w:val="20"/>
              </w:rPr>
              <w:t>4,786</w:t>
            </w:r>
          </w:p>
        </w:tc>
        <w:tc>
          <w:tcPr>
            <w:tcW w:w="0" w:type="auto"/>
            <w:vAlign w:val="center"/>
          </w:tcPr>
          <w:p w14:paraId="077AD174" w14:textId="77777777" w:rsidR="008B35C8" w:rsidRDefault="008B35C8" w:rsidP="008B35C8">
            <w:pPr>
              <w:pStyle w:val="Compact"/>
              <w:spacing w:before="60" w:after="60" w:line="240" w:lineRule="auto"/>
              <w:jc w:val="center"/>
            </w:pPr>
            <w:r>
              <w:rPr>
                <w:sz w:val="20"/>
              </w:rPr>
              <w:t>10.0%</w:t>
            </w:r>
          </w:p>
        </w:tc>
      </w:tr>
      <w:tr w:rsidR="008B35C8" w14:paraId="2C2E8551" w14:textId="77777777" w:rsidTr="008B35C8">
        <w:tc>
          <w:tcPr>
            <w:tcW w:w="0" w:type="auto"/>
            <w:vAlign w:val="center"/>
          </w:tcPr>
          <w:p w14:paraId="65C04685" w14:textId="77777777" w:rsidR="008B35C8" w:rsidRDefault="008B35C8" w:rsidP="008B35C8">
            <w:pPr>
              <w:pStyle w:val="Compact"/>
              <w:spacing w:before="60" w:after="60" w:line="240" w:lineRule="auto"/>
              <w:jc w:val="center"/>
            </w:pPr>
            <w:r>
              <w:rPr>
                <w:sz w:val="20"/>
              </w:rPr>
              <w:t>10+</w:t>
            </w:r>
          </w:p>
        </w:tc>
        <w:tc>
          <w:tcPr>
            <w:tcW w:w="0" w:type="auto"/>
            <w:vAlign w:val="center"/>
          </w:tcPr>
          <w:p w14:paraId="1C5E3C4D" w14:textId="77777777" w:rsidR="008B35C8" w:rsidRDefault="008B35C8" w:rsidP="008B35C8">
            <w:pPr>
              <w:pStyle w:val="Compact"/>
              <w:spacing w:before="60" w:after="60" w:line="240" w:lineRule="auto"/>
              <w:jc w:val="center"/>
            </w:pPr>
            <w:r>
              <w:rPr>
                <w:sz w:val="20"/>
              </w:rPr>
              <w:t>802</w:t>
            </w:r>
          </w:p>
        </w:tc>
        <w:tc>
          <w:tcPr>
            <w:tcW w:w="0" w:type="auto"/>
            <w:vAlign w:val="center"/>
          </w:tcPr>
          <w:p w14:paraId="663C2399" w14:textId="77777777" w:rsidR="008B35C8" w:rsidRDefault="008B35C8" w:rsidP="008B35C8">
            <w:pPr>
              <w:pStyle w:val="Compact"/>
              <w:spacing w:before="60" w:after="60" w:line="240" w:lineRule="auto"/>
              <w:jc w:val="center"/>
            </w:pPr>
            <w:r>
              <w:rPr>
                <w:sz w:val="20"/>
              </w:rPr>
              <w:t>1.7%</w:t>
            </w:r>
          </w:p>
        </w:tc>
      </w:tr>
    </w:tbl>
    <w:p w14:paraId="0FBD3B03" w14:textId="77777777" w:rsidR="008B35C8" w:rsidRDefault="008B35C8" w:rsidP="008B35C8">
      <w:pPr>
        <w:pStyle w:val="2"/>
      </w:pPr>
      <w:bookmarkStart w:id="16" w:name="X0569d5219df707ddbc99a82800d808df61d7c55"/>
      <w:r>
        <w:t>D.2 Relationship within incidents with a single stage</w:t>
      </w:r>
    </w:p>
    <w:p w14:paraId="698D999C" w14:textId="77777777" w:rsidR="008B35C8" w:rsidRDefault="008B35C8" w:rsidP="008B35C8">
      <w:r>
        <w:t>Among incidents with exactly one restoration stage (59.2 percent of the sample), affected customers and restoration duration show a monotonic negative relationship: mean restoration duration falls from 11.45 hours in the lowest range of affected customers to 3.80 hours in the highest range, with the two lowest ranges close to one another and the decline concentrated at higher values of affected customers.</w:t>
      </w:r>
    </w:p>
    <w:p w14:paraId="784AE65C" w14:textId="77777777" w:rsidR="008B35C8" w:rsidRDefault="008B35C8" w:rsidP="008B35C8">
      <w:pPr>
        <w:pStyle w:val="2"/>
      </w:pPr>
      <w:bookmarkStart w:id="17" w:name="Xeccf6c9a50cb2866143183f7eeded1e50899f3b"/>
      <w:bookmarkEnd w:id="16"/>
      <w:r>
        <w:t>D.3 Relationship within incidents with more than one stage</w:t>
      </w:r>
    </w:p>
    <w:p w14:paraId="6C745ED1" w14:textId="77777777" w:rsidR="008B35C8" w:rsidRDefault="008B35C8" w:rsidP="008B35C8">
      <w:r>
        <w:t>Among incidents with more than one restoration stage, the same relationship is also monotonically negative, both pooled across all such incidents and within each stratum defined by the exact number of stages (two stages, three to four stages, and five or more stages). No individual stratum shows a rise followed by a fall.</w:t>
      </w:r>
    </w:p>
    <w:bookmarkEnd w:id="17"/>
    <w:p w14:paraId="47665A75" w14:textId="77777777" w:rsidR="008B35C8" w:rsidRDefault="008B35C8" w:rsidP="008B35C8">
      <w:pPr>
        <w:pStyle w:val="2"/>
      </w:pPr>
      <w:r>
        <w:t>D.4 Source of the apparent non-monotonic pattern in the pooled sample</w:t>
      </w:r>
    </w:p>
    <w:p w14:paraId="3CA90EF3" w14:textId="77777777" w:rsidR="008B35C8" w:rsidRDefault="008B35C8" w:rsidP="008B35C8">
      <w:r>
        <w:t xml:space="preserve">When affected customers and restoration duration are examined without separating incidents by the number of restoration stages, the relationship between them appears to rise and then fall. This pattern arises because incidents with more restoration stages both tend to have higher affected customers, by construction, and tend to have longer restoration durations, for reasons unrelated to affected customers itself. As affected customers increases, the pooled sample contains a growing share of multi-stage incidents, which carries longer typical restoration durations into the middle of the affected-customers range. This composition shift, not a direct effect of affected </w:t>
      </w:r>
      <w:r>
        <w:lastRenderedPageBreak/>
        <w:t>customers on duration, accounts for the rising portion of the pooled pattern.</w:t>
      </w:r>
    </w:p>
    <w:p w14:paraId="3CAF4EF4" w14:textId="77777777" w:rsidR="008B35C8" w:rsidRDefault="008B35C8" w:rsidP="008B35C8">
      <w:r>
        <w:t>Figure D1 illustrates this directly. Affected customers is divided into four quartile bins computed on the full sample (n = 59,834), a common set of bins applied across all four restoration-stage strata so that the two panels can be compared on the same horizontal axis. These bins differ from the subset-specific quantile bins used in Sections D.1 and D.3, which were computed separately within each subset and are not comparable to one another on a shared axis. Figure D1a shows mean restoration duration by this shared customer bin, separately for each stratum. Figure D1b shows the same relationship without separating by stratum.</w:t>
      </w:r>
    </w:p>
    <w:p w14:paraId="2C74B5D7" w14:textId="77777777" w:rsidR="008B35C8" w:rsidRDefault="008B35C8" w:rsidP="008B35C8">
      <w:r>
        <w:t>In Figure D1a, three of the four strata (single-stage, two-stage, and three-to-four-stage incidents) decline from the first bin onward, with the three-to-four-stage stratum showing the steepest decline, from 40.6 hours in the lowest bin to 9.4 hours in the highest. The stratum of five or more stages does not show a clean decline under this shared binning: mean duration rises from the lowest to the second bin before levelling off and then declining slightly. The lowest two bins for this stratum contain only 22 and 18 incidents respectively, because multi-stage incidents rarely fall into the lowest customer bins, and this pattern is treated as a small-sample artefact of the shared binning rather than as a systematic feature of this stratum, which shows a mild decline under its own subset-specific bins in Section D.3. In Figure D1b, the pooled relationship rises from 11.65 hours in the lowest bin to a peak of 14.19 hours in the second bin, before declining to 9.87 hours in the highest bin. No stratum in Figure D1a shows a comparable rise over the same two bins, other than the small-sample pattern noted above.</w:t>
      </w:r>
    </w:p>
    <w:p w14:paraId="3A4E8D25" w14:textId="446E8949" w:rsidR="00037392" w:rsidRDefault="00037392">
      <w:pPr>
        <w:pStyle w:val="af"/>
      </w:pPr>
    </w:p>
    <w:p w14:paraId="72899C2E" w14:textId="77777777" w:rsidR="00037392" w:rsidRDefault="00000000">
      <w:pPr>
        <w:pStyle w:val="af"/>
        <w:keepNext/>
        <w:spacing w:before="100" w:after="80"/>
        <w:jc w:val="center"/>
      </w:pPr>
      <w:r>
        <w:rPr>
          <w:noProof/>
        </w:rPr>
        <w:drawing>
          <wp:inline distT="0" distB="0" distL="0" distR="0" wp14:anchorId="22E760F6" wp14:editId="217F85D3">
            <wp:extent cx="5166360" cy="209667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workspace/scratch/e4358f4bb219/inspection/appendix/image1.png"/>
                    <pic:cNvPicPr>
                      <a:picLocks noChangeAspect="1" noChangeArrowheads="1"/>
                    </pic:cNvPicPr>
                  </pic:nvPicPr>
                  <pic:blipFill>
                    <a:blip r:embed="rId16"/>
                    <a:stretch>
                      <a:fillRect/>
                    </a:stretch>
                  </pic:blipFill>
                  <pic:spPr bwMode="auto">
                    <a:xfrm>
                      <a:off x="0" y="0"/>
                      <a:ext cx="5166360" cy="2096670"/>
                    </a:xfrm>
                    <a:prstGeom prst="rect">
                      <a:avLst/>
                    </a:prstGeom>
                    <a:noFill/>
                    <a:ln w="9525">
                      <a:noFill/>
                      <a:headEnd/>
                      <a:tailEnd/>
                    </a:ln>
                  </pic:spPr>
                </pic:pic>
              </a:graphicData>
            </a:graphic>
          </wp:inline>
        </w:drawing>
      </w:r>
    </w:p>
    <w:p w14:paraId="15252FD7" w14:textId="77777777" w:rsidR="008B35C8" w:rsidRDefault="008B35C8" w:rsidP="008B35C8">
      <w:pPr>
        <w:pStyle w:val="Fig"/>
      </w:pPr>
      <w:r>
        <w:rPr>
          <w:b/>
          <w:bCs/>
        </w:rPr>
        <w:t>Figure D1.</w:t>
      </w:r>
      <w:r>
        <w:t xml:space="preserve"> Mean restoration duration by affected-customers quartile bin (computed on the full sample). (a) By number of restoration stages. (b) Pooled across all incidents, without separating by stage count.</w:t>
      </w:r>
    </w:p>
    <w:p w14:paraId="4DC1669E" w14:textId="77777777" w:rsidR="00037392" w:rsidRDefault="00000000" w:rsidP="008B35C8">
      <w:pPr>
        <w:pStyle w:val="2"/>
      </w:pPr>
      <w:bookmarkStart w:id="18" w:name="d.5-regression-evidence"/>
      <w:bookmarkEnd w:id="15"/>
      <w:r>
        <w:t>D.5 Regression evidence</w:t>
      </w:r>
    </w:p>
    <w:p w14:paraId="0F8A8D13" w14:textId="77777777" w:rsidR="00037392" w:rsidRDefault="00000000" w:rsidP="008B35C8">
      <w:r>
        <w:t>Table D2 reports the coefficients on affected customers in the recovery model, with and without a control for the logarithm of the number of restoration stages, estimated on the development sample described in Section D.1 (n = 47,840). These coefficients differ from the corresponding uncontrolled coefficients reported for the final combined sample in Table F2 (n = 59,834, affected customers coefficients of 0.339 and -0.396), because the two tables use different samples under an otherwise identical specification, not because of any difference in method.</w:t>
      </w:r>
    </w:p>
    <w:p w14:paraId="5152C4EE" w14:textId="77777777" w:rsidR="00037392" w:rsidRDefault="00000000" w:rsidP="008B35C8">
      <w:pPr>
        <w:pStyle w:val="Tab"/>
      </w:pPr>
      <w:r>
        <w:rPr>
          <w:b/>
          <w:bCs/>
        </w:rPr>
        <w:lastRenderedPageBreak/>
        <w:t>Table D2.</w:t>
      </w:r>
      <w:r>
        <w:t xml:space="preserve"> </w:t>
      </w:r>
      <w:r w:rsidRPr="008B35C8">
        <w:t>Coefficients on standardised log(1 + affected customers) and its square, with and without log(stage count), earlier-period recovery sample (n = 47,840).</w:t>
      </w:r>
    </w:p>
    <w:tbl>
      <w:tblPr>
        <w:tblStyle w:val="11"/>
        <w:tblW w:w="0" w:type="auto"/>
        <w:tblLook w:val="0020" w:firstRow="1" w:lastRow="0" w:firstColumn="0" w:lastColumn="0" w:noHBand="0" w:noVBand="0"/>
      </w:tblPr>
      <w:tblGrid>
        <w:gridCol w:w="1421"/>
        <w:gridCol w:w="1725"/>
        <w:gridCol w:w="2566"/>
      </w:tblGrid>
      <w:tr w:rsidR="00037392" w14:paraId="1F2F4D8C"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tcPr>
          <w:p w14:paraId="6F59ACAF" w14:textId="77777777" w:rsidR="00037392" w:rsidRDefault="00000000">
            <w:pPr>
              <w:pStyle w:val="Compact"/>
              <w:keepNext/>
              <w:keepLines/>
              <w:spacing w:before="40" w:after="40" w:line="240" w:lineRule="auto"/>
              <w:jc w:val="left"/>
            </w:pPr>
            <w:r>
              <w:rPr>
                <w:sz w:val="20"/>
              </w:rPr>
              <w:t>Term</w:t>
            </w:r>
          </w:p>
        </w:tc>
        <w:tc>
          <w:tcPr>
            <w:tcW w:w="0" w:type="auto"/>
          </w:tcPr>
          <w:p w14:paraId="5E42A7B0" w14:textId="77777777" w:rsidR="00037392" w:rsidRDefault="00000000">
            <w:pPr>
              <w:pStyle w:val="Compact"/>
              <w:keepNext/>
              <w:keepLines/>
              <w:spacing w:before="40" w:after="40" w:line="240" w:lineRule="auto"/>
              <w:jc w:val="left"/>
            </w:pPr>
            <w:r>
              <w:rPr>
                <w:sz w:val="20"/>
              </w:rPr>
              <w:t>Without control</w:t>
            </w:r>
          </w:p>
        </w:tc>
        <w:tc>
          <w:tcPr>
            <w:tcW w:w="0" w:type="auto"/>
          </w:tcPr>
          <w:p w14:paraId="3E27FD5A" w14:textId="77777777" w:rsidR="00037392" w:rsidRDefault="00000000">
            <w:pPr>
              <w:pStyle w:val="Compact"/>
              <w:keepNext/>
              <w:keepLines/>
              <w:spacing w:before="40" w:after="40" w:line="240" w:lineRule="auto"/>
              <w:jc w:val="left"/>
            </w:pPr>
            <w:r>
              <w:rPr>
                <w:sz w:val="20"/>
              </w:rPr>
              <w:t>With control for log(stages)</w:t>
            </w:r>
          </w:p>
        </w:tc>
      </w:tr>
      <w:tr w:rsidR="00037392" w14:paraId="7D949E8B" w14:textId="77777777" w:rsidTr="008B35C8">
        <w:tc>
          <w:tcPr>
            <w:tcW w:w="0" w:type="auto"/>
          </w:tcPr>
          <w:p w14:paraId="74BEC441" w14:textId="77777777" w:rsidR="00037392" w:rsidRDefault="00000000">
            <w:pPr>
              <w:pStyle w:val="Compact"/>
              <w:keepNext/>
              <w:keepLines/>
              <w:spacing w:before="40" w:after="40" w:line="240" w:lineRule="auto"/>
              <w:jc w:val="left"/>
            </w:pPr>
            <w:r>
              <w:rPr>
                <w:sz w:val="20"/>
              </w:rPr>
              <w:t>Linear term</w:t>
            </w:r>
          </w:p>
        </w:tc>
        <w:tc>
          <w:tcPr>
            <w:tcW w:w="0" w:type="auto"/>
          </w:tcPr>
          <w:p w14:paraId="557BEDFE" w14:textId="77777777" w:rsidR="00037392" w:rsidRDefault="00000000">
            <w:pPr>
              <w:pStyle w:val="Compact"/>
              <w:keepNext/>
              <w:keepLines/>
              <w:spacing w:before="40" w:after="40" w:line="240" w:lineRule="auto"/>
              <w:jc w:val="left"/>
            </w:pPr>
            <w:r>
              <w:rPr>
                <w:sz w:val="20"/>
              </w:rPr>
              <w:t>+0.307 (p &lt; 0.001)</w:t>
            </w:r>
          </w:p>
        </w:tc>
        <w:tc>
          <w:tcPr>
            <w:tcW w:w="0" w:type="auto"/>
          </w:tcPr>
          <w:p w14:paraId="0E661732" w14:textId="77777777" w:rsidR="00037392" w:rsidRDefault="00000000">
            <w:pPr>
              <w:pStyle w:val="Compact"/>
              <w:keepNext/>
              <w:keepLines/>
              <w:spacing w:before="40" w:after="40" w:line="240" w:lineRule="auto"/>
              <w:jc w:val="left"/>
            </w:pPr>
            <w:r>
              <w:rPr>
                <w:sz w:val="20"/>
              </w:rPr>
              <w:t>-0.236 (p &lt; 0.001)</w:t>
            </w:r>
          </w:p>
        </w:tc>
      </w:tr>
      <w:tr w:rsidR="00037392" w14:paraId="502097AB" w14:textId="77777777" w:rsidTr="008B35C8">
        <w:tc>
          <w:tcPr>
            <w:tcW w:w="0" w:type="auto"/>
          </w:tcPr>
          <w:p w14:paraId="49934257" w14:textId="77777777" w:rsidR="00037392" w:rsidRDefault="00000000">
            <w:pPr>
              <w:pStyle w:val="Compact"/>
              <w:keepNext/>
              <w:keepLines/>
              <w:spacing w:before="40" w:after="40" w:line="240" w:lineRule="auto"/>
              <w:jc w:val="left"/>
            </w:pPr>
            <w:r>
              <w:rPr>
                <w:sz w:val="20"/>
              </w:rPr>
              <w:t>Quadratic term</w:t>
            </w:r>
          </w:p>
        </w:tc>
        <w:tc>
          <w:tcPr>
            <w:tcW w:w="0" w:type="auto"/>
          </w:tcPr>
          <w:p w14:paraId="3164E996" w14:textId="77777777" w:rsidR="00037392" w:rsidRDefault="00000000">
            <w:pPr>
              <w:pStyle w:val="Compact"/>
              <w:keepNext/>
              <w:keepLines/>
              <w:spacing w:before="40" w:after="40" w:line="240" w:lineRule="auto"/>
              <w:jc w:val="left"/>
            </w:pPr>
            <w:r>
              <w:rPr>
                <w:sz w:val="20"/>
              </w:rPr>
              <w:t>-0.381 (p &lt; 0.001)</w:t>
            </w:r>
          </w:p>
        </w:tc>
        <w:tc>
          <w:tcPr>
            <w:tcW w:w="0" w:type="auto"/>
          </w:tcPr>
          <w:p w14:paraId="0761DB24" w14:textId="77777777" w:rsidR="00037392" w:rsidRDefault="00000000">
            <w:pPr>
              <w:pStyle w:val="Compact"/>
              <w:keepNext/>
              <w:keepLines/>
              <w:spacing w:before="40" w:after="40" w:line="240" w:lineRule="auto"/>
              <w:jc w:val="left"/>
            </w:pPr>
            <w:r>
              <w:rPr>
                <w:sz w:val="20"/>
              </w:rPr>
              <w:t>-0.301 (p &lt; 0.001)</w:t>
            </w:r>
          </w:p>
        </w:tc>
      </w:tr>
      <w:tr w:rsidR="00037392" w14:paraId="39F4E167" w14:textId="77777777" w:rsidTr="008B35C8">
        <w:tc>
          <w:tcPr>
            <w:tcW w:w="0" w:type="auto"/>
          </w:tcPr>
          <w:p w14:paraId="0D675FAE" w14:textId="77777777" w:rsidR="00037392" w:rsidRDefault="00000000">
            <w:pPr>
              <w:pStyle w:val="Compact"/>
              <w:keepLines/>
              <w:spacing w:before="40" w:after="40" w:line="240" w:lineRule="auto"/>
              <w:jc w:val="left"/>
            </w:pPr>
            <w:r>
              <w:rPr>
                <w:sz w:val="20"/>
              </w:rPr>
              <w:t>log(stages)</w:t>
            </w:r>
          </w:p>
        </w:tc>
        <w:tc>
          <w:tcPr>
            <w:tcW w:w="0" w:type="auto"/>
          </w:tcPr>
          <w:p w14:paraId="51CE408B" w14:textId="77777777" w:rsidR="00037392" w:rsidRDefault="00000000">
            <w:pPr>
              <w:pStyle w:val="Compact"/>
              <w:keepLines/>
              <w:spacing w:before="40" w:after="40" w:line="240" w:lineRule="auto"/>
              <w:jc w:val="left"/>
            </w:pPr>
            <w:r>
              <w:rPr>
                <w:sz w:val="20"/>
              </w:rPr>
              <w:t>—</w:t>
            </w:r>
          </w:p>
        </w:tc>
        <w:tc>
          <w:tcPr>
            <w:tcW w:w="0" w:type="auto"/>
          </w:tcPr>
          <w:p w14:paraId="708F0662" w14:textId="77777777" w:rsidR="00037392" w:rsidRDefault="00000000">
            <w:pPr>
              <w:pStyle w:val="Compact"/>
              <w:keepLines/>
              <w:spacing w:before="40" w:after="40" w:line="240" w:lineRule="auto"/>
              <w:jc w:val="left"/>
            </w:pPr>
            <w:r>
              <w:rPr>
                <w:sz w:val="20"/>
              </w:rPr>
              <w:t>+0.971 (p &lt; 0.001)</w:t>
            </w:r>
          </w:p>
        </w:tc>
      </w:tr>
    </w:tbl>
    <w:p w14:paraId="0277F361" w14:textId="77777777" w:rsidR="00037392" w:rsidRDefault="00000000" w:rsidP="008B35C8">
      <w:r>
        <w:t xml:space="preserve">Adding log(stage count) changes the linear customer coefficient from +0.307 to -0.236 and reduces the magnitude of the negative quadratic coefficient by approximately 21 percent. For the standardised log-customer predictor </w:t>
      </w:r>
      <m:oMath>
        <m:r>
          <w:rPr>
            <w:rFonts w:ascii="Cambria Math" w:hAnsi="Cambria Math"/>
          </w:rPr>
          <m:t>X</m:t>
        </m:r>
      </m:oMath>
      <w:r>
        <w:t xml:space="preserve">, the fitted slope is </w:t>
      </w:r>
      <m:oMath>
        <m:r>
          <w:rPr>
            <w:rFonts w:ascii="Cambria Math" w:hAnsi="Cambria Math"/>
          </w:rPr>
          <m:t>a</m:t>
        </m:r>
        <m:r>
          <m:rPr>
            <m:sty m:val="p"/>
          </m:rPr>
          <w:rPr>
            <w:rFonts w:ascii="Cambria Math" w:hAnsi="Cambria Math"/>
          </w:rPr>
          <m:t>+</m:t>
        </m:r>
        <m:r>
          <w:rPr>
            <w:rFonts w:ascii="Cambria Math" w:hAnsi="Cambria Math"/>
          </w:rPr>
          <m:t>2bX</m:t>
        </m:r>
      </m:oMath>
      <w:r>
        <w:t>, so the linear coefficient alone does not establish monotonicity over its observed support. The change is consistent with sensitivity to stage composition; a full derivative-based comparison would require the relevant scaling and covariate range.</w:t>
      </w:r>
    </w:p>
    <w:p w14:paraId="4EC0843D" w14:textId="77777777" w:rsidR="00037392" w:rsidRDefault="00000000" w:rsidP="008B35C8">
      <w:pPr>
        <w:pStyle w:val="2"/>
      </w:pPr>
      <w:bookmarkStart w:id="19" w:name="d.6-interpretation"/>
      <w:bookmarkEnd w:id="18"/>
      <w:r>
        <w:t xml:space="preserve">D.6 </w:t>
      </w:r>
      <w:r w:rsidRPr="008B35C8">
        <w:t>Interpretation</w:t>
      </w:r>
    </w:p>
    <w:p w14:paraId="4A9DF440" w14:textId="77777777" w:rsidR="00037392" w:rsidRDefault="00000000" w:rsidP="008B35C8">
      <w:r>
        <w:t>The stratified means and the regression with a stage control show that the pooled customer–duration pattern depends on restoration-stage composition. Stage count is positively associated with duration, but additional records within the same time window would not necessarily lengthen the span. Stage count may itself reflect fault complexity and restoration sequencing, so it is not automatically a pre-existing confounder. These checks do not identify crew prioritisation, prove that composition is the only explanation or rule out mediation. Gust curvature was reported to remain positive when the stage control was added; this is a sensitivity observation on related data.</w:t>
      </w:r>
    </w:p>
    <w:p w14:paraId="28B00ECC" w14:textId="77777777" w:rsidR="00037392" w:rsidRDefault="00000000" w:rsidP="008B35C8">
      <w:pPr>
        <w:pStyle w:val="2"/>
      </w:pPr>
      <w:bookmarkStart w:id="20" w:name="X17db6a620773123e7a1e4d9b9718da4ee02af07"/>
      <w:bookmarkEnd w:id="19"/>
      <w:r>
        <w:t xml:space="preserve">D.7 </w:t>
      </w:r>
      <w:r w:rsidRPr="008B35C8">
        <w:t>The</w:t>
      </w:r>
      <w:r>
        <w:t xml:space="preserve"> same investigation within the weather-attributed subsample</w:t>
      </w:r>
    </w:p>
    <w:p w14:paraId="05346FE5" w14:textId="77777777" w:rsidR="00037392" w:rsidRDefault="00000000" w:rsidP="008B35C8">
      <w:r>
        <w:t>This section describes the reported weather-attributed recovery subset from the final combined sample, rather than the earlier-period-only regression basis of Table D2. Its reported multi-stage share is 49.7 percent. For the final combined recovery sample, the stage counts given in Section D.1 imply a multi-stage share of approximately 40.5 percent. The weather-subset single-stage customer–duration pattern was reported as decreasing in grouped summaries.</w:t>
      </w:r>
    </w:p>
    <w:p w14:paraId="47B5581E" w14:textId="77777777" w:rsidR="00037392" w:rsidRDefault="00000000" w:rsidP="008B35C8">
      <w:r>
        <w:t>In the weather-attributed subset, the linear customer coefficient is already negative without a stage control and becomes more negative after adding it. This differs from the earlier-period main-sample sign reversal in Table D2. The findings indicate sensitivity to sample and conditioning, but do not fully identify its source. The available local audit does not provide a new full coefficient table for this subset; no additional numerical estimates are inferred here.</w:t>
      </w:r>
    </w:p>
    <w:p w14:paraId="4C5690CC" w14:textId="6586D0A0" w:rsidR="0074604A" w:rsidRDefault="0074604A">
      <w:pPr>
        <w:widowControl/>
        <w:spacing w:after="160" w:line="259" w:lineRule="auto"/>
        <w:jc w:val="left"/>
      </w:pPr>
      <w:r>
        <w:br w:type="page"/>
      </w:r>
    </w:p>
    <w:p w14:paraId="13024C05" w14:textId="3097AB25" w:rsidR="00037392" w:rsidRDefault="00000000">
      <w:pPr>
        <w:pStyle w:val="1"/>
        <w:widowControl/>
      </w:pPr>
      <w:bookmarkStart w:id="21" w:name="X5cd2ce18437ec89f047695d1f0e0e6dc9756bd7"/>
      <w:bookmarkEnd w:id="14"/>
      <w:bookmarkEnd w:id="20"/>
      <w:r>
        <w:lastRenderedPageBreak/>
        <w:t xml:space="preserve">Appendix E. </w:t>
      </w:r>
      <w:r w:rsidR="008B35C8">
        <w:t>Discovery and correction of development-sample contamination</w:t>
      </w:r>
    </w:p>
    <w:p w14:paraId="475C785E" w14:textId="77777777" w:rsidR="008B35C8" w:rsidRDefault="008B35C8" w:rsidP="008B35C8">
      <w:r>
        <w:t>An earlier version of the development sample used to establish the model specification in Sections 2 and 3 was found to include a portion of the period later designated as the confirmation sample. The confirmation sample, covering 30 September 2023 to 31 March 2024 (184 consecutive days), was subsequently separated out and excluded from all specification decisions. Table E1 reports the extent of this overlap across three stages of sample construction.</w:t>
      </w:r>
    </w:p>
    <w:p w14:paraId="41828165" w14:textId="77777777" w:rsidR="008B35C8" w:rsidRDefault="008B35C8" w:rsidP="008B35C8">
      <w:pPr>
        <w:pStyle w:val="Tab"/>
      </w:pPr>
      <w:r>
        <w:rPr>
          <w:b/>
          <w:bCs/>
        </w:rPr>
        <w:t>Table E1.</w:t>
      </w:r>
      <w:r>
        <w:t xml:space="preserve"> Extent of development-sample contamination before correction.</w:t>
      </w:r>
    </w:p>
    <w:tbl>
      <w:tblPr>
        <w:tblStyle w:val="11"/>
        <w:tblW w:w="0" w:type="auto"/>
        <w:tblLook w:val="0020" w:firstRow="1" w:lastRow="0" w:firstColumn="0" w:lastColumn="0" w:noHBand="0" w:noVBand="0"/>
      </w:tblPr>
      <w:tblGrid>
        <w:gridCol w:w="2290"/>
        <w:gridCol w:w="1972"/>
        <w:gridCol w:w="1616"/>
        <w:gridCol w:w="1016"/>
        <w:gridCol w:w="1412"/>
      </w:tblGrid>
      <w:tr w:rsidR="008B35C8" w14:paraId="135ED25D"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46AAD1F6" w14:textId="77777777" w:rsidR="008B35C8" w:rsidRDefault="008B35C8" w:rsidP="008B35C8">
            <w:pPr>
              <w:pStyle w:val="Compact"/>
              <w:spacing w:before="60" w:after="60" w:line="240" w:lineRule="auto"/>
              <w:jc w:val="center"/>
            </w:pPr>
            <w:r>
              <w:rPr>
                <w:sz w:val="20"/>
              </w:rPr>
              <w:t>Stage</w:t>
            </w:r>
          </w:p>
        </w:tc>
        <w:tc>
          <w:tcPr>
            <w:tcW w:w="0" w:type="auto"/>
            <w:vAlign w:val="center"/>
          </w:tcPr>
          <w:p w14:paraId="2245B524" w14:textId="77777777" w:rsidR="008B35C8" w:rsidRDefault="008B35C8" w:rsidP="008B35C8">
            <w:pPr>
              <w:pStyle w:val="Compact"/>
              <w:spacing w:before="60" w:after="60" w:line="240" w:lineRule="auto"/>
              <w:jc w:val="center"/>
            </w:pPr>
            <w:r>
              <w:rPr>
                <w:sz w:val="20"/>
              </w:rPr>
              <w:t>Contaminated sample</w:t>
            </w:r>
          </w:p>
        </w:tc>
        <w:tc>
          <w:tcPr>
            <w:tcW w:w="0" w:type="auto"/>
            <w:vAlign w:val="center"/>
          </w:tcPr>
          <w:p w14:paraId="6742F9B2" w14:textId="77777777" w:rsidR="008B35C8" w:rsidRDefault="008B35C8" w:rsidP="008B35C8">
            <w:pPr>
              <w:pStyle w:val="Compact"/>
              <w:spacing w:before="60" w:after="60" w:line="240" w:lineRule="auto"/>
              <w:jc w:val="center"/>
            </w:pPr>
            <w:r>
              <w:rPr>
                <w:sz w:val="20"/>
              </w:rPr>
              <w:t>Corrected sample</w:t>
            </w:r>
          </w:p>
        </w:tc>
        <w:tc>
          <w:tcPr>
            <w:tcW w:w="0" w:type="auto"/>
            <w:vAlign w:val="center"/>
          </w:tcPr>
          <w:p w14:paraId="0F7216C8" w14:textId="77777777" w:rsidR="008B35C8" w:rsidRDefault="008B35C8" w:rsidP="008B35C8">
            <w:pPr>
              <w:pStyle w:val="Compact"/>
              <w:spacing w:before="60" w:after="60" w:line="240" w:lineRule="auto"/>
              <w:jc w:val="center"/>
            </w:pPr>
            <w:r>
              <w:rPr>
                <w:sz w:val="20"/>
              </w:rPr>
              <w:t>Removed</w:t>
            </w:r>
          </w:p>
        </w:tc>
        <w:tc>
          <w:tcPr>
            <w:tcW w:w="0" w:type="auto"/>
            <w:vAlign w:val="center"/>
          </w:tcPr>
          <w:p w14:paraId="26E0A676" w14:textId="77777777" w:rsidR="008B35C8" w:rsidRDefault="008B35C8" w:rsidP="008B35C8">
            <w:pPr>
              <w:pStyle w:val="Compact"/>
              <w:spacing w:before="60" w:after="60" w:line="240" w:lineRule="auto"/>
              <w:jc w:val="center"/>
            </w:pPr>
            <w:r>
              <w:rPr>
                <w:sz w:val="20"/>
              </w:rPr>
              <w:t>Share removed</w:t>
            </w:r>
          </w:p>
        </w:tc>
      </w:tr>
      <w:tr w:rsidR="008B35C8" w14:paraId="03DE9DF8" w14:textId="77777777" w:rsidTr="008B35C8">
        <w:tc>
          <w:tcPr>
            <w:tcW w:w="0" w:type="auto"/>
            <w:vAlign w:val="center"/>
          </w:tcPr>
          <w:p w14:paraId="37B8F6ED" w14:textId="77777777" w:rsidR="008B35C8" w:rsidRDefault="008B35C8" w:rsidP="008B35C8">
            <w:pPr>
              <w:pStyle w:val="Compact"/>
              <w:spacing w:before="60" w:after="60" w:line="240" w:lineRule="auto"/>
              <w:jc w:val="center"/>
            </w:pPr>
            <w:r>
              <w:rPr>
                <w:sz w:val="20"/>
              </w:rPr>
              <w:t>Full reconstructed dataset</w:t>
            </w:r>
          </w:p>
        </w:tc>
        <w:tc>
          <w:tcPr>
            <w:tcW w:w="0" w:type="auto"/>
            <w:vAlign w:val="center"/>
          </w:tcPr>
          <w:p w14:paraId="4DE5C454" w14:textId="77777777" w:rsidR="008B35C8" w:rsidRDefault="008B35C8" w:rsidP="008B35C8">
            <w:pPr>
              <w:pStyle w:val="Compact"/>
              <w:spacing w:before="60" w:after="60" w:line="240" w:lineRule="auto"/>
              <w:jc w:val="center"/>
            </w:pPr>
            <w:r>
              <w:rPr>
                <w:sz w:val="20"/>
              </w:rPr>
              <w:t>135,025</w:t>
            </w:r>
          </w:p>
        </w:tc>
        <w:tc>
          <w:tcPr>
            <w:tcW w:w="0" w:type="auto"/>
            <w:vAlign w:val="center"/>
          </w:tcPr>
          <w:p w14:paraId="02A9A961" w14:textId="77777777" w:rsidR="008B35C8" w:rsidRDefault="008B35C8" w:rsidP="008B35C8">
            <w:pPr>
              <w:pStyle w:val="Compact"/>
              <w:spacing w:before="60" w:after="60" w:line="240" w:lineRule="auto"/>
              <w:jc w:val="center"/>
            </w:pPr>
            <w:r>
              <w:rPr>
                <w:sz w:val="20"/>
              </w:rPr>
              <w:t>109,250</w:t>
            </w:r>
          </w:p>
        </w:tc>
        <w:tc>
          <w:tcPr>
            <w:tcW w:w="0" w:type="auto"/>
            <w:vAlign w:val="center"/>
          </w:tcPr>
          <w:p w14:paraId="41D3A011" w14:textId="77777777" w:rsidR="008B35C8" w:rsidRDefault="008B35C8" w:rsidP="008B35C8">
            <w:pPr>
              <w:pStyle w:val="Compact"/>
              <w:spacing w:before="60" w:after="60" w:line="240" w:lineRule="auto"/>
              <w:jc w:val="center"/>
            </w:pPr>
            <w:r>
              <w:rPr>
                <w:sz w:val="20"/>
              </w:rPr>
              <w:t>25,775</w:t>
            </w:r>
          </w:p>
        </w:tc>
        <w:tc>
          <w:tcPr>
            <w:tcW w:w="0" w:type="auto"/>
            <w:vAlign w:val="center"/>
          </w:tcPr>
          <w:p w14:paraId="6EB07DFF" w14:textId="77777777" w:rsidR="008B35C8" w:rsidRDefault="008B35C8" w:rsidP="008B35C8">
            <w:pPr>
              <w:pStyle w:val="Compact"/>
              <w:spacing w:before="60" w:after="60" w:line="240" w:lineRule="auto"/>
              <w:jc w:val="center"/>
            </w:pPr>
            <w:r>
              <w:rPr>
                <w:sz w:val="20"/>
              </w:rPr>
              <w:t>19.09%</w:t>
            </w:r>
          </w:p>
        </w:tc>
      </w:tr>
      <w:tr w:rsidR="008B35C8" w14:paraId="472E8015" w14:textId="77777777" w:rsidTr="008B35C8">
        <w:tc>
          <w:tcPr>
            <w:tcW w:w="0" w:type="auto"/>
            <w:vAlign w:val="center"/>
          </w:tcPr>
          <w:p w14:paraId="0E5EF02A" w14:textId="77777777" w:rsidR="008B35C8" w:rsidRDefault="008B35C8" w:rsidP="008B35C8">
            <w:pPr>
              <w:pStyle w:val="Compact"/>
              <w:spacing w:before="60" w:after="60" w:line="240" w:lineRule="auto"/>
              <w:jc w:val="center"/>
            </w:pPr>
            <w:r>
              <w:rPr>
                <w:sz w:val="20"/>
              </w:rPr>
              <w:t>After Cause Code restriction</w:t>
            </w:r>
          </w:p>
        </w:tc>
        <w:tc>
          <w:tcPr>
            <w:tcW w:w="0" w:type="auto"/>
            <w:vAlign w:val="center"/>
          </w:tcPr>
          <w:p w14:paraId="6B303028" w14:textId="77777777" w:rsidR="008B35C8" w:rsidRDefault="008B35C8" w:rsidP="008B35C8">
            <w:pPr>
              <w:pStyle w:val="Compact"/>
              <w:spacing w:before="60" w:after="60" w:line="240" w:lineRule="auto"/>
              <w:jc w:val="center"/>
            </w:pPr>
            <w:r>
              <w:rPr>
                <w:sz w:val="20"/>
              </w:rPr>
              <w:t>66,079</w:t>
            </w:r>
          </w:p>
        </w:tc>
        <w:tc>
          <w:tcPr>
            <w:tcW w:w="0" w:type="auto"/>
            <w:vAlign w:val="center"/>
          </w:tcPr>
          <w:p w14:paraId="32B45183" w14:textId="77777777" w:rsidR="008B35C8" w:rsidRDefault="008B35C8" w:rsidP="008B35C8">
            <w:pPr>
              <w:pStyle w:val="Compact"/>
              <w:spacing w:before="60" w:after="60" w:line="240" w:lineRule="auto"/>
              <w:jc w:val="center"/>
            </w:pPr>
            <w:r>
              <w:rPr>
                <w:sz w:val="20"/>
              </w:rPr>
              <w:t>53,114</w:t>
            </w:r>
          </w:p>
        </w:tc>
        <w:tc>
          <w:tcPr>
            <w:tcW w:w="0" w:type="auto"/>
            <w:vAlign w:val="center"/>
          </w:tcPr>
          <w:p w14:paraId="4AA7E67B" w14:textId="77777777" w:rsidR="008B35C8" w:rsidRDefault="008B35C8" w:rsidP="008B35C8">
            <w:pPr>
              <w:pStyle w:val="Compact"/>
              <w:spacing w:before="60" w:after="60" w:line="240" w:lineRule="auto"/>
              <w:jc w:val="center"/>
            </w:pPr>
            <w:r>
              <w:rPr>
                <w:sz w:val="20"/>
              </w:rPr>
              <w:t>12,965</w:t>
            </w:r>
          </w:p>
        </w:tc>
        <w:tc>
          <w:tcPr>
            <w:tcW w:w="0" w:type="auto"/>
            <w:vAlign w:val="center"/>
          </w:tcPr>
          <w:p w14:paraId="2641D8FF" w14:textId="77777777" w:rsidR="008B35C8" w:rsidRDefault="008B35C8" w:rsidP="008B35C8">
            <w:pPr>
              <w:pStyle w:val="Compact"/>
              <w:spacing w:before="60" w:after="60" w:line="240" w:lineRule="auto"/>
              <w:jc w:val="center"/>
            </w:pPr>
            <w:r>
              <w:rPr>
                <w:sz w:val="20"/>
              </w:rPr>
              <w:t>19.63%</w:t>
            </w:r>
          </w:p>
        </w:tc>
      </w:tr>
      <w:tr w:rsidR="008B35C8" w14:paraId="348F6ADD" w14:textId="77777777" w:rsidTr="008B35C8">
        <w:tc>
          <w:tcPr>
            <w:tcW w:w="0" w:type="auto"/>
            <w:vAlign w:val="center"/>
          </w:tcPr>
          <w:p w14:paraId="5DF4907A" w14:textId="77777777" w:rsidR="008B35C8" w:rsidRDefault="008B35C8" w:rsidP="008B35C8">
            <w:pPr>
              <w:pStyle w:val="Compact"/>
              <w:spacing w:before="60" w:after="60" w:line="240" w:lineRule="auto"/>
              <w:jc w:val="center"/>
            </w:pPr>
            <w:r>
              <w:rPr>
                <w:sz w:val="20"/>
              </w:rPr>
              <w:t>After weather matching</w:t>
            </w:r>
          </w:p>
        </w:tc>
        <w:tc>
          <w:tcPr>
            <w:tcW w:w="0" w:type="auto"/>
            <w:vAlign w:val="center"/>
          </w:tcPr>
          <w:p w14:paraId="0A5772EA" w14:textId="77777777" w:rsidR="008B35C8" w:rsidRDefault="008B35C8" w:rsidP="008B35C8">
            <w:pPr>
              <w:pStyle w:val="Compact"/>
              <w:spacing w:before="60" w:after="60" w:line="240" w:lineRule="auto"/>
              <w:jc w:val="center"/>
            </w:pPr>
            <w:r>
              <w:rPr>
                <w:sz w:val="20"/>
              </w:rPr>
              <w:t>62,927</w:t>
            </w:r>
          </w:p>
        </w:tc>
        <w:tc>
          <w:tcPr>
            <w:tcW w:w="0" w:type="auto"/>
            <w:vAlign w:val="center"/>
          </w:tcPr>
          <w:p w14:paraId="57E01F46" w14:textId="77777777" w:rsidR="008B35C8" w:rsidRDefault="008B35C8" w:rsidP="008B35C8">
            <w:pPr>
              <w:pStyle w:val="Compact"/>
              <w:spacing w:before="60" w:after="60" w:line="240" w:lineRule="auto"/>
              <w:jc w:val="center"/>
            </w:pPr>
            <w:r>
              <w:rPr>
                <w:sz w:val="20"/>
              </w:rPr>
              <w:t>50,345</w:t>
            </w:r>
          </w:p>
        </w:tc>
        <w:tc>
          <w:tcPr>
            <w:tcW w:w="0" w:type="auto"/>
            <w:vAlign w:val="center"/>
          </w:tcPr>
          <w:p w14:paraId="4C1C96F9" w14:textId="77777777" w:rsidR="008B35C8" w:rsidRDefault="008B35C8" w:rsidP="008B35C8">
            <w:pPr>
              <w:pStyle w:val="Compact"/>
              <w:spacing w:before="60" w:after="60" w:line="240" w:lineRule="auto"/>
              <w:jc w:val="center"/>
            </w:pPr>
            <w:r>
              <w:rPr>
                <w:sz w:val="20"/>
              </w:rPr>
              <w:t>12,582</w:t>
            </w:r>
          </w:p>
        </w:tc>
        <w:tc>
          <w:tcPr>
            <w:tcW w:w="0" w:type="auto"/>
            <w:vAlign w:val="center"/>
          </w:tcPr>
          <w:p w14:paraId="7FD8A06D" w14:textId="77777777" w:rsidR="008B35C8" w:rsidRDefault="008B35C8" w:rsidP="008B35C8">
            <w:pPr>
              <w:pStyle w:val="Compact"/>
              <w:spacing w:before="60" w:after="60" w:line="240" w:lineRule="auto"/>
              <w:jc w:val="center"/>
            </w:pPr>
            <w:r>
              <w:rPr>
                <w:sz w:val="20"/>
              </w:rPr>
              <w:t>20.00%</w:t>
            </w:r>
          </w:p>
        </w:tc>
      </w:tr>
    </w:tbl>
    <w:p w14:paraId="7D035E19" w14:textId="77777777" w:rsidR="008B35C8" w:rsidRDefault="008B35C8" w:rsidP="008B35C8">
      <w:pPr>
        <w:pStyle w:val="af"/>
      </w:pPr>
      <w:r>
        <w:t>The share of contamination remains close to one fifth of the sample at each stage of construction.</w:t>
      </w:r>
    </w:p>
    <w:p w14:paraId="053DDFAB" w14:textId="7DCF9AED" w:rsidR="008B35C8" w:rsidRDefault="008B35C8" w:rsidP="008B35C8">
      <w:r>
        <w:t>A small number of incidents (32, or 0.03 percent of the corrected development sample) begin within the development period but extend into the confirmation period. These incidents were retained in the development sample based on their start date, because the weather covariates used throughout this paper are constructed from conditions at and before the start of each incident and do not depend on how the incident subsequently resolves.</w:t>
      </w:r>
    </w:p>
    <w:p w14:paraId="31BA5CE4" w14:textId="77777777" w:rsidR="008B35C8" w:rsidRDefault="008B35C8" w:rsidP="008B35C8">
      <w:r>
        <w:t>Table E2 reports the effect of this correction on the exposure margin's critical wind speed, alongside the final estimate reported in Section 4.1.</w:t>
      </w:r>
    </w:p>
    <w:p w14:paraId="558A7264" w14:textId="77777777" w:rsidR="008B35C8" w:rsidRDefault="008B35C8" w:rsidP="008B35C8">
      <w:pPr>
        <w:pStyle w:val="Tab"/>
      </w:pPr>
      <w:r>
        <w:rPr>
          <w:b/>
          <w:bCs/>
        </w:rPr>
        <w:t>Table E2.</w:t>
      </w:r>
      <w:r>
        <w:t xml:space="preserve"> Critical wind speed for the exposure margin, before and after correction.</w:t>
      </w:r>
    </w:p>
    <w:tbl>
      <w:tblPr>
        <w:tblStyle w:val="11"/>
        <w:tblW w:w="0" w:type="auto"/>
        <w:tblLook w:val="0020" w:firstRow="1" w:lastRow="0" w:firstColumn="0" w:lastColumn="0" w:noHBand="0" w:noVBand="0"/>
      </w:tblPr>
      <w:tblGrid>
        <w:gridCol w:w="2489"/>
        <w:gridCol w:w="1026"/>
        <w:gridCol w:w="1263"/>
        <w:gridCol w:w="1860"/>
        <w:gridCol w:w="1668"/>
      </w:tblGrid>
      <w:tr w:rsidR="008B35C8" w14:paraId="5D973C7F"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3B533ED2" w14:textId="77777777" w:rsidR="008B35C8" w:rsidRDefault="008B35C8" w:rsidP="008B35C8">
            <w:pPr>
              <w:pStyle w:val="Compact"/>
              <w:spacing w:before="60" w:after="60" w:line="240" w:lineRule="auto"/>
              <w:jc w:val="center"/>
            </w:pPr>
            <w:r>
              <w:rPr>
                <w:sz w:val="20"/>
              </w:rPr>
              <w:t>Sample</w:t>
            </w:r>
          </w:p>
        </w:tc>
        <w:tc>
          <w:tcPr>
            <w:tcW w:w="0" w:type="auto"/>
            <w:vAlign w:val="center"/>
          </w:tcPr>
          <w:p w14:paraId="039DC5A0" w14:textId="77777777" w:rsidR="008B35C8" w:rsidRDefault="008B35C8" w:rsidP="008B35C8">
            <w:pPr>
              <w:pStyle w:val="Compact"/>
              <w:spacing w:before="60" w:after="60" w:line="240" w:lineRule="auto"/>
              <w:jc w:val="center"/>
            </w:pPr>
            <w:r>
              <w:rPr>
                <w:sz w:val="20"/>
              </w:rPr>
              <w:t>n</w:t>
            </w:r>
          </w:p>
        </w:tc>
        <w:tc>
          <w:tcPr>
            <w:tcW w:w="0" w:type="auto"/>
            <w:vAlign w:val="center"/>
          </w:tcPr>
          <w:p w14:paraId="56B33B9A" w14:textId="77777777" w:rsidR="008B35C8" w:rsidRDefault="008B35C8" w:rsidP="008B35C8">
            <w:pPr>
              <w:pStyle w:val="Compact"/>
              <w:spacing w:before="60" w:after="60" w:line="240" w:lineRule="auto"/>
              <w:jc w:val="center"/>
            </w:pPr>
            <w:r>
              <w:rPr>
                <w:sz w:val="20"/>
              </w:rPr>
              <w:t>Point estimate (m/s)</w:t>
            </w:r>
          </w:p>
        </w:tc>
        <w:tc>
          <w:tcPr>
            <w:tcW w:w="0" w:type="auto"/>
            <w:vAlign w:val="center"/>
          </w:tcPr>
          <w:p w14:paraId="350270CB" w14:textId="77777777" w:rsidR="008B35C8" w:rsidRDefault="008B35C8" w:rsidP="008B35C8">
            <w:pPr>
              <w:pStyle w:val="Compact"/>
              <w:spacing w:before="60" w:after="60" w:line="240" w:lineRule="auto"/>
              <w:jc w:val="center"/>
            </w:pPr>
            <w:r>
              <w:rPr>
                <w:sz w:val="20"/>
              </w:rPr>
              <w:t>Coefficient of variation across folds</w:t>
            </w:r>
          </w:p>
        </w:tc>
        <w:tc>
          <w:tcPr>
            <w:tcW w:w="0" w:type="auto"/>
            <w:vAlign w:val="center"/>
          </w:tcPr>
          <w:p w14:paraId="39ADDA29" w14:textId="2AAAF2D2" w:rsidR="008B35C8" w:rsidRDefault="008B35C8" w:rsidP="008B35C8">
            <w:pPr>
              <w:pStyle w:val="Compact"/>
              <w:spacing w:before="60" w:after="60" w:line="240" w:lineRule="auto"/>
              <w:jc w:val="center"/>
            </w:pPr>
            <w:r>
              <w:rPr>
                <w:sz w:val="20"/>
              </w:rPr>
              <w:t>Bootstrap interval crosses zero</w:t>
            </w:r>
          </w:p>
        </w:tc>
      </w:tr>
      <w:tr w:rsidR="008B35C8" w14:paraId="449562DB" w14:textId="77777777" w:rsidTr="008B35C8">
        <w:tc>
          <w:tcPr>
            <w:tcW w:w="0" w:type="auto"/>
            <w:vAlign w:val="center"/>
          </w:tcPr>
          <w:p w14:paraId="0DF8B9AB" w14:textId="77777777" w:rsidR="008B35C8" w:rsidRDefault="008B35C8" w:rsidP="008B35C8">
            <w:pPr>
              <w:pStyle w:val="Compact"/>
              <w:spacing w:before="60" w:after="60" w:line="240" w:lineRule="auto"/>
              <w:jc w:val="center"/>
            </w:pPr>
            <w:r>
              <w:rPr>
                <w:sz w:val="20"/>
              </w:rPr>
              <w:t>Contaminated development sample</w:t>
            </w:r>
          </w:p>
        </w:tc>
        <w:tc>
          <w:tcPr>
            <w:tcW w:w="0" w:type="auto"/>
            <w:vAlign w:val="center"/>
          </w:tcPr>
          <w:p w14:paraId="19F78D52" w14:textId="77777777" w:rsidR="008B35C8" w:rsidRDefault="008B35C8" w:rsidP="008B35C8">
            <w:pPr>
              <w:pStyle w:val="Compact"/>
              <w:spacing w:before="60" w:after="60" w:line="240" w:lineRule="auto"/>
              <w:jc w:val="center"/>
            </w:pPr>
            <w:r>
              <w:rPr>
                <w:sz w:val="20"/>
              </w:rPr>
              <w:t>approx. 60,453</w:t>
            </w:r>
          </w:p>
        </w:tc>
        <w:tc>
          <w:tcPr>
            <w:tcW w:w="0" w:type="auto"/>
            <w:vAlign w:val="center"/>
          </w:tcPr>
          <w:p w14:paraId="48F53F1B" w14:textId="77777777" w:rsidR="008B35C8" w:rsidRDefault="008B35C8" w:rsidP="008B35C8">
            <w:pPr>
              <w:pStyle w:val="Compact"/>
              <w:spacing w:before="60" w:after="60" w:line="240" w:lineRule="auto"/>
              <w:jc w:val="center"/>
            </w:pPr>
            <w:r>
              <w:rPr>
                <w:sz w:val="20"/>
              </w:rPr>
              <w:t>10.69</w:t>
            </w:r>
          </w:p>
        </w:tc>
        <w:tc>
          <w:tcPr>
            <w:tcW w:w="0" w:type="auto"/>
            <w:vAlign w:val="center"/>
          </w:tcPr>
          <w:p w14:paraId="0382D11E" w14:textId="77777777" w:rsidR="008B35C8" w:rsidRDefault="008B35C8" w:rsidP="008B35C8">
            <w:pPr>
              <w:pStyle w:val="Compact"/>
              <w:spacing w:before="60" w:after="60" w:line="240" w:lineRule="auto"/>
              <w:jc w:val="center"/>
            </w:pPr>
            <w:r>
              <w:rPr>
                <w:sz w:val="20"/>
              </w:rPr>
              <w:t>38.6%</w:t>
            </w:r>
          </w:p>
        </w:tc>
        <w:tc>
          <w:tcPr>
            <w:tcW w:w="0" w:type="auto"/>
            <w:vAlign w:val="center"/>
          </w:tcPr>
          <w:p w14:paraId="4C9D2B5D" w14:textId="77777777" w:rsidR="008B35C8" w:rsidRDefault="008B35C8" w:rsidP="008B35C8">
            <w:pPr>
              <w:pStyle w:val="Compact"/>
              <w:spacing w:before="60" w:after="60" w:line="240" w:lineRule="auto"/>
              <w:jc w:val="center"/>
            </w:pPr>
            <w:r>
              <w:rPr>
                <w:sz w:val="20"/>
              </w:rPr>
              <w:t>Yes</w:t>
            </w:r>
          </w:p>
        </w:tc>
      </w:tr>
      <w:tr w:rsidR="008B35C8" w14:paraId="1B07B021" w14:textId="77777777" w:rsidTr="008B35C8">
        <w:tc>
          <w:tcPr>
            <w:tcW w:w="0" w:type="auto"/>
            <w:vAlign w:val="center"/>
          </w:tcPr>
          <w:p w14:paraId="31FE3DC2" w14:textId="77777777" w:rsidR="008B35C8" w:rsidRDefault="008B35C8" w:rsidP="008B35C8">
            <w:pPr>
              <w:pStyle w:val="Compact"/>
              <w:spacing w:before="60" w:after="60" w:line="240" w:lineRule="auto"/>
              <w:jc w:val="center"/>
            </w:pPr>
            <w:r>
              <w:rPr>
                <w:sz w:val="20"/>
              </w:rPr>
              <w:t>Corrected development sample</w:t>
            </w:r>
          </w:p>
        </w:tc>
        <w:tc>
          <w:tcPr>
            <w:tcW w:w="0" w:type="auto"/>
            <w:vAlign w:val="center"/>
          </w:tcPr>
          <w:p w14:paraId="0193F8EC" w14:textId="77777777" w:rsidR="008B35C8" w:rsidRDefault="008B35C8" w:rsidP="008B35C8">
            <w:pPr>
              <w:pStyle w:val="Compact"/>
              <w:spacing w:before="60" w:after="60" w:line="240" w:lineRule="auto"/>
              <w:jc w:val="center"/>
            </w:pPr>
            <w:r>
              <w:rPr>
                <w:sz w:val="20"/>
              </w:rPr>
              <w:t>48,323</w:t>
            </w:r>
          </w:p>
        </w:tc>
        <w:tc>
          <w:tcPr>
            <w:tcW w:w="0" w:type="auto"/>
            <w:vAlign w:val="center"/>
          </w:tcPr>
          <w:p w14:paraId="24C1271D" w14:textId="77777777" w:rsidR="008B35C8" w:rsidRDefault="008B35C8" w:rsidP="008B35C8">
            <w:pPr>
              <w:pStyle w:val="Compact"/>
              <w:spacing w:before="60" w:after="60" w:line="240" w:lineRule="auto"/>
              <w:jc w:val="center"/>
            </w:pPr>
            <w:r>
              <w:rPr>
                <w:sz w:val="20"/>
              </w:rPr>
              <w:t>12.13</w:t>
            </w:r>
          </w:p>
        </w:tc>
        <w:tc>
          <w:tcPr>
            <w:tcW w:w="0" w:type="auto"/>
            <w:vAlign w:val="center"/>
          </w:tcPr>
          <w:p w14:paraId="210651EA" w14:textId="77777777" w:rsidR="008B35C8" w:rsidRDefault="008B35C8" w:rsidP="008B35C8">
            <w:pPr>
              <w:pStyle w:val="Compact"/>
              <w:spacing w:before="60" w:after="60" w:line="240" w:lineRule="auto"/>
              <w:jc w:val="center"/>
            </w:pPr>
            <w:r>
              <w:rPr>
                <w:sz w:val="20"/>
              </w:rPr>
              <w:t>22.0%</w:t>
            </w:r>
          </w:p>
        </w:tc>
        <w:tc>
          <w:tcPr>
            <w:tcW w:w="0" w:type="auto"/>
            <w:vAlign w:val="center"/>
          </w:tcPr>
          <w:p w14:paraId="0A813CD7" w14:textId="77777777" w:rsidR="008B35C8" w:rsidRDefault="008B35C8" w:rsidP="008B35C8">
            <w:pPr>
              <w:pStyle w:val="Compact"/>
              <w:spacing w:before="60" w:after="60" w:line="240" w:lineRule="auto"/>
              <w:jc w:val="center"/>
            </w:pPr>
            <w:r>
              <w:rPr>
                <w:sz w:val="20"/>
              </w:rPr>
              <w:t>No</w:t>
            </w:r>
          </w:p>
        </w:tc>
      </w:tr>
      <w:tr w:rsidR="008B35C8" w14:paraId="11B88B74" w14:textId="77777777" w:rsidTr="008B35C8">
        <w:tc>
          <w:tcPr>
            <w:tcW w:w="0" w:type="auto"/>
            <w:vAlign w:val="center"/>
          </w:tcPr>
          <w:p w14:paraId="10FC9DAC" w14:textId="77777777" w:rsidR="008B35C8" w:rsidRDefault="008B35C8" w:rsidP="008B35C8">
            <w:pPr>
              <w:pStyle w:val="Compact"/>
              <w:spacing w:before="60" w:after="60" w:line="240" w:lineRule="auto"/>
              <w:jc w:val="center"/>
            </w:pPr>
            <w:r>
              <w:rPr>
                <w:sz w:val="20"/>
              </w:rPr>
              <w:t>Final combined sample (development and confirmation)</w:t>
            </w:r>
          </w:p>
        </w:tc>
        <w:tc>
          <w:tcPr>
            <w:tcW w:w="0" w:type="auto"/>
            <w:vAlign w:val="center"/>
          </w:tcPr>
          <w:p w14:paraId="463989BE" w14:textId="77777777" w:rsidR="008B35C8" w:rsidRDefault="008B35C8" w:rsidP="008B35C8">
            <w:pPr>
              <w:pStyle w:val="Compact"/>
              <w:spacing w:before="60" w:after="60" w:line="240" w:lineRule="auto"/>
              <w:jc w:val="center"/>
            </w:pPr>
            <w:r>
              <w:rPr>
                <w:sz w:val="20"/>
              </w:rPr>
              <w:t>60,437</w:t>
            </w:r>
          </w:p>
        </w:tc>
        <w:tc>
          <w:tcPr>
            <w:tcW w:w="0" w:type="auto"/>
            <w:vAlign w:val="center"/>
          </w:tcPr>
          <w:p w14:paraId="28660D56" w14:textId="77777777" w:rsidR="008B35C8" w:rsidRDefault="008B35C8" w:rsidP="008B35C8">
            <w:pPr>
              <w:pStyle w:val="Compact"/>
              <w:spacing w:before="60" w:after="60" w:line="240" w:lineRule="auto"/>
              <w:jc w:val="center"/>
            </w:pPr>
            <w:r>
              <w:rPr>
                <w:sz w:val="20"/>
              </w:rPr>
              <w:t>10.81</w:t>
            </w:r>
          </w:p>
        </w:tc>
        <w:tc>
          <w:tcPr>
            <w:tcW w:w="0" w:type="auto"/>
            <w:vAlign w:val="center"/>
          </w:tcPr>
          <w:p w14:paraId="6E1A6D2A" w14:textId="77777777" w:rsidR="008B35C8" w:rsidRDefault="008B35C8" w:rsidP="008B35C8">
            <w:pPr>
              <w:pStyle w:val="Compact"/>
              <w:spacing w:before="60" w:after="60" w:line="240" w:lineRule="auto"/>
              <w:jc w:val="center"/>
            </w:pPr>
            <w:r>
              <w:rPr>
                <w:sz w:val="20"/>
              </w:rPr>
              <w:t>—</w:t>
            </w:r>
          </w:p>
        </w:tc>
        <w:tc>
          <w:tcPr>
            <w:tcW w:w="0" w:type="auto"/>
            <w:vAlign w:val="center"/>
          </w:tcPr>
          <w:p w14:paraId="06DAC4B2" w14:textId="77777777" w:rsidR="008B35C8" w:rsidRDefault="008B35C8" w:rsidP="008B35C8">
            <w:pPr>
              <w:pStyle w:val="Compact"/>
              <w:spacing w:before="60" w:after="60" w:line="240" w:lineRule="auto"/>
              <w:jc w:val="center"/>
            </w:pPr>
            <w:r>
              <w:rPr>
                <w:sz w:val="20"/>
              </w:rPr>
              <w:t>Yes</w:t>
            </w:r>
          </w:p>
        </w:tc>
      </w:tr>
    </w:tbl>
    <w:p w14:paraId="6FCA89C0" w14:textId="77777777" w:rsidR="008B35C8" w:rsidRDefault="008B35C8" w:rsidP="008B35C8">
      <w:r>
        <w:t>The point estimate for the final combined sample coincides numerically with the estimate from the contaminated sample, but this reflects a different underlying sample composition: the contaminated sample mixed development and confirmation data without separating them for validation purposes, whereas the final combined sample deliberately pools the corrected development sample with the confirmation sample after both have served their separate roles in model development and confirmation.</w:t>
      </w:r>
    </w:p>
    <w:p w14:paraId="32427F9C" w14:textId="4FC63122" w:rsidR="0074604A" w:rsidRDefault="0074604A">
      <w:pPr>
        <w:widowControl/>
        <w:spacing w:after="160" w:line="259" w:lineRule="auto"/>
        <w:jc w:val="left"/>
      </w:pPr>
      <w:r>
        <w:br w:type="page"/>
      </w:r>
    </w:p>
    <w:p w14:paraId="46D87D07" w14:textId="77777777" w:rsidR="00037392" w:rsidRDefault="00000000">
      <w:pPr>
        <w:pStyle w:val="1"/>
        <w:widowControl/>
      </w:pPr>
      <w:bookmarkStart w:id="22" w:name="Xb6aa4b0dbcd50257e78e135276fa73b97d8c63c"/>
      <w:bookmarkEnd w:id="21"/>
      <w:r>
        <w:lastRenderedPageBreak/>
        <w:t>Appendix F. Full robustness results under single and two-way clustering</w:t>
      </w:r>
    </w:p>
    <w:p w14:paraId="59117BEE" w14:textId="77777777" w:rsidR="008B35C8" w:rsidRDefault="008B35C8" w:rsidP="008B35C8">
      <w:r>
        <w:t>Section 4.4 reports the two-way clustering result for the core gust coefficients. Tables F1 and F2 report the full coefficient set for both models, comparing standard errors clustered by Local Authority District alone against standard errors clustered by both district and date. Point estimates are identical under both clustering methods, because clustering affects only the standard errors, not the coefficients themselves.</w:t>
      </w:r>
    </w:p>
    <w:p w14:paraId="0ECC3BB2" w14:textId="77777777" w:rsidR="008B35C8" w:rsidRDefault="008B35C8" w:rsidP="008B35C8">
      <w:pPr>
        <w:pStyle w:val="Tab"/>
      </w:pPr>
      <w:r>
        <w:rPr>
          <w:b/>
          <w:bCs/>
        </w:rPr>
        <w:t>Table F1.</w:t>
      </w:r>
      <w:r>
        <w:t xml:space="preserve"> Exposure model, full coefficient set under single and two-way clustering (n = 60,437).</w:t>
      </w:r>
    </w:p>
    <w:tbl>
      <w:tblPr>
        <w:tblStyle w:val="11"/>
        <w:tblW w:w="0" w:type="auto"/>
        <w:tblLook w:val="0020" w:firstRow="1" w:lastRow="0" w:firstColumn="0" w:lastColumn="0" w:noHBand="0" w:noVBand="0"/>
      </w:tblPr>
      <w:tblGrid>
        <w:gridCol w:w="2127"/>
        <w:gridCol w:w="1149"/>
        <w:gridCol w:w="1067"/>
        <w:gridCol w:w="933"/>
        <w:gridCol w:w="1366"/>
        <w:gridCol w:w="1233"/>
      </w:tblGrid>
      <w:tr w:rsidR="008B35C8" w14:paraId="55273700"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4C1AD429" w14:textId="77777777" w:rsidR="008B35C8" w:rsidRDefault="008B35C8" w:rsidP="008B35C8">
            <w:pPr>
              <w:pStyle w:val="Compact"/>
              <w:spacing w:before="60" w:after="60" w:line="240" w:lineRule="auto"/>
              <w:jc w:val="center"/>
            </w:pPr>
            <w:r>
              <w:rPr>
                <w:sz w:val="20"/>
              </w:rPr>
              <w:t>Term</w:t>
            </w:r>
          </w:p>
        </w:tc>
        <w:tc>
          <w:tcPr>
            <w:tcW w:w="0" w:type="auto"/>
            <w:vAlign w:val="center"/>
          </w:tcPr>
          <w:p w14:paraId="3C4A0116" w14:textId="77777777" w:rsidR="008B35C8" w:rsidRDefault="008B35C8" w:rsidP="008B35C8">
            <w:pPr>
              <w:pStyle w:val="Compact"/>
              <w:spacing w:before="60" w:after="60" w:line="240" w:lineRule="auto"/>
              <w:jc w:val="center"/>
            </w:pPr>
            <w:r>
              <w:rPr>
                <w:sz w:val="20"/>
              </w:rPr>
              <w:t>Coefficient</w:t>
            </w:r>
          </w:p>
        </w:tc>
        <w:tc>
          <w:tcPr>
            <w:tcW w:w="0" w:type="auto"/>
            <w:vAlign w:val="center"/>
          </w:tcPr>
          <w:p w14:paraId="7E187ACF" w14:textId="77777777" w:rsidR="008B35C8" w:rsidRDefault="008B35C8" w:rsidP="008B35C8">
            <w:pPr>
              <w:pStyle w:val="Compact"/>
              <w:spacing w:before="60" w:after="60" w:line="240" w:lineRule="auto"/>
              <w:jc w:val="center"/>
            </w:pPr>
            <w:r>
              <w:rPr>
                <w:sz w:val="20"/>
              </w:rPr>
              <w:t>SE (LAD)</w:t>
            </w:r>
          </w:p>
        </w:tc>
        <w:tc>
          <w:tcPr>
            <w:tcW w:w="0" w:type="auto"/>
            <w:vAlign w:val="center"/>
          </w:tcPr>
          <w:p w14:paraId="0C2C64E4" w14:textId="77777777" w:rsidR="008B35C8" w:rsidRDefault="008B35C8" w:rsidP="008B35C8">
            <w:pPr>
              <w:pStyle w:val="Compact"/>
              <w:spacing w:before="60" w:after="60" w:line="240" w:lineRule="auto"/>
              <w:jc w:val="center"/>
            </w:pPr>
            <w:r>
              <w:rPr>
                <w:sz w:val="20"/>
              </w:rPr>
              <w:t>p (LAD)</w:t>
            </w:r>
          </w:p>
        </w:tc>
        <w:tc>
          <w:tcPr>
            <w:tcW w:w="0" w:type="auto"/>
            <w:vAlign w:val="center"/>
          </w:tcPr>
          <w:p w14:paraId="1E2744E3" w14:textId="77777777" w:rsidR="008B35C8" w:rsidRDefault="008B35C8" w:rsidP="008B35C8">
            <w:pPr>
              <w:pStyle w:val="Compact"/>
              <w:spacing w:before="60" w:after="60" w:line="240" w:lineRule="auto"/>
              <w:jc w:val="center"/>
            </w:pPr>
            <w:r>
              <w:rPr>
                <w:sz w:val="20"/>
              </w:rPr>
              <w:t>SE (two-way)</w:t>
            </w:r>
          </w:p>
        </w:tc>
        <w:tc>
          <w:tcPr>
            <w:tcW w:w="0" w:type="auto"/>
            <w:vAlign w:val="center"/>
          </w:tcPr>
          <w:p w14:paraId="638A8BEF" w14:textId="77777777" w:rsidR="008B35C8" w:rsidRDefault="008B35C8" w:rsidP="008B35C8">
            <w:pPr>
              <w:pStyle w:val="Compact"/>
              <w:spacing w:before="60" w:after="60" w:line="240" w:lineRule="auto"/>
              <w:jc w:val="center"/>
            </w:pPr>
            <w:r>
              <w:rPr>
                <w:sz w:val="20"/>
              </w:rPr>
              <w:t>p (two-way)</w:t>
            </w:r>
          </w:p>
        </w:tc>
      </w:tr>
      <w:tr w:rsidR="008B35C8" w14:paraId="2BE84AAA" w14:textId="77777777" w:rsidTr="008B35C8">
        <w:tc>
          <w:tcPr>
            <w:tcW w:w="0" w:type="auto"/>
            <w:vAlign w:val="center"/>
          </w:tcPr>
          <w:p w14:paraId="5C75D969" w14:textId="77777777" w:rsidR="008B35C8" w:rsidRDefault="008B35C8" w:rsidP="008B35C8">
            <w:pPr>
              <w:pStyle w:val="Compact"/>
              <w:spacing w:before="60" w:after="60" w:line="240" w:lineRule="auto"/>
              <w:jc w:val="center"/>
            </w:pPr>
            <w:r>
              <w:rPr>
                <w:sz w:val="20"/>
              </w:rPr>
              <w:t>Intercept</w:t>
            </w:r>
          </w:p>
        </w:tc>
        <w:tc>
          <w:tcPr>
            <w:tcW w:w="0" w:type="auto"/>
            <w:vAlign w:val="center"/>
          </w:tcPr>
          <w:p w14:paraId="302265E4" w14:textId="77777777" w:rsidR="008B35C8" w:rsidRDefault="008B35C8" w:rsidP="008B35C8">
            <w:pPr>
              <w:pStyle w:val="Compact"/>
              <w:spacing w:before="60" w:after="60" w:line="240" w:lineRule="auto"/>
              <w:jc w:val="center"/>
            </w:pPr>
            <w:r>
              <w:rPr>
                <w:sz w:val="20"/>
              </w:rPr>
              <w:t>3.2846</w:t>
            </w:r>
          </w:p>
        </w:tc>
        <w:tc>
          <w:tcPr>
            <w:tcW w:w="0" w:type="auto"/>
            <w:vAlign w:val="center"/>
          </w:tcPr>
          <w:p w14:paraId="32ABA004" w14:textId="77777777" w:rsidR="008B35C8" w:rsidRDefault="008B35C8" w:rsidP="008B35C8">
            <w:pPr>
              <w:pStyle w:val="Compact"/>
              <w:spacing w:before="60" w:after="60" w:line="240" w:lineRule="auto"/>
              <w:jc w:val="center"/>
            </w:pPr>
            <w:r>
              <w:rPr>
                <w:sz w:val="20"/>
              </w:rPr>
              <w:t>1.0410</w:t>
            </w:r>
          </w:p>
        </w:tc>
        <w:tc>
          <w:tcPr>
            <w:tcW w:w="0" w:type="auto"/>
            <w:vAlign w:val="center"/>
          </w:tcPr>
          <w:p w14:paraId="7D26782A" w14:textId="77777777" w:rsidR="008B35C8" w:rsidRDefault="008B35C8" w:rsidP="008B35C8">
            <w:pPr>
              <w:pStyle w:val="Compact"/>
              <w:spacing w:before="60" w:after="60" w:line="240" w:lineRule="auto"/>
              <w:jc w:val="center"/>
            </w:pPr>
            <w:r>
              <w:rPr>
                <w:sz w:val="20"/>
              </w:rPr>
              <w:t>0.0016</w:t>
            </w:r>
          </w:p>
        </w:tc>
        <w:tc>
          <w:tcPr>
            <w:tcW w:w="0" w:type="auto"/>
            <w:vAlign w:val="center"/>
          </w:tcPr>
          <w:p w14:paraId="47DCE4BC" w14:textId="77777777" w:rsidR="008B35C8" w:rsidRDefault="008B35C8" w:rsidP="008B35C8">
            <w:pPr>
              <w:pStyle w:val="Compact"/>
              <w:spacing w:before="60" w:after="60" w:line="240" w:lineRule="auto"/>
              <w:jc w:val="center"/>
            </w:pPr>
            <w:r>
              <w:rPr>
                <w:sz w:val="20"/>
              </w:rPr>
              <w:t>1.0453</w:t>
            </w:r>
          </w:p>
        </w:tc>
        <w:tc>
          <w:tcPr>
            <w:tcW w:w="0" w:type="auto"/>
            <w:vAlign w:val="center"/>
          </w:tcPr>
          <w:p w14:paraId="003FD558" w14:textId="77777777" w:rsidR="008B35C8" w:rsidRDefault="008B35C8" w:rsidP="008B35C8">
            <w:pPr>
              <w:pStyle w:val="Compact"/>
              <w:spacing w:before="60" w:after="60" w:line="240" w:lineRule="auto"/>
              <w:jc w:val="center"/>
            </w:pPr>
            <w:r>
              <w:rPr>
                <w:sz w:val="20"/>
              </w:rPr>
              <w:t>0.0017</w:t>
            </w:r>
          </w:p>
        </w:tc>
      </w:tr>
      <w:tr w:rsidR="008B35C8" w14:paraId="1B710B58" w14:textId="77777777" w:rsidTr="008B35C8">
        <w:tc>
          <w:tcPr>
            <w:tcW w:w="0" w:type="auto"/>
            <w:vAlign w:val="center"/>
          </w:tcPr>
          <w:p w14:paraId="0985305B" w14:textId="77777777" w:rsidR="008B35C8" w:rsidRDefault="008B35C8" w:rsidP="008B35C8">
            <w:pPr>
              <w:pStyle w:val="Compact"/>
              <w:spacing w:before="60" w:after="60" w:line="240" w:lineRule="auto"/>
              <w:jc w:val="center"/>
            </w:pPr>
            <w:r>
              <w:rPr>
                <w:sz w:val="20"/>
              </w:rPr>
              <w:t>Gust (linear)</w:t>
            </w:r>
          </w:p>
        </w:tc>
        <w:tc>
          <w:tcPr>
            <w:tcW w:w="0" w:type="auto"/>
            <w:vAlign w:val="center"/>
          </w:tcPr>
          <w:p w14:paraId="559CD7B1" w14:textId="77777777" w:rsidR="008B35C8" w:rsidRDefault="008B35C8" w:rsidP="008B35C8">
            <w:pPr>
              <w:pStyle w:val="Compact"/>
              <w:spacing w:before="60" w:after="60" w:line="240" w:lineRule="auto"/>
              <w:jc w:val="center"/>
            </w:pPr>
            <w:r>
              <w:rPr>
                <w:sz w:val="20"/>
              </w:rPr>
              <w:t>-0.0360</w:t>
            </w:r>
          </w:p>
        </w:tc>
        <w:tc>
          <w:tcPr>
            <w:tcW w:w="0" w:type="auto"/>
            <w:vAlign w:val="center"/>
          </w:tcPr>
          <w:p w14:paraId="7D0B89D3" w14:textId="77777777" w:rsidR="008B35C8" w:rsidRDefault="008B35C8" w:rsidP="008B35C8">
            <w:pPr>
              <w:pStyle w:val="Compact"/>
              <w:spacing w:before="60" w:after="60" w:line="240" w:lineRule="auto"/>
              <w:jc w:val="center"/>
            </w:pPr>
            <w:r>
              <w:rPr>
                <w:sz w:val="20"/>
              </w:rPr>
              <w:t>0.0140</w:t>
            </w:r>
          </w:p>
        </w:tc>
        <w:tc>
          <w:tcPr>
            <w:tcW w:w="0" w:type="auto"/>
            <w:vAlign w:val="center"/>
          </w:tcPr>
          <w:p w14:paraId="3EB34C67" w14:textId="77777777" w:rsidR="008B35C8" w:rsidRDefault="008B35C8" w:rsidP="008B35C8">
            <w:pPr>
              <w:pStyle w:val="Compact"/>
              <w:spacing w:before="60" w:after="60" w:line="240" w:lineRule="auto"/>
              <w:jc w:val="center"/>
            </w:pPr>
            <w:r>
              <w:rPr>
                <w:sz w:val="20"/>
              </w:rPr>
              <w:t>0.0100</w:t>
            </w:r>
          </w:p>
        </w:tc>
        <w:tc>
          <w:tcPr>
            <w:tcW w:w="0" w:type="auto"/>
            <w:vAlign w:val="center"/>
          </w:tcPr>
          <w:p w14:paraId="7F86E2DB" w14:textId="77777777" w:rsidR="008B35C8" w:rsidRDefault="008B35C8" w:rsidP="008B35C8">
            <w:pPr>
              <w:pStyle w:val="Compact"/>
              <w:spacing w:before="60" w:after="60" w:line="240" w:lineRule="auto"/>
              <w:jc w:val="center"/>
            </w:pPr>
            <w:r>
              <w:rPr>
                <w:sz w:val="20"/>
              </w:rPr>
              <w:t>0.0217</w:t>
            </w:r>
          </w:p>
        </w:tc>
        <w:tc>
          <w:tcPr>
            <w:tcW w:w="0" w:type="auto"/>
            <w:vAlign w:val="center"/>
          </w:tcPr>
          <w:p w14:paraId="74B9EAC9" w14:textId="77777777" w:rsidR="008B35C8" w:rsidRDefault="008B35C8" w:rsidP="008B35C8">
            <w:pPr>
              <w:pStyle w:val="Compact"/>
              <w:spacing w:before="60" w:after="60" w:line="240" w:lineRule="auto"/>
              <w:jc w:val="center"/>
            </w:pPr>
            <w:r>
              <w:rPr>
                <w:sz w:val="20"/>
              </w:rPr>
              <w:t>0.0975</w:t>
            </w:r>
          </w:p>
        </w:tc>
      </w:tr>
      <w:tr w:rsidR="008B35C8" w14:paraId="1E2C00B1" w14:textId="77777777" w:rsidTr="008B35C8">
        <w:tc>
          <w:tcPr>
            <w:tcW w:w="0" w:type="auto"/>
            <w:vAlign w:val="center"/>
          </w:tcPr>
          <w:p w14:paraId="5ACCFF37" w14:textId="77777777" w:rsidR="008B35C8" w:rsidRDefault="008B35C8" w:rsidP="008B35C8">
            <w:pPr>
              <w:pStyle w:val="Compact"/>
              <w:spacing w:before="60" w:after="60" w:line="240" w:lineRule="auto"/>
              <w:jc w:val="center"/>
            </w:pPr>
            <w:r>
              <w:rPr>
                <w:sz w:val="20"/>
              </w:rPr>
              <w:t>Gust (squared)</w:t>
            </w:r>
          </w:p>
        </w:tc>
        <w:tc>
          <w:tcPr>
            <w:tcW w:w="0" w:type="auto"/>
            <w:vAlign w:val="center"/>
          </w:tcPr>
          <w:p w14:paraId="0567CF6E" w14:textId="77777777" w:rsidR="008B35C8" w:rsidRDefault="008B35C8" w:rsidP="008B35C8">
            <w:pPr>
              <w:pStyle w:val="Compact"/>
              <w:spacing w:before="60" w:after="60" w:line="240" w:lineRule="auto"/>
              <w:jc w:val="center"/>
            </w:pPr>
            <w:r>
              <w:rPr>
                <w:sz w:val="20"/>
              </w:rPr>
              <w:t>0.1060</w:t>
            </w:r>
          </w:p>
        </w:tc>
        <w:tc>
          <w:tcPr>
            <w:tcW w:w="0" w:type="auto"/>
            <w:vAlign w:val="center"/>
          </w:tcPr>
          <w:p w14:paraId="7A8D5865" w14:textId="77777777" w:rsidR="008B35C8" w:rsidRDefault="008B35C8" w:rsidP="008B35C8">
            <w:pPr>
              <w:pStyle w:val="Compact"/>
              <w:spacing w:before="60" w:after="60" w:line="240" w:lineRule="auto"/>
              <w:jc w:val="center"/>
            </w:pPr>
            <w:r>
              <w:rPr>
                <w:sz w:val="20"/>
              </w:rPr>
              <w:t>0.0084</w:t>
            </w:r>
          </w:p>
        </w:tc>
        <w:tc>
          <w:tcPr>
            <w:tcW w:w="0" w:type="auto"/>
            <w:vAlign w:val="center"/>
          </w:tcPr>
          <w:p w14:paraId="1B8505B1" w14:textId="77777777" w:rsidR="008B35C8" w:rsidRDefault="008B35C8" w:rsidP="008B35C8">
            <w:pPr>
              <w:pStyle w:val="Compact"/>
              <w:spacing w:before="60" w:after="60" w:line="240" w:lineRule="auto"/>
              <w:jc w:val="center"/>
            </w:pPr>
            <w:r>
              <w:rPr>
                <w:sz w:val="20"/>
              </w:rPr>
              <w:t>&lt;0.001</w:t>
            </w:r>
          </w:p>
        </w:tc>
        <w:tc>
          <w:tcPr>
            <w:tcW w:w="0" w:type="auto"/>
            <w:vAlign w:val="center"/>
          </w:tcPr>
          <w:p w14:paraId="59381976" w14:textId="77777777" w:rsidR="008B35C8" w:rsidRDefault="008B35C8" w:rsidP="008B35C8">
            <w:pPr>
              <w:pStyle w:val="Compact"/>
              <w:spacing w:before="60" w:after="60" w:line="240" w:lineRule="auto"/>
              <w:jc w:val="center"/>
            </w:pPr>
            <w:r>
              <w:rPr>
                <w:sz w:val="20"/>
              </w:rPr>
              <w:t>0.0320</w:t>
            </w:r>
          </w:p>
        </w:tc>
        <w:tc>
          <w:tcPr>
            <w:tcW w:w="0" w:type="auto"/>
            <w:vAlign w:val="center"/>
          </w:tcPr>
          <w:p w14:paraId="5835AC9E" w14:textId="77777777" w:rsidR="008B35C8" w:rsidRDefault="008B35C8" w:rsidP="008B35C8">
            <w:pPr>
              <w:pStyle w:val="Compact"/>
              <w:spacing w:before="60" w:after="60" w:line="240" w:lineRule="auto"/>
              <w:jc w:val="center"/>
            </w:pPr>
            <w:r>
              <w:rPr>
                <w:sz w:val="20"/>
              </w:rPr>
              <w:t>&lt;0.001</w:t>
            </w:r>
          </w:p>
        </w:tc>
      </w:tr>
      <w:tr w:rsidR="008B35C8" w14:paraId="5A8FED6E" w14:textId="77777777" w:rsidTr="008B35C8">
        <w:tc>
          <w:tcPr>
            <w:tcW w:w="0" w:type="auto"/>
            <w:vAlign w:val="center"/>
          </w:tcPr>
          <w:p w14:paraId="1923513B" w14:textId="77777777" w:rsidR="008B35C8" w:rsidRDefault="008B35C8" w:rsidP="008B35C8">
            <w:pPr>
              <w:pStyle w:val="Compact"/>
              <w:spacing w:before="60" w:after="60" w:line="240" w:lineRule="auto"/>
              <w:jc w:val="center"/>
            </w:pPr>
            <w:r>
              <w:rPr>
                <w:sz w:val="20"/>
              </w:rPr>
              <w:t>Precipitation</w:t>
            </w:r>
          </w:p>
        </w:tc>
        <w:tc>
          <w:tcPr>
            <w:tcW w:w="0" w:type="auto"/>
            <w:vAlign w:val="center"/>
          </w:tcPr>
          <w:p w14:paraId="7AF0107C" w14:textId="77777777" w:rsidR="008B35C8" w:rsidRDefault="008B35C8" w:rsidP="008B35C8">
            <w:pPr>
              <w:pStyle w:val="Compact"/>
              <w:spacing w:before="60" w:after="60" w:line="240" w:lineRule="auto"/>
              <w:jc w:val="center"/>
            </w:pPr>
            <w:r>
              <w:rPr>
                <w:sz w:val="20"/>
              </w:rPr>
              <w:t>0.0456</w:t>
            </w:r>
          </w:p>
        </w:tc>
        <w:tc>
          <w:tcPr>
            <w:tcW w:w="0" w:type="auto"/>
            <w:vAlign w:val="center"/>
          </w:tcPr>
          <w:p w14:paraId="66B54CE5" w14:textId="77777777" w:rsidR="008B35C8" w:rsidRDefault="008B35C8" w:rsidP="008B35C8">
            <w:pPr>
              <w:pStyle w:val="Compact"/>
              <w:spacing w:before="60" w:after="60" w:line="240" w:lineRule="auto"/>
              <w:jc w:val="center"/>
            </w:pPr>
            <w:r>
              <w:rPr>
                <w:sz w:val="20"/>
              </w:rPr>
              <w:t>0.0105</w:t>
            </w:r>
          </w:p>
        </w:tc>
        <w:tc>
          <w:tcPr>
            <w:tcW w:w="0" w:type="auto"/>
            <w:vAlign w:val="center"/>
          </w:tcPr>
          <w:p w14:paraId="5453E41A" w14:textId="77777777" w:rsidR="008B35C8" w:rsidRDefault="008B35C8" w:rsidP="008B35C8">
            <w:pPr>
              <w:pStyle w:val="Compact"/>
              <w:spacing w:before="60" w:after="60" w:line="240" w:lineRule="auto"/>
              <w:jc w:val="center"/>
            </w:pPr>
            <w:r>
              <w:rPr>
                <w:sz w:val="20"/>
              </w:rPr>
              <w:t>&lt;0.001</w:t>
            </w:r>
          </w:p>
        </w:tc>
        <w:tc>
          <w:tcPr>
            <w:tcW w:w="0" w:type="auto"/>
            <w:vAlign w:val="center"/>
          </w:tcPr>
          <w:p w14:paraId="31629D67" w14:textId="77777777" w:rsidR="008B35C8" w:rsidRDefault="008B35C8" w:rsidP="008B35C8">
            <w:pPr>
              <w:pStyle w:val="Compact"/>
              <w:spacing w:before="60" w:after="60" w:line="240" w:lineRule="auto"/>
              <w:jc w:val="center"/>
            </w:pPr>
            <w:r>
              <w:rPr>
                <w:sz w:val="20"/>
              </w:rPr>
              <w:t>0.0162</w:t>
            </w:r>
          </w:p>
        </w:tc>
        <w:tc>
          <w:tcPr>
            <w:tcW w:w="0" w:type="auto"/>
            <w:vAlign w:val="center"/>
          </w:tcPr>
          <w:p w14:paraId="2F3D37BC" w14:textId="77777777" w:rsidR="008B35C8" w:rsidRDefault="008B35C8" w:rsidP="008B35C8">
            <w:pPr>
              <w:pStyle w:val="Compact"/>
              <w:spacing w:before="60" w:after="60" w:line="240" w:lineRule="auto"/>
              <w:jc w:val="center"/>
            </w:pPr>
            <w:r>
              <w:rPr>
                <w:sz w:val="20"/>
              </w:rPr>
              <w:t>0.0049</w:t>
            </w:r>
          </w:p>
        </w:tc>
      </w:tr>
      <w:tr w:rsidR="008B35C8" w14:paraId="4ACBBBB4" w14:textId="77777777" w:rsidTr="008B35C8">
        <w:tc>
          <w:tcPr>
            <w:tcW w:w="0" w:type="auto"/>
            <w:vAlign w:val="center"/>
          </w:tcPr>
          <w:p w14:paraId="5E946F66" w14:textId="77777777" w:rsidR="008B35C8" w:rsidRDefault="008B35C8" w:rsidP="008B35C8">
            <w:pPr>
              <w:pStyle w:val="Compact"/>
              <w:spacing w:before="60" w:after="60" w:line="240" w:lineRule="auto"/>
              <w:jc w:val="center"/>
            </w:pPr>
            <w:r>
              <w:rPr>
                <w:sz w:val="20"/>
              </w:rPr>
              <w:t>Temperature</w:t>
            </w:r>
          </w:p>
        </w:tc>
        <w:tc>
          <w:tcPr>
            <w:tcW w:w="0" w:type="auto"/>
            <w:vAlign w:val="center"/>
          </w:tcPr>
          <w:p w14:paraId="7F827F1B" w14:textId="77777777" w:rsidR="008B35C8" w:rsidRDefault="008B35C8" w:rsidP="008B35C8">
            <w:pPr>
              <w:pStyle w:val="Compact"/>
              <w:spacing w:before="60" w:after="60" w:line="240" w:lineRule="auto"/>
              <w:jc w:val="center"/>
            </w:pPr>
            <w:r>
              <w:rPr>
                <w:sz w:val="20"/>
              </w:rPr>
              <w:t>-0.0112</w:t>
            </w:r>
          </w:p>
        </w:tc>
        <w:tc>
          <w:tcPr>
            <w:tcW w:w="0" w:type="auto"/>
            <w:vAlign w:val="center"/>
          </w:tcPr>
          <w:p w14:paraId="4C5333F5" w14:textId="77777777" w:rsidR="008B35C8" w:rsidRDefault="008B35C8" w:rsidP="008B35C8">
            <w:pPr>
              <w:pStyle w:val="Compact"/>
              <w:spacing w:before="60" w:after="60" w:line="240" w:lineRule="auto"/>
              <w:jc w:val="center"/>
            </w:pPr>
            <w:r>
              <w:rPr>
                <w:sz w:val="20"/>
              </w:rPr>
              <w:t>0.0208</w:t>
            </w:r>
          </w:p>
        </w:tc>
        <w:tc>
          <w:tcPr>
            <w:tcW w:w="0" w:type="auto"/>
            <w:vAlign w:val="center"/>
          </w:tcPr>
          <w:p w14:paraId="2EFD0F4D" w14:textId="77777777" w:rsidR="008B35C8" w:rsidRDefault="008B35C8" w:rsidP="008B35C8">
            <w:pPr>
              <w:pStyle w:val="Compact"/>
              <w:spacing w:before="60" w:after="60" w:line="240" w:lineRule="auto"/>
              <w:jc w:val="center"/>
            </w:pPr>
            <w:r>
              <w:rPr>
                <w:sz w:val="20"/>
              </w:rPr>
              <w:t>0.5922</w:t>
            </w:r>
          </w:p>
        </w:tc>
        <w:tc>
          <w:tcPr>
            <w:tcW w:w="0" w:type="auto"/>
            <w:vAlign w:val="center"/>
          </w:tcPr>
          <w:p w14:paraId="3D40D9E2" w14:textId="77777777" w:rsidR="008B35C8" w:rsidRDefault="008B35C8" w:rsidP="008B35C8">
            <w:pPr>
              <w:pStyle w:val="Compact"/>
              <w:spacing w:before="60" w:after="60" w:line="240" w:lineRule="auto"/>
              <w:jc w:val="center"/>
            </w:pPr>
            <w:r>
              <w:rPr>
                <w:sz w:val="20"/>
              </w:rPr>
              <w:t>0.0418</w:t>
            </w:r>
          </w:p>
        </w:tc>
        <w:tc>
          <w:tcPr>
            <w:tcW w:w="0" w:type="auto"/>
            <w:vAlign w:val="center"/>
          </w:tcPr>
          <w:p w14:paraId="7BF395EE" w14:textId="77777777" w:rsidR="008B35C8" w:rsidRDefault="008B35C8" w:rsidP="008B35C8">
            <w:pPr>
              <w:pStyle w:val="Compact"/>
              <w:spacing w:before="60" w:after="60" w:line="240" w:lineRule="auto"/>
              <w:jc w:val="center"/>
            </w:pPr>
            <w:r>
              <w:rPr>
                <w:sz w:val="20"/>
              </w:rPr>
              <w:t>0.7893</w:t>
            </w:r>
          </w:p>
        </w:tc>
      </w:tr>
      <w:tr w:rsidR="008B35C8" w14:paraId="71A2D7E8" w14:textId="77777777" w:rsidTr="008B35C8">
        <w:tc>
          <w:tcPr>
            <w:tcW w:w="0" w:type="auto"/>
            <w:vAlign w:val="center"/>
          </w:tcPr>
          <w:p w14:paraId="04ECC621" w14:textId="77777777" w:rsidR="008B35C8" w:rsidRDefault="008B35C8" w:rsidP="008B35C8">
            <w:pPr>
              <w:pStyle w:val="Compact"/>
              <w:spacing w:before="60" w:after="60" w:line="240" w:lineRule="auto"/>
              <w:jc w:val="center"/>
            </w:pPr>
            <w:r>
              <w:rPr>
                <w:sz w:val="20"/>
              </w:rPr>
              <w:t>Pressure</w:t>
            </w:r>
          </w:p>
        </w:tc>
        <w:tc>
          <w:tcPr>
            <w:tcW w:w="0" w:type="auto"/>
            <w:vAlign w:val="center"/>
          </w:tcPr>
          <w:p w14:paraId="0A799C62" w14:textId="77777777" w:rsidR="008B35C8" w:rsidRDefault="008B35C8" w:rsidP="008B35C8">
            <w:pPr>
              <w:pStyle w:val="Compact"/>
              <w:spacing w:before="60" w:after="60" w:line="240" w:lineRule="auto"/>
              <w:jc w:val="center"/>
            </w:pPr>
            <w:r>
              <w:rPr>
                <w:sz w:val="20"/>
              </w:rPr>
              <w:t>-0.0906</w:t>
            </w:r>
          </w:p>
        </w:tc>
        <w:tc>
          <w:tcPr>
            <w:tcW w:w="0" w:type="auto"/>
            <w:vAlign w:val="center"/>
          </w:tcPr>
          <w:p w14:paraId="76711E82" w14:textId="77777777" w:rsidR="008B35C8" w:rsidRDefault="008B35C8" w:rsidP="008B35C8">
            <w:pPr>
              <w:pStyle w:val="Compact"/>
              <w:spacing w:before="60" w:after="60" w:line="240" w:lineRule="auto"/>
              <w:jc w:val="center"/>
            </w:pPr>
            <w:r>
              <w:rPr>
                <w:sz w:val="20"/>
              </w:rPr>
              <w:t>0.0112</w:t>
            </w:r>
          </w:p>
        </w:tc>
        <w:tc>
          <w:tcPr>
            <w:tcW w:w="0" w:type="auto"/>
            <w:vAlign w:val="center"/>
          </w:tcPr>
          <w:p w14:paraId="6CAC694B" w14:textId="77777777" w:rsidR="008B35C8" w:rsidRDefault="008B35C8" w:rsidP="008B35C8">
            <w:pPr>
              <w:pStyle w:val="Compact"/>
              <w:spacing w:before="60" w:after="60" w:line="240" w:lineRule="auto"/>
              <w:jc w:val="center"/>
            </w:pPr>
            <w:r>
              <w:rPr>
                <w:sz w:val="20"/>
              </w:rPr>
              <w:t>&lt;0.001</w:t>
            </w:r>
          </w:p>
        </w:tc>
        <w:tc>
          <w:tcPr>
            <w:tcW w:w="0" w:type="auto"/>
            <w:vAlign w:val="center"/>
          </w:tcPr>
          <w:p w14:paraId="2D505D0E" w14:textId="77777777" w:rsidR="008B35C8" w:rsidRDefault="008B35C8" w:rsidP="008B35C8">
            <w:pPr>
              <w:pStyle w:val="Compact"/>
              <w:spacing w:before="60" w:after="60" w:line="240" w:lineRule="auto"/>
              <w:jc w:val="center"/>
            </w:pPr>
            <w:r>
              <w:rPr>
                <w:sz w:val="20"/>
              </w:rPr>
              <w:t>0.0231</w:t>
            </w:r>
          </w:p>
        </w:tc>
        <w:tc>
          <w:tcPr>
            <w:tcW w:w="0" w:type="auto"/>
            <w:vAlign w:val="center"/>
          </w:tcPr>
          <w:p w14:paraId="7F0EB0D5" w14:textId="77777777" w:rsidR="008B35C8" w:rsidRDefault="008B35C8" w:rsidP="008B35C8">
            <w:pPr>
              <w:pStyle w:val="Compact"/>
              <w:spacing w:before="60" w:after="60" w:line="240" w:lineRule="auto"/>
              <w:jc w:val="center"/>
            </w:pPr>
            <w:r>
              <w:rPr>
                <w:sz w:val="20"/>
              </w:rPr>
              <w:t>&lt;0.001</w:t>
            </w:r>
          </w:p>
        </w:tc>
      </w:tr>
      <w:tr w:rsidR="008B35C8" w14:paraId="6AFDE00E" w14:textId="77777777" w:rsidTr="008B35C8">
        <w:tc>
          <w:tcPr>
            <w:tcW w:w="0" w:type="auto"/>
            <w:vAlign w:val="center"/>
          </w:tcPr>
          <w:p w14:paraId="0F41DB4A" w14:textId="77777777" w:rsidR="008B35C8" w:rsidRDefault="008B35C8" w:rsidP="008B35C8">
            <w:pPr>
              <w:pStyle w:val="Compact"/>
              <w:spacing w:before="60" w:after="60" w:line="240" w:lineRule="auto"/>
              <w:jc w:val="center"/>
            </w:pPr>
            <w:r>
              <w:rPr>
                <w:sz w:val="20"/>
              </w:rPr>
              <w:t>Gust × pressure</w:t>
            </w:r>
          </w:p>
        </w:tc>
        <w:tc>
          <w:tcPr>
            <w:tcW w:w="0" w:type="auto"/>
            <w:vAlign w:val="center"/>
          </w:tcPr>
          <w:p w14:paraId="6C867109" w14:textId="77777777" w:rsidR="008B35C8" w:rsidRDefault="008B35C8" w:rsidP="008B35C8">
            <w:pPr>
              <w:pStyle w:val="Compact"/>
              <w:spacing w:before="60" w:after="60" w:line="240" w:lineRule="auto"/>
              <w:jc w:val="center"/>
            </w:pPr>
            <w:r>
              <w:rPr>
                <w:sz w:val="20"/>
              </w:rPr>
              <w:t>-0.0466</w:t>
            </w:r>
          </w:p>
        </w:tc>
        <w:tc>
          <w:tcPr>
            <w:tcW w:w="0" w:type="auto"/>
            <w:vAlign w:val="center"/>
          </w:tcPr>
          <w:p w14:paraId="7CAB4739" w14:textId="77777777" w:rsidR="008B35C8" w:rsidRDefault="008B35C8" w:rsidP="008B35C8">
            <w:pPr>
              <w:pStyle w:val="Compact"/>
              <w:spacing w:before="60" w:after="60" w:line="240" w:lineRule="auto"/>
              <w:jc w:val="center"/>
            </w:pPr>
            <w:r>
              <w:rPr>
                <w:sz w:val="20"/>
              </w:rPr>
              <w:t>0.0087</w:t>
            </w:r>
          </w:p>
        </w:tc>
        <w:tc>
          <w:tcPr>
            <w:tcW w:w="0" w:type="auto"/>
            <w:vAlign w:val="center"/>
          </w:tcPr>
          <w:p w14:paraId="51D857B5" w14:textId="77777777" w:rsidR="008B35C8" w:rsidRDefault="008B35C8" w:rsidP="008B35C8">
            <w:pPr>
              <w:pStyle w:val="Compact"/>
              <w:spacing w:before="60" w:after="60" w:line="240" w:lineRule="auto"/>
              <w:jc w:val="center"/>
            </w:pPr>
            <w:r>
              <w:rPr>
                <w:sz w:val="20"/>
              </w:rPr>
              <w:t>&lt;0.001</w:t>
            </w:r>
          </w:p>
        </w:tc>
        <w:tc>
          <w:tcPr>
            <w:tcW w:w="0" w:type="auto"/>
            <w:vAlign w:val="center"/>
          </w:tcPr>
          <w:p w14:paraId="73A99A49" w14:textId="77777777" w:rsidR="008B35C8" w:rsidRDefault="008B35C8" w:rsidP="008B35C8">
            <w:pPr>
              <w:pStyle w:val="Compact"/>
              <w:spacing w:before="60" w:after="60" w:line="240" w:lineRule="auto"/>
              <w:jc w:val="center"/>
            </w:pPr>
            <w:r>
              <w:rPr>
                <w:sz w:val="20"/>
              </w:rPr>
              <w:t>0.0276</w:t>
            </w:r>
          </w:p>
        </w:tc>
        <w:tc>
          <w:tcPr>
            <w:tcW w:w="0" w:type="auto"/>
            <w:vAlign w:val="center"/>
          </w:tcPr>
          <w:p w14:paraId="4C90D310" w14:textId="77777777" w:rsidR="008B35C8" w:rsidRDefault="008B35C8" w:rsidP="008B35C8">
            <w:pPr>
              <w:pStyle w:val="Compact"/>
              <w:spacing w:before="60" w:after="60" w:line="240" w:lineRule="auto"/>
              <w:jc w:val="center"/>
            </w:pPr>
            <w:r>
              <w:rPr>
                <w:sz w:val="20"/>
              </w:rPr>
              <w:t>0.0914</w:t>
            </w:r>
          </w:p>
        </w:tc>
      </w:tr>
      <w:tr w:rsidR="008B35C8" w14:paraId="50DAB6AF" w14:textId="77777777" w:rsidTr="008B35C8">
        <w:tc>
          <w:tcPr>
            <w:tcW w:w="0" w:type="auto"/>
            <w:vAlign w:val="center"/>
          </w:tcPr>
          <w:p w14:paraId="288971B9" w14:textId="77777777" w:rsidR="008B35C8" w:rsidRDefault="008B35C8" w:rsidP="008B35C8">
            <w:pPr>
              <w:pStyle w:val="Compact"/>
              <w:spacing w:before="60" w:after="60" w:line="240" w:lineRule="auto"/>
              <w:jc w:val="center"/>
            </w:pPr>
            <w:r>
              <w:rPr>
                <w:sz w:val="20"/>
              </w:rPr>
              <w:t>Urban indicator</w:t>
            </w:r>
          </w:p>
        </w:tc>
        <w:tc>
          <w:tcPr>
            <w:tcW w:w="0" w:type="auto"/>
            <w:vAlign w:val="center"/>
          </w:tcPr>
          <w:p w14:paraId="3BDC8AC4" w14:textId="77777777" w:rsidR="008B35C8" w:rsidRDefault="008B35C8" w:rsidP="008B35C8">
            <w:pPr>
              <w:pStyle w:val="Compact"/>
              <w:spacing w:before="60" w:after="60" w:line="240" w:lineRule="auto"/>
              <w:jc w:val="center"/>
            </w:pPr>
            <w:r>
              <w:rPr>
                <w:sz w:val="20"/>
              </w:rPr>
              <w:t>-0.1557</w:t>
            </w:r>
          </w:p>
        </w:tc>
        <w:tc>
          <w:tcPr>
            <w:tcW w:w="0" w:type="auto"/>
            <w:vAlign w:val="center"/>
          </w:tcPr>
          <w:p w14:paraId="16C462C3" w14:textId="77777777" w:rsidR="008B35C8" w:rsidRDefault="008B35C8" w:rsidP="008B35C8">
            <w:pPr>
              <w:pStyle w:val="Compact"/>
              <w:spacing w:before="60" w:after="60" w:line="240" w:lineRule="auto"/>
              <w:jc w:val="center"/>
            </w:pPr>
            <w:r>
              <w:rPr>
                <w:sz w:val="20"/>
              </w:rPr>
              <w:t>0.0766</w:t>
            </w:r>
          </w:p>
        </w:tc>
        <w:tc>
          <w:tcPr>
            <w:tcW w:w="0" w:type="auto"/>
            <w:vAlign w:val="center"/>
          </w:tcPr>
          <w:p w14:paraId="070D995A" w14:textId="77777777" w:rsidR="008B35C8" w:rsidRDefault="008B35C8" w:rsidP="008B35C8">
            <w:pPr>
              <w:pStyle w:val="Compact"/>
              <w:spacing w:before="60" w:after="60" w:line="240" w:lineRule="auto"/>
              <w:jc w:val="center"/>
            </w:pPr>
            <w:r>
              <w:rPr>
                <w:sz w:val="20"/>
              </w:rPr>
              <w:t>0.0422</w:t>
            </w:r>
          </w:p>
        </w:tc>
        <w:tc>
          <w:tcPr>
            <w:tcW w:w="0" w:type="auto"/>
            <w:vAlign w:val="center"/>
          </w:tcPr>
          <w:p w14:paraId="2FC0C240" w14:textId="77777777" w:rsidR="008B35C8" w:rsidRDefault="008B35C8" w:rsidP="008B35C8">
            <w:pPr>
              <w:pStyle w:val="Compact"/>
              <w:spacing w:before="60" w:after="60" w:line="240" w:lineRule="auto"/>
              <w:jc w:val="center"/>
            </w:pPr>
            <w:r>
              <w:rPr>
                <w:sz w:val="20"/>
              </w:rPr>
              <w:t>0.0768</w:t>
            </w:r>
          </w:p>
        </w:tc>
        <w:tc>
          <w:tcPr>
            <w:tcW w:w="0" w:type="auto"/>
            <w:vAlign w:val="center"/>
          </w:tcPr>
          <w:p w14:paraId="10E8DFB4" w14:textId="77777777" w:rsidR="008B35C8" w:rsidRDefault="008B35C8" w:rsidP="008B35C8">
            <w:pPr>
              <w:pStyle w:val="Compact"/>
              <w:spacing w:before="60" w:after="60" w:line="240" w:lineRule="auto"/>
              <w:jc w:val="center"/>
            </w:pPr>
            <w:r>
              <w:rPr>
                <w:sz w:val="20"/>
              </w:rPr>
              <w:t>0.0427</w:t>
            </w:r>
          </w:p>
        </w:tc>
      </w:tr>
      <w:tr w:rsidR="008B35C8" w14:paraId="23B8949F" w14:textId="77777777" w:rsidTr="008B35C8">
        <w:tc>
          <w:tcPr>
            <w:tcW w:w="0" w:type="auto"/>
            <w:vAlign w:val="center"/>
          </w:tcPr>
          <w:p w14:paraId="719F3D8D" w14:textId="77777777" w:rsidR="008B35C8" w:rsidRDefault="008B35C8" w:rsidP="008B35C8">
            <w:pPr>
              <w:pStyle w:val="Compact"/>
              <w:spacing w:before="60" w:after="60" w:line="240" w:lineRule="auto"/>
              <w:jc w:val="center"/>
            </w:pPr>
            <w:r>
              <w:rPr>
                <w:sz w:val="20"/>
              </w:rPr>
              <w:t>Log population</w:t>
            </w:r>
          </w:p>
        </w:tc>
        <w:tc>
          <w:tcPr>
            <w:tcW w:w="0" w:type="auto"/>
            <w:vAlign w:val="center"/>
          </w:tcPr>
          <w:p w14:paraId="05092C3C" w14:textId="77777777" w:rsidR="008B35C8" w:rsidRDefault="008B35C8" w:rsidP="008B35C8">
            <w:pPr>
              <w:pStyle w:val="Compact"/>
              <w:spacing w:before="60" w:after="60" w:line="240" w:lineRule="auto"/>
              <w:jc w:val="center"/>
            </w:pPr>
            <w:r>
              <w:rPr>
                <w:sz w:val="20"/>
              </w:rPr>
              <w:t>-0.0775</w:t>
            </w:r>
          </w:p>
        </w:tc>
        <w:tc>
          <w:tcPr>
            <w:tcW w:w="0" w:type="auto"/>
            <w:vAlign w:val="center"/>
          </w:tcPr>
          <w:p w14:paraId="4BF29D63" w14:textId="77777777" w:rsidR="008B35C8" w:rsidRDefault="008B35C8" w:rsidP="008B35C8">
            <w:pPr>
              <w:pStyle w:val="Compact"/>
              <w:spacing w:before="60" w:after="60" w:line="240" w:lineRule="auto"/>
              <w:jc w:val="center"/>
            </w:pPr>
            <w:r>
              <w:rPr>
                <w:sz w:val="20"/>
              </w:rPr>
              <w:t>0.0887</w:t>
            </w:r>
          </w:p>
        </w:tc>
        <w:tc>
          <w:tcPr>
            <w:tcW w:w="0" w:type="auto"/>
            <w:vAlign w:val="center"/>
          </w:tcPr>
          <w:p w14:paraId="358CC385" w14:textId="77777777" w:rsidR="008B35C8" w:rsidRDefault="008B35C8" w:rsidP="008B35C8">
            <w:pPr>
              <w:pStyle w:val="Compact"/>
              <w:spacing w:before="60" w:after="60" w:line="240" w:lineRule="auto"/>
              <w:jc w:val="center"/>
            </w:pPr>
            <w:r>
              <w:rPr>
                <w:sz w:val="20"/>
              </w:rPr>
              <w:t>0.3823</w:t>
            </w:r>
          </w:p>
        </w:tc>
        <w:tc>
          <w:tcPr>
            <w:tcW w:w="0" w:type="auto"/>
            <w:vAlign w:val="center"/>
          </w:tcPr>
          <w:p w14:paraId="74359603" w14:textId="77777777" w:rsidR="008B35C8" w:rsidRDefault="008B35C8" w:rsidP="008B35C8">
            <w:pPr>
              <w:pStyle w:val="Compact"/>
              <w:spacing w:before="60" w:after="60" w:line="240" w:lineRule="auto"/>
              <w:jc w:val="center"/>
            </w:pPr>
            <w:r>
              <w:rPr>
                <w:sz w:val="20"/>
              </w:rPr>
              <w:t>0.0887</w:t>
            </w:r>
          </w:p>
        </w:tc>
        <w:tc>
          <w:tcPr>
            <w:tcW w:w="0" w:type="auto"/>
            <w:vAlign w:val="center"/>
          </w:tcPr>
          <w:p w14:paraId="46C8E2FB" w14:textId="77777777" w:rsidR="008B35C8" w:rsidRDefault="008B35C8" w:rsidP="008B35C8">
            <w:pPr>
              <w:pStyle w:val="Compact"/>
              <w:spacing w:before="60" w:after="60" w:line="240" w:lineRule="auto"/>
              <w:jc w:val="center"/>
            </w:pPr>
            <w:r>
              <w:rPr>
                <w:sz w:val="20"/>
              </w:rPr>
              <w:t>0.3821</w:t>
            </w:r>
          </w:p>
        </w:tc>
      </w:tr>
      <w:tr w:rsidR="008B35C8" w14:paraId="4F691072" w14:textId="77777777" w:rsidTr="008B35C8">
        <w:tc>
          <w:tcPr>
            <w:tcW w:w="0" w:type="auto"/>
            <w:vAlign w:val="center"/>
          </w:tcPr>
          <w:p w14:paraId="7B2A5EA4" w14:textId="77777777" w:rsidR="008B35C8" w:rsidRDefault="008B35C8" w:rsidP="008B35C8">
            <w:pPr>
              <w:pStyle w:val="Compact"/>
              <w:spacing w:before="60" w:after="60" w:line="240" w:lineRule="auto"/>
              <w:jc w:val="center"/>
            </w:pPr>
            <w:r>
              <w:rPr>
                <w:sz w:val="20"/>
              </w:rPr>
              <w:t>Income deprivation rate</w:t>
            </w:r>
          </w:p>
        </w:tc>
        <w:tc>
          <w:tcPr>
            <w:tcW w:w="0" w:type="auto"/>
            <w:vAlign w:val="center"/>
          </w:tcPr>
          <w:p w14:paraId="237DB357" w14:textId="77777777" w:rsidR="008B35C8" w:rsidRDefault="008B35C8" w:rsidP="008B35C8">
            <w:pPr>
              <w:pStyle w:val="Compact"/>
              <w:spacing w:before="60" w:after="60" w:line="240" w:lineRule="auto"/>
              <w:jc w:val="center"/>
            </w:pPr>
            <w:r>
              <w:rPr>
                <w:sz w:val="20"/>
              </w:rPr>
              <w:t>-3.1798</w:t>
            </w:r>
          </w:p>
        </w:tc>
        <w:tc>
          <w:tcPr>
            <w:tcW w:w="0" w:type="auto"/>
            <w:vAlign w:val="center"/>
          </w:tcPr>
          <w:p w14:paraId="2855CA87" w14:textId="77777777" w:rsidR="008B35C8" w:rsidRDefault="008B35C8" w:rsidP="008B35C8">
            <w:pPr>
              <w:pStyle w:val="Compact"/>
              <w:spacing w:before="60" w:after="60" w:line="240" w:lineRule="auto"/>
              <w:jc w:val="center"/>
            </w:pPr>
            <w:r>
              <w:rPr>
                <w:sz w:val="20"/>
              </w:rPr>
              <w:t>0.9048</w:t>
            </w:r>
          </w:p>
        </w:tc>
        <w:tc>
          <w:tcPr>
            <w:tcW w:w="0" w:type="auto"/>
            <w:vAlign w:val="center"/>
          </w:tcPr>
          <w:p w14:paraId="7E47602D" w14:textId="77777777" w:rsidR="008B35C8" w:rsidRDefault="008B35C8" w:rsidP="008B35C8">
            <w:pPr>
              <w:pStyle w:val="Compact"/>
              <w:spacing w:before="60" w:after="60" w:line="240" w:lineRule="auto"/>
              <w:jc w:val="center"/>
            </w:pPr>
            <w:r>
              <w:rPr>
                <w:sz w:val="20"/>
              </w:rPr>
              <w:t>&lt;0.001</w:t>
            </w:r>
          </w:p>
        </w:tc>
        <w:tc>
          <w:tcPr>
            <w:tcW w:w="0" w:type="auto"/>
            <w:vAlign w:val="center"/>
          </w:tcPr>
          <w:p w14:paraId="134194F6" w14:textId="77777777" w:rsidR="008B35C8" w:rsidRDefault="008B35C8" w:rsidP="008B35C8">
            <w:pPr>
              <w:pStyle w:val="Compact"/>
              <w:spacing w:before="60" w:after="60" w:line="240" w:lineRule="auto"/>
              <w:jc w:val="center"/>
            </w:pPr>
            <w:r>
              <w:rPr>
                <w:sz w:val="20"/>
              </w:rPr>
              <w:t>0.9168</w:t>
            </w:r>
          </w:p>
        </w:tc>
        <w:tc>
          <w:tcPr>
            <w:tcW w:w="0" w:type="auto"/>
            <w:vAlign w:val="center"/>
          </w:tcPr>
          <w:p w14:paraId="55FC6986" w14:textId="77777777" w:rsidR="008B35C8" w:rsidRDefault="008B35C8" w:rsidP="008B35C8">
            <w:pPr>
              <w:pStyle w:val="Compact"/>
              <w:spacing w:before="60" w:after="60" w:line="240" w:lineRule="auto"/>
              <w:jc w:val="center"/>
            </w:pPr>
            <w:r>
              <w:rPr>
                <w:sz w:val="20"/>
              </w:rPr>
              <w:t>&lt;0.001</w:t>
            </w:r>
          </w:p>
        </w:tc>
      </w:tr>
      <w:tr w:rsidR="008B35C8" w14:paraId="54922078" w14:textId="77777777" w:rsidTr="008B35C8">
        <w:tc>
          <w:tcPr>
            <w:tcW w:w="0" w:type="auto"/>
            <w:vAlign w:val="center"/>
          </w:tcPr>
          <w:p w14:paraId="0CA8CC4B" w14:textId="77777777" w:rsidR="008B35C8" w:rsidRDefault="008B35C8" w:rsidP="008B35C8">
            <w:pPr>
              <w:pStyle w:val="Compact"/>
              <w:spacing w:before="60" w:after="60" w:line="240" w:lineRule="auto"/>
              <w:jc w:val="center"/>
            </w:pPr>
            <w:r>
              <w:rPr>
                <w:sz w:val="20"/>
              </w:rPr>
              <w:t>Deprivation gap</w:t>
            </w:r>
          </w:p>
        </w:tc>
        <w:tc>
          <w:tcPr>
            <w:tcW w:w="0" w:type="auto"/>
            <w:vAlign w:val="center"/>
          </w:tcPr>
          <w:p w14:paraId="42B21BC8" w14:textId="77777777" w:rsidR="008B35C8" w:rsidRDefault="008B35C8" w:rsidP="008B35C8">
            <w:pPr>
              <w:pStyle w:val="Compact"/>
              <w:spacing w:before="60" w:after="60" w:line="240" w:lineRule="auto"/>
              <w:jc w:val="center"/>
            </w:pPr>
            <w:r>
              <w:rPr>
                <w:sz w:val="20"/>
              </w:rPr>
              <w:t>0.1744</w:t>
            </w:r>
          </w:p>
        </w:tc>
        <w:tc>
          <w:tcPr>
            <w:tcW w:w="0" w:type="auto"/>
            <w:vAlign w:val="center"/>
          </w:tcPr>
          <w:p w14:paraId="45E0ACE2" w14:textId="77777777" w:rsidR="008B35C8" w:rsidRDefault="008B35C8" w:rsidP="008B35C8">
            <w:pPr>
              <w:pStyle w:val="Compact"/>
              <w:spacing w:before="60" w:after="60" w:line="240" w:lineRule="auto"/>
              <w:jc w:val="center"/>
            </w:pPr>
            <w:r>
              <w:rPr>
                <w:sz w:val="20"/>
              </w:rPr>
              <w:t>0.5466</w:t>
            </w:r>
          </w:p>
        </w:tc>
        <w:tc>
          <w:tcPr>
            <w:tcW w:w="0" w:type="auto"/>
            <w:vAlign w:val="center"/>
          </w:tcPr>
          <w:p w14:paraId="57554326" w14:textId="77777777" w:rsidR="008B35C8" w:rsidRDefault="008B35C8" w:rsidP="008B35C8">
            <w:pPr>
              <w:pStyle w:val="Compact"/>
              <w:spacing w:before="60" w:after="60" w:line="240" w:lineRule="auto"/>
              <w:jc w:val="center"/>
            </w:pPr>
            <w:r>
              <w:rPr>
                <w:sz w:val="20"/>
              </w:rPr>
              <w:t>0.7497</w:t>
            </w:r>
          </w:p>
        </w:tc>
        <w:tc>
          <w:tcPr>
            <w:tcW w:w="0" w:type="auto"/>
            <w:vAlign w:val="center"/>
          </w:tcPr>
          <w:p w14:paraId="7CFDFBF7" w14:textId="77777777" w:rsidR="008B35C8" w:rsidRDefault="008B35C8" w:rsidP="008B35C8">
            <w:pPr>
              <w:pStyle w:val="Compact"/>
              <w:spacing w:before="60" w:after="60" w:line="240" w:lineRule="auto"/>
              <w:jc w:val="center"/>
            </w:pPr>
            <w:r>
              <w:rPr>
                <w:sz w:val="20"/>
              </w:rPr>
              <w:t>0.5429</w:t>
            </w:r>
          </w:p>
        </w:tc>
        <w:tc>
          <w:tcPr>
            <w:tcW w:w="0" w:type="auto"/>
            <w:vAlign w:val="center"/>
          </w:tcPr>
          <w:p w14:paraId="36B839E7" w14:textId="77777777" w:rsidR="008B35C8" w:rsidRDefault="008B35C8" w:rsidP="008B35C8">
            <w:pPr>
              <w:pStyle w:val="Compact"/>
              <w:spacing w:before="60" w:after="60" w:line="240" w:lineRule="auto"/>
              <w:jc w:val="center"/>
            </w:pPr>
            <w:r>
              <w:rPr>
                <w:sz w:val="20"/>
              </w:rPr>
              <w:t>0.7481</w:t>
            </w:r>
          </w:p>
        </w:tc>
      </w:tr>
      <w:tr w:rsidR="008B35C8" w14:paraId="42B2EFEE" w14:textId="77777777" w:rsidTr="008B35C8">
        <w:tc>
          <w:tcPr>
            <w:tcW w:w="0" w:type="auto"/>
            <w:vAlign w:val="center"/>
          </w:tcPr>
          <w:p w14:paraId="04F4755D" w14:textId="77777777" w:rsidR="008B35C8" w:rsidRDefault="008B35C8" w:rsidP="008B35C8">
            <w:pPr>
              <w:pStyle w:val="Compact"/>
              <w:spacing w:before="60" w:after="60" w:line="240" w:lineRule="auto"/>
              <w:jc w:val="center"/>
            </w:pPr>
            <w:r>
              <w:rPr>
                <w:sz w:val="20"/>
              </w:rPr>
              <w:t>Moran's I</w:t>
            </w:r>
          </w:p>
        </w:tc>
        <w:tc>
          <w:tcPr>
            <w:tcW w:w="0" w:type="auto"/>
            <w:vAlign w:val="center"/>
          </w:tcPr>
          <w:p w14:paraId="31471520" w14:textId="77777777" w:rsidR="008B35C8" w:rsidRDefault="008B35C8" w:rsidP="008B35C8">
            <w:pPr>
              <w:pStyle w:val="Compact"/>
              <w:spacing w:before="60" w:after="60" w:line="240" w:lineRule="auto"/>
              <w:jc w:val="center"/>
            </w:pPr>
            <w:r>
              <w:rPr>
                <w:sz w:val="20"/>
              </w:rPr>
              <w:t>-0.0257</w:t>
            </w:r>
          </w:p>
        </w:tc>
        <w:tc>
          <w:tcPr>
            <w:tcW w:w="0" w:type="auto"/>
            <w:vAlign w:val="center"/>
          </w:tcPr>
          <w:p w14:paraId="0F024A24" w14:textId="77777777" w:rsidR="008B35C8" w:rsidRDefault="008B35C8" w:rsidP="008B35C8">
            <w:pPr>
              <w:pStyle w:val="Compact"/>
              <w:spacing w:before="60" w:after="60" w:line="240" w:lineRule="auto"/>
              <w:jc w:val="center"/>
            </w:pPr>
            <w:r>
              <w:rPr>
                <w:sz w:val="20"/>
              </w:rPr>
              <w:t>0.2408</w:t>
            </w:r>
          </w:p>
        </w:tc>
        <w:tc>
          <w:tcPr>
            <w:tcW w:w="0" w:type="auto"/>
            <w:vAlign w:val="center"/>
          </w:tcPr>
          <w:p w14:paraId="65E2EE90" w14:textId="77777777" w:rsidR="008B35C8" w:rsidRDefault="008B35C8" w:rsidP="008B35C8">
            <w:pPr>
              <w:pStyle w:val="Compact"/>
              <w:spacing w:before="60" w:after="60" w:line="240" w:lineRule="auto"/>
              <w:jc w:val="center"/>
            </w:pPr>
            <w:r>
              <w:rPr>
                <w:sz w:val="20"/>
              </w:rPr>
              <w:t>0.9149</w:t>
            </w:r>
          </w:p>
        </w:tc>
        <w:tc>
          <w:tcPr>
            <w:tcW w:w="0" w:type="auto"/>
            <w:vAlign w:val="center"/>
          </w:tcPr>
          <w:p w14:paraId="4DE6FFF3" w14:textId="77777777" w:rsidR="008B35C8" w:rsidRDefault="008B35C8" w:rsidP="008B35C8">
            <w:pPr>
              <w:pStyle w:val="Compact"/>
              <w:spacing w:before="60" w:after="60" w:line="240" w:lineRule="auto"/>
              <w:jc w:val="center"/>
            </w:pPr>
            <w:r>
              <w:rPr>
                <w:sz w:val="20"/>
              </w:rPr>
              <w:t>0.2395</w:t>
            </w:r>
          </w:p>
        </w:tc>
        <w:tc>
          <w:tcPr>
            <w:tcW w:w="0" w:type="auto"/>
            <w:vAlign w:val="center"/>
          </w:tcPr>
          <w:p w14:paraId="31F5EDDC" w14:textId="77777777" w:rsidR="008B35C8" w:rsidRDefault="008B35C8" w:rsidP="008B35C8">
            <w:pPr>
              <w:pStyle w:val="Compact"/>
              <w:spacing w:before="60" w:after="60" w:line="240" w:lineRule="auto"/>
              <w:jc w:val="center"/>
            </w:pPr>
            <w:r>
              <w:rPr>
                <w:sz w:val="20"/>
              </w:rPr>
              <w:t>0.9144</w:t>
            </w:r>
          </w:p>
        </w:tc>
      </w:tr>
      <w:tr w:rsidR="008B35C8" w14:paraId="525BF230" w14:textId="77777777" w:rsidTr="008B35C8">
        <w:tc>
          <w:tcPr>
            <w:tcW w:w="0" w:type="auto"/>
            <w:vAlign w:val="center"/>
          </w:tcPr>
          <w:p w14:paraId="65AB6396" w14:textId="77777777" w:rsidR="008B35C8" w:rsidRDefault="008B35C8" w:rsidP="008B35C8">
            <w:pPr>
              <w:pStyle w:val="Compact"/>
              <w:spacing w:before="60" w:after="60" w:line="240" w:lineRule="auto"/>
              <w:jc w:val="center"/>
            </w:pPr>
            <w:r>
              <w:rPr>
                <w:sz w:val="20"/>
              </w:rPr>
              <w:t>Year 2022</w:t>
            </w:r>
          </w:p>
        </w:tc>
        <w:tc>
          <w:tcPr>
            <w:tcW w:w="0" w:type="auto"/>
            <w:vAlign w:val="center"/>
          </w:tcPr>
          <w:p w14:paraId="7B18616F" w14:textId="77777777" w:rsidR="008B35C8" w:rsidRDefault="008B35C8" w:rsidP="008B35C8">
            <w:pPr>
              <w:pStyle w:val="Compact"/>
              <w:spacing w:before="60" w:after="60" w:line="240" w:lineRule="auto"/>
              <w:jc w:val="center"/>
            </w:pPr>
            <w:r>
              <w:rPr>
                <w:sz w:val="20"/>
              </w:rPr>
              <w:t>0.0908</w:t>
            </w:r>
          </w:p>
        </w:tc>
        <w:tc>
          <w:tcPr>
            <w:tcW w:w="0" w:type="auto"/>
            <w:vAlign w:val="center"/>
          </w:tcPr>
          <w:p w14:paraId="715EC766" w14:textId="77777777" w:rsidR="008B35C8" w:rsidRDefault="008B35C8" w:rsidP="008B35C8">
            <w:pPr>
              <w:pStyle w:val="Compact"/>
              <w:spacing w:before="60" w:after="60" w:line="240" w:lineRule="auto"/>
              <w:jc w:val="center"/>
            </w:pPr>
            <w:r>
              <w:rPr>
                <w:sz w:val="20"/>
              </w:rPr>
              <w:t>0.0271</w:t>
            </w:r>
          </w:p>
        </w:tc>
        <w:tc>
          <w:tcPr>
            <w:tcW w:w="0" w:type="auto"/>
            <w:vAlign w:val="center"/>
          </w:tcPr>
          <w:p w14:paraId="5C14796E" w14:textId="77777777" w:rsidR="008B35C8" w:rsidRDefault="008B35C8" w:rsidP="008B35C8">
            <w:pPr>
              <w:pStyle w:val="Compact"/>
              <w:spacing w:before="60" w:after="60" w:line="240" w:lineRule="auto"/>
              <w:jc w:val="center"/>
            </w:pPr>
            <w:r>
              <w:rPr>
                <w:sz w:val="20"/>
              </w:rPr>
              <w:t>&lt;0.001</w:t>
            </w:r>
          </w:p>
        </w:tc>
        <w:tc>
          <w:tcPr>
            <w:tcW w:w="0" w:type="auto"/>
            <w:vAlign w:val="center"/>
          </w:tcPr>
          <w:p w14:paraId="18836806" w14:textId="77777777" w:rsidR="008B35C8" w:rsidRDefault="008B35C8" w:rsidP="008B35C8">
            <w:pPr>
              <w:pStyle w:val="Compact"/>
              <w:spacing w:before="60" w:after="60" w:line="240" w:lineRule="auto"/>
              <w:jc w:val="center"/>
            </w:pPr>
            <w:r>
              <w:rPr>
                <w:sz w:val="20"/>
              </w:rPr>
              <w:t>0.0358</w:t>
            </w:r>
          </w:p>
        </w:tc>
        <w:tc>
          <w:tcPr>
            <w:tcW w:w="0" w:type="auto"/>
            <w:vAlign w:val="center"/>
          </w:tcPr>
          <w:p w14:paraId="043A79B6" w14:textId="77777777" w:rsidR="008B35C8" w:rsidRDefault="008B35C8" w:rsidP="008B35C8">
            <w:pPr>
              <w:pStyle w:val="Compact"/>
              <w:spacing w:before="60" w:after="60" w:line="240" w:lineRule="auto"/>
              <w:jc w:val="center"/>
            </w:pPr>
            <w:r>
              <w:rPr>
                <w:sz w:val="20"/>
              </w:rPr>
              <w:t>0.0113</w:t>
            </w:r>
          </w:p>
        </w:tc>
      </w:tr>
      <w:tr w:rsidR="008B35C8" w14:paraId="3111D400" w14:textId="77777777" w:rsidTr="008B35C8">
        <w:tc>
          <w:tcPr>
            <w:tcW w:w="0" w:type="auto"/>
            <w:vAlign w:val="center"/>
          </w:tcPr>
          <w:p w14:paraId="2C6708AF" w14:textId="77777777" w:rsidR="008B35C8" w:rsidRDefault="008B35C8" w:rsidP="008B35C8">
            <w:pPr>
              <w:pStyle w:val="Compact"/>
              <w:spacing w:before="60" w:after="60" w:line="240" w:lineRule="auto"/>
              <w:jc w:val="center"/>
            </w:pPr>
            <w:r>
              <w:rPr>
                <w:sz w:val="20"/>
              </w:rPr>
              <w:t>Year 2023</w:t>
            </w:r>
          </w:p>
        </w:tc>
        <w:tc>
          <w:tcPr>
            <w:tcW w:w="0" w:type="auto"/>
            <w:vAlign w:val="center"/>
          </w:tcPr>
          <w:p w14:paraId="07C4F4F9" w14:textId="77777777" w:rsidR="008B35C8" w:rsidRDefault="008B35C8" w:rsidP="008B35C8">
            <w:pPr>
              <w:pStyle w:val="Compact"/>
              <w:spacing w:before="60" w:after="60" w:line="240" w:lineRule="auto"/>
              <w:jc w:val="center"/>
            </w:pPr>
            <w:r>
              <w:rPr>
                <w:sz w:val="20"/>
              </w:rPr>
              <w:t>0.0162</w:t>
            </w:r>
          </w:p>
        </w:tc>
        <w:tc>
          <w:tcPr>
            <w:tcW w:w="0" w:type="auto"/>
            <w:vAlign w:val="center"/>
          </w:tcPr>
          <w:p w14:paraId="29F6AE4E" w14:textId="77777777" w:rsidR="008B35C8" w:rsidRDefault="008B35C8" w:rsidP="008B35C8">
            <w:pPr>
              <w:pStyle w:val="Compact"/>
              <w:spacing w:before="60" w:after="60" w:line="240" w:lineRule="auto"/>
              <w:jc w:val="center"/>
            </w:pPr>
            <w:r>
              <w:rPr>
                <w:sz w:val="20"/>
              </w:rPr>
              <w:t>0.0304</w:t>
            </w:r>
          </w:p>
        </w:tc>
        <w:tc>
          <w:tcPr>
            <w:tcW w:w="0" w:type="auto"/>
            <w:vAlign w:val="center"/>
          </w:tcPr>
          <w:p w14:paraId="7789A280" w14:textId="77777777" w:rsidR="008B35C8" w:rsidRDefault="008B35C8" w:rsidP="008B35C8">
            <w:pPr>
              <w:pStyle w:val="Compact"/>
              <w:spacing w:before="60" w:after="60" w:line="240" w:lineRule="auto"/>
              <w:jc w:val="center"/>
            </w:pPr>
            <w:r>
              <w:rPr>
                <w:sz w:val="20"/>
              </w:rPr>
              <w:t>0.5945</w:t>
            </w:r>
          </w:p>
        </w:tc>
        <w:tc>
          <w:tcPr>
            <w:tcW w:w="0" w:type="auto"/>
            <w:vAlign w:val="center"/>
          </w:tcPr>
          <w:p w14:paraId="762C033B" w14:textId="77777777" w:rsidR="008B35C8" w:rsidRDefault="008B35C8" w:rsidP="008B35C8">
            <w:pPr>
              <w:pStyle w:val="Compact"/>
              <w:spacing w:before="60" w:after="60" w:line="240" w:lineRule="auto"/>
              <w:jc w:val="center"/>
            </w:pPr>
            <w:r>
              <w:rPr>
                <w:sz w:val="20"/>
              </w:rPr>
              <w:t>0.0387</w:t>
            </w:r>
          </w:p>
        </w:tc>
        <w:tc>
          <w:tcPr>
            <w:tcW w:w="0" w:type="auto"/>
            <w:vAlign w:val="center"/>
          </w:tcPr>
          <w:p w14:paraId="1184DCA8" w14:textId="77777777" w:rsidR="008B35C8" w:rsidRDefault="008B35C8" w:rsidP="008B35C8">
            <w:pPr>
              <w:pStyle w:val="Compact"/>
              <w:spacing w:before="60" w:after="60" w:line="240" w:lineRule="auto"/>
              <w:jc w:val="center"/>
            </w:pPr>
            <w:r>
              <w:rPr>
                <w:sz w:val="20"/>
              </w:rPr>
              <w:t>0.6753</w:t>
            </w:r>
          </w:p>
        </w:tc>
      </w:tr>
      <w:tr w:rsidR="008B35C8" w14:paraId="43A75E1F" w14:textId="77777777" w:rsidTr="008B35C8">
        <w:tc>
          <w:tcPr>
            <w:tcW w:w="0" w:type="auto"/>
            <w:vAlign w:val="center"/>
          </w:tcPr>
          <w:p w14:paraId="13FEDBF8" w14:textId="77777777" w:rsidR="008B35C8" w:rsidRDefault="008B35C8" w:rsidP="008B35C8">
            <w:pPr>
              <w:pStyle w:val="Compact"/>
              <w:spacing w:before="60" w:after="60" w:line="240" w:lineRule="auto"/>
              <w:jc w:val="center"/>
            </w:pPr>
            <w:r>
              <w:rPr>
                <w:sz w:val="20"/>
              </w:rPr>
              <w:t>Year 2024</w:t>
            </w:r>
          </w:p>
        </w:tc>
        <w:tc>
          <w:tcPr>
            <w:tcW w:w="0" w:type="auto"/>
            <w:vAlign w:val="center"/>
          </w:tcPr>
          <w:p w14:paraId="33497603" w14:textId="77777777" w:rsidR="008B35C8" w:rsidRDefault="008B35C8" w:rsidP="008B35C8">
            <w:pPr>
              <w:pStyle w:val="Compact"/>
              <w:spacing w:before="60" w:after="60" w:line="240" w:lineRule="auto"/>
              <w:jc w:val="center"/>
            </w:pPr>
            <w:r>
              <w:rPr>
                <w:sz w:val="20"/>
              </w:rPr>
              <w:t>-0.0185</w:t>
            </w:r>
          </w:p>
        </w:tc>
        <w:tc>
          <w:tcPr>
            <w:tcW w:w="0" w:type="auto"/>
            <w:vAlign w:val="center"/>
          </w:tcPr>
          <w:p w14:paraId="24411E6B" w14:textId="77777777" w:rsidR="008B35C8" w:rsidRDefault="008B35C8" w:rsidP="008B35C8">
            <w:pPr>
              <w:pStyle w:val="Compact"/>
              <w:spacing w:before="60" w:after="60" w:line="240" w:lineRule="auto"/>
              <w:jc w:val="center"/>
            </w:pPr>
            <w:r>
              <w:rPr>
                <w:sz w:val="20"/>
              </w:rPr>
              <w:t>0.0454</w:t>
            </w:r>
          </w:p>
        </w:tc>
        <w:tc>
          <w:tcPr>
            <w:tcW w:w="0" w:type="auto"/>
            <w:vAlign w:val="center"/>
          </w:tcPr>
          <w:p w14:paraId="7138B3BA" w14:textId="77777777" w:rsidR="008B35C8" w:rsidRDefault="008B35C8" w:rsidP="008B35C8">
            <w:pPr>
              <w:pStyle w:val="Compact"/>
              <w:spacing w:before="60" w:after="60" w:line="240" w:lineRule="auto"/>
              <w:jc w:val="center"/>
            </w:pPr>
            <w:r>
              <w:rPr>
                <w:sz w:val="20"/>
              </w:rPr>
              <w:t>0.6843</w:t>
            </w:r>
          </w:p>
        </w:tc>
        <w:tc>
          <w:tcPr>
            <w:tcW w:w="0" w:type="auto"/>
            <w:vAlign w:val="center"/>
          </w:tcPr>
          <w:p w14:paraId="2753E401" w14:textId="77777777" w:rsidR="008B35C8" w:rsidRDefault="008B35C8" w:rsidP="008B35C8">
            <w:pPr>
              <w:pStyle w:val="Compact"/>
              <w:spacing w:before="60" w:after="60" w:line="240" w:lineRule="auto"/>
              <w:jc w:val="center"/>
            </w:pPr>
            <w:r>
              <w:rPr>
                <w:sz w:val="20"/>
              </w:rPr>
              <w:t>0.0712</w:t>
            </w:r>
          </w:p>
        </w:tc>
        <w:tc>
          <w:tcPr>
            <w:tcW w:w="0" w:type="auto"/>
            <w:vAlign w:val="center"/>
          </w:tcPr>
          <w:p w14:paraId="585EB089" w14:textId="77777777" w:rsidR="008B35C8" w:rsidRDefault="008B35C8" w:rsidP="008B35C8">
            <w:pPr>
              <w:pStyle w:val="Compact"/>
              <w:spacing w:before="60" w:after="60" w:line="240" w:lineRule="auto"/>
              <w:jc w:val="center"/>
            </w:pPr>
            <w:r>
              <w:rPr>
                <w:sz w:val="20"/>
              </w:rPr>
              <w:t>0.7956</w:t>
            </w:r>
          </w:p>
        </w:tc>
      </w:tr>
      <w:tr w:rsidR="008B35C8" w14:paraId="4A12D15C" w14:textId="77777777" w:rsidTr="008B35C8">
        <w:tc>
          <w:tcPr>
            <w:tcW w:w="0" w:type="auto"/>
            <w:vAlign w:val="center"/>
          </w:tcPr>
          <w:p w14:paraId="06D2A9C0" w14:textId="77777777" w:rsidR="008B35C8" w:rsidRDefault="008B35C8" w:rsidP="008B35C8">
            <w:pPr>
              <w:pStyle w:val="Compact"/>
              <w:spacing w:before="60" w:after="60" w:line="240" w:lineRule="auto"/>
              <w:jc w:val="center"/>
            </w:pPr>
            <w:r>
              <w:rPr>
                <w:sz w:val="20"/>
              </w:rPr>
              <w:t>Month 2</w:t>
            </w:r>
          </w:p>
        </w:tc>
        <w:tc>
          <w:tcPr>
            <w:tcW w:w="0" w:type="auto"/>
            <w:vAlign w:val="center"/>
          </w:tcPr>
          <w:p w14:paraId="5AC6E019" w14:textId="77777777" w:rsidR="008B35C8" w:rsidRDefault="008B35C8" w:rsidP="008B35C8">
            <w:pPr>
              <w:pStyle w:val="Compact"/>
              <w:spacing w:before="60" w:after="60" w:line="240" w:lineRule="auto"/>
              <w:jc w:val="center"/>
            </w:pPr>
            <w:r>
              <w:rPr>
                <w:sz w:val="20"/>
              </w:rPr>
              <w:t>0.0238</w:t>
            </w:r>
          </w:p>
        </w:tc>
        <w:tc>
          <w:tcPr>
            <w:tcW w:w="0" w:type="auto"/>
            <w:vAlign w:val="center"/>
          </w:tcPr>
          <w:p w14:paraId="1A900583" w14:textId="77777777" w:rsidR="008B35C8" w:rsidRDefault="008B35C8" w:rsidP="008B35C8">
            <w:pPr>
              <w:pStyle w:val="Compact"/>
              <w:spacing w:before="60" w:after="60" w:line="240" w:lineRule="auto"/>
              <w:jc w:val="center"/>
            </w:pPr>
            <w:r>
              <w:rPr>
                <w:sz w:val="20"/>
              </w:rPr>
              <w:t>0.0425</w:t>
            </w:r>
          </w:p>
        </w:tc>
        <w:tc>
          <w:tcPr>
            <w:tcW w:w="0" w:type="auto"/>
            <w:vAlign w:val="center"/>
          </w:tcPr>
          <w:p w14:paraId="223031AE" w14:textId="77777777" w:rsidR="008B35C8" w:rsidRDefault="008B35C8" w:rsidP="008B35C8">
            <w:pPr>
              <w:pStyle w:val="Compact"/>
              <w:spacing w:before="60" w:after="60" w:line="240" w:lineRule="auto"/>
              <w:jc w:val="center"/>
            </w:pPr>
            <w:r>
              <w:rPr>
                <w:sz w:val="20"/>
              </w:rPr>
              <w:t>0.5760</w:t>
            </w:r>
          </w:p>
        </w:tc>
        <w:tc>
          <w:tcPr>
            <w:tcW w:w="0" w:type="auto"/>
            <w:vAlign w:val="center"/>
          </w:tcPr>
          <w:p w14:paraId="2DEEB7CE" w14:textId="77777777" w:rsidR="008B35C8" w:rsidRDefault="008B35C8" w:rsidP="008B35C8">
            <w:pPr>
              <w:pStyle w:val="Compact"/>
              <w:spacing w:before="60" w:after="60" w:line="240" w:lineRule="auto"/>
              <w:jc w:val="center"/>
            </w:pPr>
            <w:r>
              <w:rPr>
                <w:sz w:val="20"/>
              </w:rPr>
              <w:t>0.0791</w:t>
            </w:r>
          </w:p>
        </w:tc>
        <w:tc>
          <w:tcPr>
            <w:tcW w:w="0" w:type="auto"/>
            <w:vAlign w:val="center"/>
          </w:tcPr>
          <w:p w14:paraId="3A0E1A46" w14:textId="77777777" w:rsidR="008B35C8" w:rsidRDefault="008B35C8" w:rsidP="008B35C8">
            <w:pPr>
              <w:pStyle w:val="Compact"/>
              <w:spacing w:before="60" w:after="60" w:line="240" w:lineRule="auto"/>
              <w:jc w:val="center"/>
            </w:pPr>
            <w:r>
              <w:rPr>
                <w:sz w:val="20"/>
              </w:rPr>
              <w:t>0.7639</w:t>
            </w:r>
          </w:p>
        </w:tc>
      </w:tr>
      <w:tr w:rsidR="008B35C8" w14:paraId="01FA58A8" w14:textId="77777777" w:rsidTr="008B35C8">
        <w:tc>
          <w:tcPr>
            <w:tcW w:w="0" w:type="auto"/>
            <w:vAlign w:val="center"/>
          </w:tcPr>
          <w:p w14:paraId="4EF69FC5" w14:textId="77777777" w:rsidR="008B35C8" w:rsidRDefault="008B35C8" w:rsidP="008B35C8">
            <w:pPr>
              <w:pStyle w:val="Compact"/>
              <w:spacing w:before="60" w:after="60" w:line="240" w:lineRule="auto"/>
              <w:jc w:val="center"/>
            </w:pPr>
            <w:r>
              <w:rPr>
                <w:sz w:val="20"/>
              </w:rPr>
              <w:t>Month 3</w:t>
            </w:r>
          </w:p>
        </w:tc>
        <w:tc>
          <w:tcPr>
            <w:tcW w:w="0" w:type="auto"/>
            <w:vAlign w:val="center"/>
          </w:tcPr>
          <w:p w14:paraId="665C313D" w14:textId="77777777" w:rsidR="008B35C8" w:rsidRDefault="008B35C8" w:rsidP="008B35C8">
            <w:pPr>
              <w:pStyle w:val="Compact"/>
              <w:spacing w:before="60" w:after="60" w:line="240" w:lineRule="auto"/>
              <w:jc w:val="center"/>
            </w:pPr>
            <w:r>
              <w:rPr>
                <w:sz w:val="20"/>
              </w:rPr>
              <w:t>-0.0251</w:t>
            </w:r>
          </w:p>
        </w:tc>
        <w:tc>
          <w:tcPr>
            <w:tcW w:w="0" w:type="auto"/>
            <w:vAlign w:val="center"/>
          </w:tcPr>
          <w:p w14:paraId="79D9E7D8" w14:textId="77777777" w:rsidR="008B35C8" w:rsidRDefault="008B35C8" w:rsidP="008B35C8">
            <w:pPr>
              <w:pStyle w:val="Compact"/>
              <w:spacing w:before="60" w:after="60" w:line="240" w:lineRule="auto"/>
              <w:jc w:val="center"/>
            </w:pPr>
            <w:r>
              <w:rPr>
                <w:sz w:val="20"/>
              </w:rPr>
              <w:t>0.0463</w:t>
            </w:r>
          </w:p>
        </w:tc>
        <w:tc>
          <w:tcPr>
            <w:tcW w:w="0" w:type="auto"/>
            <w:vAlign w:val="center"/>
          </w:tcPr>
          <w:p w14:paraId="37A03EE2" w14:textId="77777777" w:rsidR="008B35C8" w:rsidRDefault="008B35C8" w:rsidP="008B35C8">
            <w:pPr>
              <w:pStyle w:val="Compact"/>
              <w:spacing w:before="60" w:after="60" w:line="240" w:lineRule="auto"/>
              <w:jc w:val="center"/>
            </w:pPr>
            <w:r>
              <w:rPr>
                <w:sz w:val="20"/>
              </w:rPr>
              <w:t>0.5886</w:t>
            </w:r>
          </w:p>
        </w:tc>
        <w:tc>
          <w:tcPr>
            <w:tcW w:w="0" w:type="auto"/>
            <w:vAlign w:val="center"/>
          </w:tcPr>
          <w:p w14:paraId="19992FDB" w14:textId="77777777" w:rsidR="008B35C8" w:rsidRDefault="008B35C8" w:rsidP="008B35C8">
            <w:pPr>
              <w:pStyle w:val="Compact"/>
              <w:spacing w:before="60" w:after="60" w:line="240" w:lineRule="auto"/>
              <w:jc w:val="center"/>
            </w:pPr>
            <w:r>
              <w:rPr>
                <w:sz w:val="20"/>
              </w:rPr>
              <w:t>0.0693</w:t>
            </w:r>
          </w:p>
        </w:tc>
        <w:tc>
          <w:tcPr>
            <w:tcW w:w="0" w:type="auto"/>
            <w:vAlign w:val="center"/>
          </w:tcPr>
          <w:p w14:paraId="24CDB08A" w14:textId="77777777" w:rsidR="008B35C8" w:rsidRDefault="008B35C8" w:rsidP="008B35C8">
            <w:pPr>
              <w:pStyle w:val="Compact"/>
              <w:spacing w:before="60" w:after="60" w:line="240" w:lineRule="auto"/>
              <w:jc w:val="center"/>
            </w:pPr>
            <w:r>
              <w:rPr>
                <w:sz w:val="20"/>
              </w:rPr>
              <w:t>0.7175</w:t>
            </w:r>
          </w:p>
        </w:tc>
      </w:tr>
      <w:tr w:rsidR="008B35C8" w14:paraId="0F4BC869" w14:textId="77777777" w:rsidTr="008B35C8">
        <w:tc>
          <w:tcPr>
            <w:tcW w:w="0" w:type="auto"/>
            <w:vAlign w:val="center"/>
          </w:tcPr>
          <w:p w14:paraId="7C27D32F" w14:textId="77777777" w:rsidR="008B35C8" w:rsidRDefault="008B35C8" w:rsidP="008B35C8">
            <w:pPr>
              <w:pStyle w:val="Compact"/>
              <w:spacing w:before="60" w:after="60" w:line="240" w:lineRule="auto"/>
              <w:jc w:val="center"/>
            </w:pPr>
            <w:r>
              <w:rPr>
                <w:sz w:val="20"/>
              </w:rPr>
              <w:t>Month 4</w:t>
            </w:r>
          </w:p>
        </w:tc>
        <w:tc>
          <w:tcPr>
            <w:tcW w:w="0" w:type="auto"/>
            <w:vAlign w:val="center"/>
          </w:tcPr>
          <w:p w14:paraId="1EDDAE16" w14:textId="77777777" w:rsidR="008B35C8" w:rsidRDefault="008B35C8" w:rsidP="008B35C8">
            <w:pPr>
              <w:pStyle w:val="Compact"/>
              <w:spacing w:before="60" w:after="60" w:line="240" w:lineRule="auto"/>
              <w:jc w:val="center"/>
            </w:pPr>
            <w:r>
              <w:rPr>
                <w:sz w:val="20"/>
              </w:rPr>
              <w:t>-0.0804</w:t>
            </w:r>
          </w:p>
        </w:tc>
        <w:tc>
          <w:tcPr>
            <w:tcW w:w="0" w:type="auto"/>
            <w:vAlign w:val="center"/>
          </w:tcPr>
          <w:p w14:paraId="396C3DB6" w14:textId="77777777" w:rsidR="008B35C8" w:rsidRDefault="008B35C8" w:rsidP="008B35C8">
            <w:pPr>
              <w:pStyle w:val="Compact"/>
              <w:spacing w:before="60" w:after="60" w:line="240" w:lineRule="auto"/>
              <w:jc w:val="center"/>
            </w:pPr>
            <w:r>
              <w:rPr>
                <w:sz w:val="20"/>
              </w:rPr>
              <w:t>0.0478</w:t>
            </w:r>
          </w:p>
        </w:tc>
        <w:tc>
          <w:tcPr>
            <w:tcW w:w="0" w:type="auto"/>
            <w:vAlign w:val="center"/>
          </w:tcPr>
          <w:p w14:paraId="0888400B" w14:textId="77777777" w:rsidR="008B35C8" w:rsidRDefault="008B35C8" w:rsidP="008B35C8">
            <w:pPr>
              <w:pStyle w:val="Compact"/>
              <w:spacing w:before="60" w:after="60" w:line="240" w:lineRule="auto"/>
              <w:jc w:val="center"/>
            </w:pPr>
            <w:r>
              <w:rPr>
                <w:sz w:val="20"/>
              </w:rPr>
              <w:t>0.0923</w:t>
            </w:r>
          </w:p>
        </w:tc>
        <w:tc>
          <w:tcPr>
            <w:tcW w:w="0" w:type="auto"/>
            <w:vAlign w:val="center"/>
          </w:tcPr>
          <w:p w14:paraId="6E0DA010" w14:textId="77777777" w:rsidR="008B35C8" w:rsidRDefault="008B35C8" w:rsidP="008B35C8">
            <w:pPr>
              <w:pStyle w:val="Compact"/>
              <w:spacing w:before="60" w:after="60" w:line="240" w:lineRule="auto"/>
              <w:jc w:val="center"/>
            </w:pPr>
            <w:r>
              <w:rPr>
                <w:sz w:val="20"/>
              </w:rPr>
              <w:t>0.0694</w:t>
            </w:r>
          </w:p>
        </w:tc>
        <w:tc>
          <w:tcPr>
            <w:tcW w:w="0" w:type="auto"/>
            <w:vAlign w:val="center"/>
          </w:tcPr>
          <w:p w14:paraId="1BC27D40" w14:textId="77777777" w:rsidR="008B35C8" w:rsidRDefault="008B35C8" w:rsidP="008B35C8">
            <w:pPr>
              <w:pStyle w:val="Compact"/>
              <w:spacing w:before="60" w:after="60" w:line="240" w:lineRule="auto"/>
              <w:jc w:val="center"/>
            </w:pPr>
            <w:r>
              <w:rPr>
                <w:sz w:val="20"/>
              </w:rPr>
              <w:t>0.2467</w:t>
            </w:r>
          </w:p>
        </w:tc>
      </w:tr>
      <w:tr w:rsidR="008B35C8" w14:paraId="0B88802F" w14:textId="77777777" w:rsidTr="008B35C8">
        <w:tc>
          <w:tcPr>
            <w:tcW w:w="0" w:type="auto"/>
            <w:vAlign w:val="center"/>
          </w:tcPr>
          <w:p w14:paraId="6954148C" w14:textId="77777777" w:rsidR="008B35C8" w:rsidRDefault="008B35C8" w:rsidP="008B35C8">
            <w:pPr>
              <w:pStyle w:val="Compact"/>
              <w:spacing w:before="60" w:after="60" w:line="240" w:lineRule="auto"/>
              <w:jc w:val="center"/>
            </w:pPr>
            <w:r>
              <w:rPr>
                <w:sz w:val="20"/>
              </w:rPr>
              <w:t>Month 5</w:t>
            </w:r>
          </w:p>
        </w:tc>
        <w:tc>
          <w:tcPr>
            <w:tcW w:w="0" w:type="auto"/>
            <w:vAlign w:val="center"/>
          </w:tcPr>
          <w:p w14:paraId="59A525BC" w14:textId="77777777" w:rsidR="008B35C8" w:rsidRDefault="008B35C8" w:rsidP="008B35C8">
            <w:pPr>
              <w:pStyle w:val="Compact"/>
              <w:spacing w:before="60" w:after="60" w:line="240" w:lineRule="auto"/>
              <w:jc w:val="center"/>
            </w:pPr>
            <w:r>
              <w:rPr>
                <w:sz w:val="20"/>
              </w:rPr>
              <w:t>-0.0044</w:t>
            </w:r>
          </w:p>
        </w:tc>
        <w:tc>
          <w:tcPr>
            <w:tcW w:w="0" w:type="auto"/>
            <w:vAlign w:val="center"/>
          </w:tcPr>
          <w:p w14:paraId="2FA58633" w14:textId="77777777" w:rsidR="008B35C8" w:rsidRDefault="008B35C8" w:rsidP="008B35C8">
            <w:pPr>
              <w:pStyle w:val="Compact"/>
              <w:spacing w:before="60" w:after="60" w:line="240" w:lineRule="auto"/>
              <w:jc w:val="center"/>
            </w:pPr>
            <w:r>
              <w:rPr>
                <w:sz w:val="20"/>
              </w:rPr>
              <w:t>0.0521</w:t>
            </w:r>
          </w:p>
        </w:tc>
        <w:tc>
          <w:tcPr>
            <w:tcW w:w="0" w:type="auto"/>
            <w:vAlign w:val="center"/>
          </w:tcPr>
          <w:p w14:paraId="7C1A1164" w14:textId="77777777" w:rsidR="008B35C8" w:rsidRDefault="008B35C8" w:rsidP="008B35C8">
            <w:pPr>
              <w:pStyle w:val="Compact"/>
              <w:spacing w:before="60" w:after="60" w:line="240" w:lineRule="auto"/>
              <w:jc w:val="center"/>
            </w:pPr>
            <w:r>
              <w:rPr>
                <w:sz w:val="20"/>
              </w:rPr>
              <w:t>0.9333</w:t>
            </w:r>
          </w:p>
        </w:tc>
        <w:tc>
          <w:tcPr>
            <w:tcW w:w="0" w:type="auto"/>
            <w:vAlign w:val="center"/>
          </w:tcPr>
          <w:p w14:paraId="0F1A1262" w14:textId="77777777" w:rsidR="008B35C8" w:rsidRDefault="008B35C8" w:rsidP="008B35C8">
            <w:pPr>
              <w:pStyle w:val="Compact"/>
              <w:spacing w:before="60" w:after="60" w:line="240" w:lineRule="auto"/>
              <w:jc w:val="center"/>
            </w:pPr>
            <w:r>
              <w:rPr>
                <w:sz w:val="20"/>
              </w:rPr>
              <w:t>0.0802</w:t>
            </w:r>
          </w:p>
        </w:tc>
        <w:tc>
          <w:tcPr>
            <w:tcW w:w="0" w:type="auto"/>
            <w:vAlign w:val="center"/>
          </w:tcPr>
          <w:p w14:paraId="763FE030" w14:textId="77777777" w:rsidR="008B35C8" w:rsidRDefault="008B35C8" w:rsidP="008B35C8">
            <w:pPr>
              <w:pStyle w:val="Compact"/>
              <w:spacing w:before="60" w:after="60" w:line="240" w:lineRule="auto"/>
              <w:jc w:val="center"/>
            </w:pPr>
            <w:r>
              <w:rPr>
                <w:sz w:val="20"/>
              </w:rPr>
              <w:t>0.9566</w:t>
            </w:r>
          </w:p>
        </w:tc>
      </w:tr>
      <w:tr w:rsidR="008B35C8" w14:paraId="2BFAD916" w14:textId="77777777" w:rsidTr="008B35C8">
        <w:tc>
          <w:tcPr>
            <w:tcW w:w="0" w:type="auto"/>
            <w:vAlign w:val="center"/>
          </w:tcPr>
          <w:p w14:paraId="0EAA5089" w14:textId="77777777" w:rsidR="008B35C8" w:rsidRDefault="008B35C8" w:rsidP="008B35C8">
            <w:pPr>
              <w:pStyle w:val="Compact"/>
              <w:spacing w:before="60" w:after="60" w:line="240" w:lineRule="auto"/>
              <w:jc w:val="center"/>
            </w:pPr>
            <w:r>
              <w:rPr>
                <w:sz w:val="20"/>
              </w:rPr>
              <w:t>Month 6</w:t>
            </w:r>
          </w:p>
        </w:tc>
        <w:tc>
          <w:tcPr>
            <w:tcW w:w="0" w:type="auto"/>
            <w:vAlign w:val="center"/>
          </w:tcPr>
          <w:p w14:paraId="36E059DB" w14:textId="77777777" w:rsidR="008B35C8" w:rsidRDefault="008B35C8" w:rsidP="008B35C8">
            <w:pPr>
              <w:pStyle w:val="Compact"/>
              <w:spacing w:before="60" w:after="60" w:line="240" w:lineRule="auto"/>
              <w:jc w:val="center"/>
            </w:pPr>
            <w:r>
              <w:rPr>
                <w:sz w:val="20"/>
              </w:rPr>
              <w:t>0.2606</w:t>
            </w:r>
          </w:p>
        </w:tc>
        <w:tc>
          <w:tcPr>
            <w:tcW w:w="0" w:type="auto"/>
            <w:vAlign w:val="center"/>
          </w:tcPr>
          <w:p w14:paraId="57E40857" w14:textId="77777777" w:rsidR="008B35C8" w:rsidRDefault="008B35C8" w:rsidP="008B35C8">
            <w:pPr>
              <w:pStyle w:val="Compact"/>
              <w:spacing w:before="60" w:after="60" w:line="240" w:lineRule="auto"/>
              <w:jc w:val="center"/>
            </w:pPr>
            <w:r>
              <w:rPr>
                <w:sz w:val="20"/>
              </w:rPr>
              <w:t>0.0590</w:t>
            </w:r>
          </w:p>
        </w:tc>
        <w:tc>
          <w:tcPr>
            <w:tcW w:w="0" w:type="auto"/>
            <w:vAlign w:val="center"/>
          </w:tcPr>
          <w:p w14:paraId="6220CD04" w14:textId="77777777" w:rsidR="008B35C8" w:rsidRDefault="008B35C8" w:rsidP="008B35C8">
            <w:pPr>
              <w:pStyle w:val="Compact"/>
              <w:spacing w:before="60" w:after="60" w:line="240" w:lineRule="auto"/>
              <w:jc w:val="center"/>
            </w:pPr>
            <w:r>
              <w:rPr>
                <w:sz w:val="20"/>
              </w:rPr>
              <w:t>&lt;0.001</w:t>
            </w:r>
          </w:p>
        </w:tc>
        <w:tc>
          <w:tcPr>
            <w:tcW w:w="0" w:type="auto"/>
            <w:vAlign w:val="center"/>
          </w:tcPr>
          <w:p w14:paraId="1F66035F" w14:textId="77777777" w:rsidR="008B35C8" w:rsidRDefault="008B35C8" w:rsidP="008B35C8">
            <w:pPr>
              <w:pStyle w:val="Compact"/>
              <w:spacing w:before="60" w:after="60" w:line="240" w:lineRule="auto"/>
              <w:jc w:val="center"/>
            </w:pPr>
            <w:r>
              <w:rPr>
                <w:sz w:val="20"/>
              </w:rPr>
              <w:t>0.1083</w:t>
            </w:r>
          </w:p>
        </w:tc>
        <w:tc>
          <w:tcPr>
            <w:tcW w:w="0" w:type="auto"/>
            <w:vAlign w:val="center"/>
          </w:tcPr>
          <w:p w14:paraId="279C2316" w14:textId="77777777" w:rsidR="008B35C8" w:rsidRDefault="008B35C8" w:rsidP="008B35C8">
            <w:pPr>
              <w:pStyle w:val="Compact"/>
              <w:spacing w:before="60" w:after="60" w:line="240" w:lineRule="auto"/>
              <w:jc w:val="center"/>
            </w:pPr>
            <w:r>
              <w:rPr>
                <w:sz w:val="20"/>
              </w:rPr>
              <w:t>0.0161</w:t>
            </w:r>
          </w:p>
        </w:tc>
      </w:tr>
      <w:tr w:rsidR="008B35C8" w14:paraId="44B2E021" w14:textId="77777777" w:rsidTr="008B35C8">
        <w:tc>
          <w:tcPr>
            <w:tcW w:w="0" w:type="auto"/>
            <w:vAlign w:val="center"/>
          </w:tcPr>
          <w:p w14:paraId="5166EF84" w14:textId="77777777" w:rsidR="008B35C8" w:rsidRDefault="008B35C8" w:rsidP="008B35C8">
            <w:pPr>
              <w:pStyle w:val="Compact"/>
              <w:spacing w:before="60" w:after="60" w:line="240" w:lineRule="auto"/>
              <w:jc w:val="center"/>
            </w:pPr>
            <w:r>
              <w:rPr>
                <w:sz w:val="20"/>
              </w:rPr>
              <w:t>Month 7</w:t>
            </w:r>
          </w:p>
        </w:tc>
        <w:tc>
          <w:tcPr>
            <w:tcW w:w="0" w:type="auto"/>
            <w:vAlign w:val="center"/>
          </w:tcPr>
          <w:p w14:paraId="74FF8293" w14:textId="77777777" w:rsidR="008B35C8" w:rsidRDefault="008B35C8" w:rsidP="008B35C8">
            <w:pPr>
              <w:pStyle w:val="Compact"/>
              <w:spacing w:before="60" w:after="60" w:line="240" w:lineRule="auto"/>
              <w:jc w:val="center"/>
            </w:pPr>
            <w:r>
              <w:rPr>
                <w:sz w:val="20"/>
              </w:rPr>
              <w:t>0.3059</w:t>
            </w:r>
          </w:p>
        </w:tc>
        <w:tc>
          <w:tcPr>
            <w:tcW w:w="0" w:type="auto"/>
            <w:vAlign w:val="center"/>
          </w:tcPr>
          <w:p w14:paraId="094149A0" w14:textId="77777777" w:rsidR="008B35C8" w:rsidRDefault="008B35C8" w:rsidP="008B35C8">
            <w:pPr>
              <w:pStyle w:val="Compact"/>
              <w:spacing w:before="60" w:after="60" w:line="240" w:lineRule="auto"/>
              <w:jc w:val="center"/>
            </w:pPr>
            <w:r>
              <w:rPr>
                <w:sz w:val="20"/>
              </w:rPr>
              <w:t>0.0572</w:t>
            </w:r>
          </w:p>
        </w:tc>
        <w:tc>
          <w:tcPr>
            <w:tcW w:w="0" w:type="auto"/>
            <w:vAlign w:val="center"/>
          </w:tcPr>
          <w:p w14:paraId="28B23B4B" w14:textId="77777777" w:rsidR="008B35C8" w:rsidRDefault="008B35C8" w:rsidP="008B35C8">
            <w:pPr>
              <w:pStyle w:val="Compact"/>
              <w:spacing w:before="60" w:after="60" w:line="240" w:lineRule="auto"/>
              <w:jc w:val="center"/>
            </w:pPr>
            <w:r>
              <w:rPr>
                <w:sz w:val="20"/>
              </w:rPr>
              <w:t>&lt;0.001</w:t>
            </w:r>
          </w:p>
        </w:tc>
        <w:tc>
          <w:tcPr>
            <w:tcW w:w="0" w:type="auto"/>
            <w:vAlign w:val="center"/>
          </w:tcPr>
          <w:p w14:paraId="5899809D" w14:textId="77777777" w:rsidR="008B35C8" w:rsidRDefault="008B35C8" w:rsidP="008B35C8">
            <w:pPr>
              <w:pStyle w:val="Compact"/>
              <w:spacing w:before="60" w:after="60" w:line="240" w:lineRule="auto"/>
              <w:jc w:val="center"/>
            </w:pPr>
            <w:r>
              <w:rPr>
                <w:sz w:val="20"/>
              </w:rPr>
              <w:t>0.0813</w:t>
            </w:r>
          </w:p>
        </w:tc>
        <w:tc>
          <w:tcPr>
            <w:tcW w:w="0" w:type="auto"/>
            <w:vAlign w:val="center"/>
          </w:tcPr>
          <w:p w14:paraId="13E7F51C" w14:textId="77777777" w:rsidR="008B35C8" w:rsidRDefault="008B35C8" w:rsidP="008B35C8">
            <w:pPr>
              <w:pStyle w:val="Compact"/>
              <w:spacing w:before="60" w:after="60" w:line="240" w:lineRule="auto"/>
              <w:jc w:val="center"/>
            </w:pPr>
            <w:r>
              <w:rPr>
                <w:sz w:val="20"/>
              </w:rPr>
              <w:t>&lt;0.001</w:t>
            </w:r>
          </w:p>
        </w:tc>
      </w:tr>
      <w:tr w:rsidR="008B35C8" w14:paraId="18768EB7" w14:textId="77777777" w:rsidTr="008B35C8">
        <w:tc>
          <w:tcPr>
            <w:tcW w:w="0" w:type="auto"/>
            <w:vAlign w:val="center"/>
          </w:tcPr>
          <w:p w14:paraId="1D4D2B3B" w14:textId="77777777" w:rsidR="008B35C8" w:rsidRDefault="008B35C8" w:rsidP="008B35C8">
            <w:pPr>
              <w:pStyle w:val="Compact"/>
              <w:spacing w:before="60" w:after="60" w:line="240" w:lineRule="auto"/>
              <w:jc w:val="center"/>
            </w:pPr>
            <w:r>
              <w:rPr>
                <w:sz w:val="20"/>
              </w:rPr>
              <w:t>Month 8</w:t>
            </w:r>
          </w:p>
        </w:tc>
        <w:tc>
          <w:tcPr>
            <w:tcW w:w="0" w:type="auto"/>
            <w:vAlign w:val="center"/>
          </w:tcPr>
          <w:p w14:paraId="348036B9" w14:textId="77777777" w:rsidR="008B35C8" w:rsidRDefault="008B35C8" w:rsidP="008B35C8">
            <w:pPr>
              <w:pStyle w:val="Compact"/>
              <w:spacing w:before="60" w:after="60" w:line="240" w:lineRule="auto"/>
              <w:jc w:val="center"/>
            </w:pPr>
            <w:r>
              <w:rPr>
                <w:sz w:val="20"/>
              </w:rPr>
              <w:t>0.1439</w:t>
            </w:r>
          </w:p>
        </w:tc>
        <w:tc>
          <w:tcPr>
            <w:tcW w:w="0" w:type="auto"/>
            <w:vAlign w:val="center"/>
          </w:tcPr>
          <w:p w14:paraId="35C02B34" w14:textId="77777777" w:rsidR="008B35C8" w:rsidRDefault="008B35C8" w:rsidP="008B35C8">
            <w:pPr>
              <w:pStyle w:val="Compact"/>
              <w:spacing w:before="60" w:after="60" w:line="240" w:lineRule="auto"/>
              <w:jc w:val="center"/>
            </w:pPr>
            <w:r>
              <w:rPr>
                <w:sz w:val="20"/>
              </w:rPr>
              <w:t>0.0556</w:t>
            </w:r>
          </w:p>
        </w:tc>
        <w:tc>
          <w:tcPr>
            <w:tcW w:w="0" w:type="auto"/>
            <w:vAlign w:val="center"/>
          </w:tcPr>
          <w:p w14:paraId="2846351F" w14:textId="77777777" w:rsidR="008B35C8" w:rsidRDefault="008B35C8" w:rsidP="008B35C8">
            <w:pPr>
              <w:pStyle w:val="Compact"/>
              <w:spacing w:before="60" w:after="60" w:line="240" w:lineRule="auto"/>
              <w:jc w:val="center"/>
            </w:pPr>
            <w:r>
              <w:rPr>
                <w:sz w:val="20"/>
              </w:rPr>
              <w:t>0.0096</w:t>
            </w:r>
          </w:p>
        </w:tc>
        <w:tc>
          <w:tcPr>
            <w:tcW w:w="0" w:type="auto"/>
            <w:vAlign w:val="center"/>
          </w:tcPr>
          <w:p w14:paraId="2870A7D3" w14:textId="77777777" w:rsidR="008B35C8" w:rsidRDefault="008B35C8" w:rsidP="008B35C8">
            <w:pPr>
              <w:pStyle w:val="Compact"/>
              <w:spacing w:before="60" w:after="60" w:line="240" w:lineRule="auto"/>
              <w:jc w:val="center"/>
            </w:pPr>
            <w:r>
              <w:rPr>
                <w:sz w:val="20"/>
              </w:rPr>
              <w:t>0.1136</w:t>
            </w:r>
          </w:p>
        </w:tc>
        <w:tc>
          <w:tcPr>
            <w:tcW w:w="0" w:type="auto"/>
            <w:vAlign w:val="center"/>
          </w:tcPr>
          <w:p w14:paraId="04E32106" w14:textId="77777777" w:rsidR="008B35C8" w:rsidRDefault="008B35C8" w:rsidP="008B35C8">
            <w:pPr>
              <w:pStyle w:val="Compact"/>
              <w:spacing w:before="60" w:after="60" w:line="240" w:lineRule="auto"/>
              <w:jc w:val="center"/>
            </w:pPr>
            <w:r>
              <w:rPr>
                <w:sz w:val="20"/>
              </w:rPr>
              <w:t>0.2052</w:t>
            </w:r>
          </w:p>
        </w:tc>
      </w:tr>
      <w:tr w:rsidR="008B35C8" w14:paraId="1BAAC757" w14:textId="77777777" w:rsidTr="008B35C8">
        <w:tc>
          <w:tcPr>
            <w:tcW w:w="0" w:type="auto"/>
            <w:vAlign w:val="center"/>
          </w:tcPr>
          <w:p w14:paraId="174DCA6A" w14:textId="77777777" w:rsidR="008B35C8" w:rsidRDefault="008B35C8" w:rsidP="008B35C8">
            <w:pPr>
              <w:pStyle w:val="Compact"/>
              <w:spacing w:before="60" w:after="60" w:line="240" w:lineRule="auto"/>
              <w:jc w:val="center"/>
            </w:pPr>
            <w:r>
              <w:rPr>
                <w:sz w:val="20"/>
              </w:rPr>
              <w:t>Month 9</w:t>
            </w:r>
          </w:p>
        </w:tc>
        <w:tc>
          <w:tcPr>
            <w:tcW w:w="0" w:type="auto"/>
            <w:vAlign w:val="center"/>
          </w:tcPr>
          <w:p w14:paraId="1E5B065F" w14:textId="77777777" w:rsidR="008B35C8" w:rsidRDefault="008B35C8" w:rsidP="008B35C8">
            <w:pPr>
              <w:pStyle w:val="Compact"/>
              <w:spacing w:before="60" w:after="60" w:line="240" w:lineRule="auto"/>
              <w:jc w:val="center"/>
            </w:pPr>
            <w:r>
              <w:rPr>
                <w:sz w:val="20"/>
              </w:rPr>
              <w:t>0.0614</w:t>
            </w:r>
          </w:p>
        </w:tc>
        <w:tc>
          <w:tcPr>
            <w:tcW w:w="0" w:type="auto"/>
            <w:vAlign w:val="center"/>
          </w:tcPr>
          <w:p w14:paraId="25103764" w14:textId="77777777" w:rsidR="008B35C8" w:rsidRDefault="008B35C8" w:rsidP="008B35C8">
            <w:pPr>
              <w:pStyle w:val="Compact"/>
              <w:spacing w:before="60" w:after="60" w:line="240" w:lineRule="auto"/>
              <w:jc w:val="center"/>
            </w:pPr>
            <w:r>
              <w:rPr>
                <w:sz w:val="20"/>
              </w:rPr>
              <w:t>0.0549</w:t>
            </w:r>
          </w:p>
        </w:tc>
        <w:tc>
          <w:tcPr>
            <w:tcW w:w="0" w:type="auto"/>
            <w:vAlign w:val="center"/>
          </w:tcPr>
          <w:p w14:paraId="7A29B8BD" w14:textId="77777777" w:rsidR="008B35C8" w:rsidRDefault="008B35C8" w:rsidP="008B35C8">
            <w:pPr>
              <w:pStyle w:val="Compact"/>
              <w:spacing w:before="60" w:after="60" w:line="240" w:lineRule="auto"/>
              <w:jc w:val="center"/>
            </w:pPr>
            <w:r>
              <w:rPr>
                <w:sz w:val="20"/>
              </w:rPr>
              <w:t>0.2640</w:t>
            </w:r>
          </w:p>
        </w:tc>
        <w:tc>
          <w:tcPr>
            <w:tcW w:w="0" w:type="auto"/>
            <w:vAlign w:val="center"/>
          </w:tcPr>
          <w:p w14:paraId="2DA11A74" w14:textId="77777777" w:rsidR="008B35C8" w:rsidRDefault="008B35C8" w:rsidP="008B35C8">
            <w:pPr>
              <w:pStyle w:val="Compact"/>
              <w:spacing w:before="60" w:after="60" w:line="240" w:lineRule="auto"/>
              <w:jc w:val="center"/>
            </w:pPr>
            <w:r>
              <w:rPr>
                <w:sz w:val="20"/>
              </w:rPr>
              <w:t>0.1018</w:t>
            </w:r>
          </w:p>
        </w:tc>
        <w:tc>
          <w:tcPr>
            <w:tcW w:w="0" w:type="auto"/>
            <w:vAlign w:val="center"/>
          </w:tcPr>
          <w:p w14:paraId="1880AE48" w14:textId="77777777" w:rsidR="008B35C8" w:rsidRDefault="008B35C8" w:rsidP="008B35C8">
            <w:pPr>
              <w:pStyle w:val="Compact"/>
              <w:spacing w:before="60" w:after="60" w:line="240" w:lineRule="auto"/>
              <w:jc w:val="center"/>
            </w:pPr>
            <w:r>
              <w:rPr>
                <w:sz w:val="20"/>
              </w:rPr>
              <w:t>0.5465</w:t>
            </w:r>
          </w:p>
        </w:tc>
      </w:tr>
      <w:tr w:rsidR="008B35C8" w14:paraId="20FEBCCC" w14:textId="77777777" w:rsidTr="008B35C8">
        <w:tc>
          <w:tcPr>
            <w:tcW w:w="0" w:type="auto"/>
            <w:vAlign w:val="center"/>
          </w:tcPr>
          <w:p w14:paraId="01AE1D84" w14:textId="77777777" w:rsidR="008B35C8" w:rsidRDefault="008B35C8" w:rsidP="008B35C8">
            <w:pPr>
              <w:pStyle w:val="Compact"/>
              <w:spacing w:before="60" w:after="60" w:line="240" w:lineRule="auto"/>
              <w:jc w:val="center"/>
            </w:pPr>
            <w:r>
              <w:rPr>
                <w:sz w:val="20"/>
              </w:rPr>
              <w:t>Month 10</w:t>
            </w:r>
          </w:p>
        </w:tc>
        <w:tc>
          <w:tcPr>
            <w:tcW w:w="0" w:type="auto"/>
            <w:vAlign w:val="center"/>
          </w:tcPr>
          <w:p w14:paraId="0FAEFA51" w14:textId="77777777" w:rsidR="008B35C8" w:rsidRDefault="008B35C8" w:rsidP="008B35C8">
            <w:pPr>
              <w:pStyle w:val="Compact"/>
              <w:spacing w:before="60" w:after="60" w:line="240" w:lineRule="auto"/>
              <w:jc w:val="center"/>
            </w:pPr>
            <w:r>
              <w:rPr>
                <w:sz w:val="20"/>
              </w:rPr>
              <w:t>-0.0532</w:t>
            </w:r>
          </w:p>
        </w:tc>
        <w:tc>
          <w:tcPr>
            <w:tcW w:w="0" w:type="auto"/>
            <w:vAlign w:val="center"/>
          </w:tcPr>
          <w:p w14:paraId="46C5B318" w14:textId="77777777" w:rsidR="008B35C8" w:rsidRDefault="008B35C8" w:rsidP="008B35C8">
            <w:pPr>
              <w:pStyle w:val="Compact"/>
              <w:spacing w:before="60" w:after="60" w:line="240" w:lineRule="auto"/>
              <w:jc w:val="center"/>
            </w:pPr>
            <w:r>
              <w:rPr>
                <w:sz w:val="20"/>
              </w:rPr>
              <w:t>0.0512</w:t>
            </w:r>
          </w:p>
        </w:tc>
        <w:tc>
          <w:tcPr>
            <w:tcW w:w="0" w:type="auto"/>
            <w:vAlign w:val="center"/>
          </w:tcPr>
          <w:p w14:paraId="29747D02" w14:textId="77777777" w:rsidR="008B35C8" w:rsidRDefault="008B35C8" w:rsidP="008B35C8">
            <w:pPr>
              <w:pStyle w:val="Compact"/>
              <w:spacing w:before="60" w:after="60" w:line="240" w:lineRule="auto"/>
              <w:jc w:val="center"/>
            </w:pPr>
            <w:r>
              <w:rPr>
                <w:sz w:val="20"/>
              </w:rPr>
              <w:t>0.2987</w:t>
            </w:r>
          </w:p>
        </w:tc>
        <w:tc>
          <w:tcPr>
            <w:tcW w:w="0" w:type="auto"/>
            <w:vAlign w:val="center"/>
          </w:tcPr>
          <w:p w14:paraId="74EC6EAB" w14:textId="77777777" w:rsidR="008B35C8" w:rsidRDefault="008B35C8" w:rsidP="008B35C8">
            <w:pPr>
              <w:pStyle w:val="Compact"/>
              <w:spacing w:before="60" w:after="60" w:line="240" w:lineRule="auto"/>
              <w:jc w:val="center"/>
            </w:pPr>
            <w:r>
              <w:rPr>
                <w:sz w:val="20"/>
              </w:rPr>
              <w:t>0.0837</w:t>
            </w:r>
          </w:p>
        </w:tc>
        <w:tc>
          <w:tcPr>
            <w:tcW w:w="0" w:type="auto"/>
            <w:vAlign w:val="center"/>
          </w:tcPr>
          <w:p w14:paraId="2D5E9820" w14:textId="77777777" w:rsidR="008B35C8" w:rsidRDefault="008B35C8" w:rsidP="008B35C8">
            <w:pPr>
              <w:pStyle w:val="Compact"/>
              <w:spacing w:before="60" w:after="60" w:line="240" w:lineRule="auto"/>
              <w:jc w:val="center"/>
            </w:pPr>
            <w:r>
              <w:rPr>
                <w:sz w:val="20"/>
              </w:rPr>
              <w:t>0.5249</w:t>
            </w:r>
          </w:p>
        </w:tc>
      </w:tr>
      <w:tr w:rsidR="008B35C8" w14:paraId="28FD8EB2" w14:textId="77777777" w:rsidTr="008B35C8">
        <w:tc>
          <w:tcPr>
            <w:tcW w:w="0" w:type="auto"/>
            <w:vAlign w:val="center"/>
          </w:tcPr>
          <w:p w14:paraId="679DA849" w14:textId="77777777" w:rsidR="008B35C8" w:rsidRDefault="008B35C8" w:rsidP="008B35C8">
            <w:pPr>
              <w:pStyle w:val="Compact"/>
              <w:spacing w:before="60" w:after="60" w:line="240" w:lineRule="auto"/>
              <w:jc w:val="center"/>
            </w:pPr>
            <w:r>
              <w:rPr>
                <w:sz w:val="20"/>
              </w:rPr>
              <w:t>Month 11</w:t>
            </w:r>
          </w:p>
        </w:tc>
        <w:tc>
          <w:tcPr>
            <w:tcW w:w="0" w:type="auto"/>
            <w:vAlign w:val="center"/>
          </w:tcPr>
          <w:p w14:paraId="264DF1FB" w14:textId="77777777" w:rsidR="008B35C8" w:rsidRDefault="008B35C8" w:rsidP="008B35C8">
            <w:pPr>
              <w:pStyle w:val="Compact"/>
              <w:spacing w:before="60" w:after="60" w:line="240" w:lineRule="auto"/>
              <w:jc w:val="center"/>
            </w:pPr>
            <w:r>
              <w:rPr>
                <w:sz w:val="20"/>
              </w:rPr>
              <w:t>-0.1245</w:t>
            </w:r>
          </w:p>
        </w:tc>
        <w:tc>
          <w:tcPr>
            <w:tcW w:w="0" w:type="auto"/>
            <w:vAlign w:val="center"/>
          </w:tcPr>
          <w:p w14:paraId="1748EE85" w14:textId="77777777" w:rsidR="008B35C8" w:rsidRDefault="008B35C8" w:rsidP="008B35C8">
            <w:pPr>
              <w:pStyle w:val="Compact"/>
              <w:spacing w:before="60" w:after="60" w:line="240" w:lineRule="auto"/>
              <w:jc w:val="center"/>
            </w:pPr>
            <w:r>
              <w:rPr>
                <w:sz w:val="20"/>
              </w:rPr>
              <w:t>0.0425</w:t>
            </w:r>
          </w:p>
        </w:tc>
        <w:tc>
          <w:tcPr>
            <w:tcW w:w="0" w:type="auto"/>
            <w:vAlign w:val="center"/>
          </w:tcPr>
          <w:p w14:paraId="63F330F7" w14:textId="77777777" w:rsidR="008B35C8" w:rsidRDefault="008B35C8" w:rsidP="008B35C8">
            <w:pPr>
              <w:pStyle w:val="Compact"/>
              <w:spacing w:before="60" w:after="60" w:line="240" w:lineRule="auto"/>
              <w:jc w:val="center"/>
            </w:pPr>
            <w:r>
              <w:rPr>
                <w:sz w:val="20"/>
              </w:rPr>
              <w:t>0.0034</w:t>
            </w:r>
          </w:p>
        </w:tc>
        <w:tc>
          <w:tcPr>
            <w:tcW w:w="0" w:type="auto"/>
            <w:vAlign w:val="center"/>
          </w:tcPr>
          <w:p w14:paraId="03AA6CF8" w14:textId="77777777" w:rsidR="008B35C8" w:rsidRDefault="008B35C8" w:rsidP="008B35C8">
            <w:pPr>
              <w:pStyle w:val="Compact"/>
              <w:spacing w:before="60" w:after="60" w:line="240" w:lineRule="auto"/>
              <w:jc w:val="center"/>
            </w:pPr>
            <w:r>
              <w:rPr>
                <w:sz w:val="20"/>
              </w:rPr>
              <w:t>0.0729</w:t>
            </w:r>
          </w:p>
        </w:tc>
        <w:tc>
          <w:tcPr>
            <w:tcW w:w="0" w:type="auto"/>
            <w:vAlign w:val="center"/>
          </w:tcPr>
          <w:p w14:paraId="3C231586" w14:textId="77777777" w:rsidR="008B35C8" w:rsidRDefault="008B35C8" w:rsidP="008B35C8">
            <w:pPr>
              <w:pStyle w:val="Compact"/>
              <w:spacing w:before="60" w:after="60" w:line="240" w:lineRule="auto"/>
              <w:jc w:val="center"/>
            </w:pPr>
            <w:r>
              <w:rPr>
                <w:sz w:val="20"/>
              </w:rPr>
              <w:t>0.0877</w:t>
            </w:r>
          </w:p>
        </w:tc>
      </w:tr>
      <w:tr w:rsidR="008B35C8" w14:paraId="4BDD7008" w14:textId="77777777" w:rsidTr="008B35C8">
        <w:tc>
          <w:tcPr>
            <w:tcW w:w="0" w:type="auto"/>
            <w:vAlign w:val="center"/>
          </w:tcPr>
          <w:p w14:paraId="2258146A" w14:textId="77777777" w:rsidR="008B35C8" w:rsidRDefault="008B35C8" w:rsidP="008B35C8">
            <w:pPr>
              <w:pStyle w:val="Compact"/>
              <w:spacing w:before="60" w:after="60" w:line="240" w:lineRule="auto"/>
              <w:jc w:val="center"/>
            </w:pPr>
            <w:r>
              <w:rPr>
                <w:sz w:val="20"/>
              </w:rPr>
              <w:t>Month 12</w:t>
            </w:r>
          </w:p>
        </w:tc>
        <w:tc>
          <w:tcPr>
            <w:tcW w:w="0" w:type="auto"/>
            <w:vAlign w:val="center"/>
          </w:tcPr>
          <w:p w14:paraId="2813E081" w14:textId="77777777" w:rsidR="008B35C8" w:rsidRDefault="008B35C8" w:rsidP="008B35C8">
            <w:pPr>
              <w:pStyle w:val="Compact"/>
              <w:spacing w:before="60" w:after="60" w:line="240" w:lineRule="auto"/>
              <w:jc w:val="center"/>
            </w:pPr>
            <w:r>
              <w:rPr>
                <w:sz w:val="20"/>
              </w:rPr>
              <w:t>0.0750</w:t>
            </w:r>
          </w:p>
        </w:tc>
        <w:tc>
          <w:tcPr>
            <w:tcW w:w="0" w:type="auto"/>
            <w:vAlign w:val="center"/>
          </w:tcPr>
          <w:p w14:paraId="1D987EF8" w14:textId="77777777" w:rsidR="008B35C8" w:rsidRDefault="008B35C8" w:rsidP="008B35C8">
            <w:pPr>
              <w:pStyle w:val="Compact"/>
              <w:spacing w:before="60" w:after="60" w:line="240" w:lineRule="auto"/>
              <w:jc w:val="center"/>
            </w:pPr>
            <w:r>
              <w:rPr>
                <w:sz w:val="20"/>
              </w:rPr>
              <w:t>0.0403</w:t>
            </w:r>
          </w:p>
        </w:tc>
        <w:tc>
          <w:tcPr>
            <w:tcW w:w="0" w:type="auto"/>
            <w:vAlign w:val="center"/>
          </w:tcPr>
          <w:p w14:paraId="7E4BBC38" w14:textId="77777777" w:rsidR="008B35C8" w:rsidRDefault="008B35C8" w:rsidP="008B35C8">
            <w:pPr>
              <w:pStyle w:val="Compact"/>
              <w:spacing w:before="60" w:after="60" w:line="240" w:lineRule="auto"/>
              <w:jc w:val="center"/>
            </w:pPr>
            <w:r>
              <w:rPr>
                <w:sz w:val="20"/>
              </w:rPr>
              <w:t>0.0629</w:t>
            </w:r>
          </w:p>
        </w:tc>
        <w:tc>
          <w:tcPr>
            <w:tcW w:w="0" w:type="auto"/>
            <w:vAlign w:val="center"/>
          </w:tcPr>
          <w:p w14:paraId="3A809F2A" w14:textId="77777777" w:rsidR="008B35C8" w:rsidRDefault="008B35C8" w:rsidP="008B35C8">
            <w:pPr>
              <w:pStyle w:val="Compact"/>
              <w:spacing w:before="60" w:after="60" w:line="240" w:lineRule="auto"/>
              <w:jc w:val="center"/>
            </w:pPr>
            <w:r>
              <w:rPr>
                <w:sz w:val="20"/>
              </w:rPr>
              <w:t>0.0628</w:t>
            </w:r>
          </w:p>
        </w:tc>
        <w:tc>
          <w:tcPr>
            <w:tcW w:w="0" w:type="auto"/>
            <w:vAlign w:val="center"/>
          </w:tcPr>
          <w:p w14:paraId="7366DA9B" w14:textId="77777777" w:rsidR="008B35C8" w:rsidRDefault="008B35C8" w:rsidP="008B35C8">
            <w:pPr>
              <w:pStyle w:val="Compact"/>
              <w:spacing w:before="60" w:after="60" w:line="240" w:lineRule="auto"/>
              <w:jc w:val="center"/>
            </w:pPr>
            <w:r>
              <w:rPr>
                <w:sz w:val="20"/>
              </w:rPr>
              <w:t>0.2329</w:t>
            </w:r>
          </w:p>
        </w:tc>
      </w:tr>
    </w:tbl>
    <w:p w14:paraId="091FC956" w14:textId="77777777" w:rsidR="008B35C8" w:rsidRDefault="008B35C8" w:rsidP="008B35C8">
      <w:pPr>
        <w:pStyle w:val="Tab"/>
      </w:pPr>
      <w:r>
        <w:rPr>
          <w:b/>
          <w:bCs/>
        </w:rPr>
        <w:t>Table F2.</w:t>
      </w:r>
      <w:r>
        <w:t xml:space="preserve"> Recovery model, full coefficient set under single and two-way clustering (n = 59,834).</w:t>
      </w:r>
    </w:p>
    <w:tbl>
      <w:tblPr>
        <w:tblStyle w:val="11"/>
        <w:tblW w:w="0" w:type="auto"/>
        <w:tblLook w:val="0020" w:firstRow="1" w:lastRow="0" w:firstColumn="0" w:lastColumn="0" w:noHBand="0" w:noVBand="0"/>
      </w:tblPr>
      <w:tblGrid>
        <w:gridCol w:w="2570"/>
        <w:gridCol w:w="1149"/>
        <w:gridCol w:w="1065"/>
        <w:gridCol w:w="932"/>
        <w:gridCol w:w="1361"/>
        <w:gridCol w:w="1229"/>
      </w:tblGrid>
      <w:tr w:rsidR="008B35C8" w14:paraId="0BD97F0D"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237BA755" w14:textId="77777777" w:rsidR="008B35C8" w:rsidRDefault="008B35C8" w:rsidP="008B35C8">
            <w:pPr>
              <w:pStyle w:val="Compact"/>
              <w:spacing w:before="60" w:after="60" w:line="240" w:lineRule="auto"/>
              <w:jc w:val="center"/>
            </w:pPr>
            <w:r>
              <w:rPr>
                <w:sz w:val="20"/>
              </w:rPr>
              <w:t>Term</w:t>
            </w:r>
          </w:p>
        </w:tc>
        <w:tc>
          <w:tcPr>
            <w:tcW w:w="0" w:type="auto"/>
            <w:vAlign w:val="center"/>
          </w:tcPr>
          <w:p w14:paraId="59CF3F78" w14:textId="77777777" w:rsidR="008B35C8" w:rsidRDefault="008B35C8" w:rsidP="008B35C8">
            <w:pPr>
              <w:pStyle w:val="Compact"/>
              <w:spacing w:before="60" w:after="60" w:line="240" w:lineRule="auto"/>
              <w:jc w:val="center"/>
            </w:pPr>
            <w:r>
              <w:rPr>
                <w:sz w:val="20"/>
              </w:rPr>
              <w:t>Coefficient</w:t>
            </w:r>
          </w:p>
        </w:tc>
        <w:tc>
          <w:tcPr>
            <w:tcW w:w="0" w:type="auto"/>
            <w:vAlign w:val="center"/>
          </w:tcPr>
          <w:p w14:paraId="7EC2C564" w14:textId="77777777" w:rsidR="008B35C8" w:rsidRDefault="008B35C8" w:rsidP="008B35C8">
            <w:pPr>
              <w:pStyle w:val="Compact"/>
              <w:spacing w:before="60" w:after="60" w:line="240" w:lineRule="auto"/>
              <w:jc w:val="center"/>
            </w:pPr>
            <w:r>
              <w:rPr>
                <w:sz w:val="20"/>
              </w:rPr>
              <w:t>SE (LAD)</w:t>
            </w:r>
          </w:p>
        </w:tc>
        <w:tc>
          <w:tcPr>
            <w:tcW w:w="0" w:type="auto"/>
            <w:vAlign w:val="center"/>
          </w:tcPr>
          <w:p w14:paraId="111B95A0" w14:textId="77777777" w:rsidR="008B35C8" w:rsidRDefault="008B35C8" w:rsidP="008B35C8">
            <w:pPr>
              <w:pStyle w:val="Compact"/>
              <w:spacing w:before="60" w:after="60" w:line="240" w:lineRule="auto"/>
              <w:jc w:val="center"/>
            </w:pPr>
            <w:r>
              <w:rPr>
                <w:sz w:val="20"/>
              </w:rPr>
              <w:t>p (LAD)</w:t>
            </w:r>
          </w:p>
        </w:tc>
        <w:tc>
          <w:tcPr>
            <w:tcW w:w="0" w:type="auto"/>
            <w:vAlign w:val="center"/>
          </w:tcPr>
          <w:p w14:paraId="6A47DE2F" w14:textId="77777777" w:rsidR="008B35C8" w:rsidRDefault="008B35C8" w:rsidP="008B35C8">
            <w:pPr>
              <w:pStyle w:val="Compact"/>
              <w:spacing w:before="60" w:after="60" w:line="240" w:lineRule="auto"/>
              <w:jc w:val="center"/>
            </w:pPr>
            <w:r>
              <w:rPr>
                <w:sz w:val="20"/>
              </w:rPr>
              <w:t>SE (two-way)</w:t>
            </w:r>
          </w:p>
        </w:tc>
        <w:tc>
          <w:tcPr>
            <w:tcW w:w="0" w:type="auto"/>
            <w:vAlign w:val="center"/>
          </w:tcPr>
          <w:p w14:paraId="6223A0B7" w14:textId="77777777" w:rsidR="008B35C8" w:rsidRDefault="008B35C8" w:rsidP="008B35C8">
            <w:pPr>
              <w:pStyle w:val="Compact"/>
              <w:spacing w:before="60" w:after="60" w:line="240" w:lineRule="auto"/>
              <w:jc w:val="center"/>
            </w:pPr>
            <w:r>
              <w:rPr>
                <w:sz w:val="20"/>
              </w:rPr>
              <w:t>p (two-way)</w:t>
            </w:r>
          </w:p>
        </w:tc>
      </w:tr>
      <w:tr w:rsidR="008B35C8" w14:paraId="768DC8C1" w14:textId="77777777" w:rsidTr="008B35C8">
        <w:tc>
          <w:tcPr>
            <w:tcW w:w="0" w:type="auto"/>
            <w:vAlign w:val="center"/>
          </w:tcPr>
          <w:p w14:paraId="31EBBEC9" w14:textId="77777777" w:rsidR="008B35C8" w:rsidRDefault="008B35C8" w:rsidP="008B35C8">
            <w:pPr>
              <w:pStyle w:val="Compact"/>
              <w:spacing w:before="60" w:after="60" w:line="240" w:lineRule="auto"/>
              <w:jc w:val="center"/>
            </w:pPr>
            <w:r>
              <w:rPr>
                <w:sz w:val="20"/>
              </w:rPr>
              <w:t>Intercept</w:t>
            </w:r>
          </w:p>
        </w:tc>
        <w:tc>
          <w:tcPr>
            <w:tcW w:w="0" w:type="auto"/>
            <w:vAlign w:val="center"/>
          </w:tcPr>
          <w:p w14:paraId="3C02ED2D" w14:textId="77777777" w:rsidR="008B35C8" w:rsidRDefault="008B35C8" w:rsidP="008B35C8">
            <w:pPr>
              <w:pStyle w:val="Compact"/>
              <w:spacing w:before="60" w:after="60" w:line="240" w:lineRule="auto"/>
              <w:jc w:val="center"/>
            </w:pPr>
            <w:r>
              <w:rPr>
                <w:sz w:val="20"/>
              </w:rPr>
              <w:t>1.6364</w:t>
            </w:r>
          </w:p>
        </w:tc>
        <w:tc>
          <w:tcPr>
            <w:tcW w:w="0" w:type="auto"/>
            <w:vAlign w:val="center"/>
          </w:tcPr>
          <w:p w14:paraId="5751AE1D" w14:textId="77777777" w:rsidR="008B35C8" w:rsidRDefault="008B35C8" w:rsidP="008B35C8">
            <w:pPr>
              <w:pStyle w:val="Compact"/>
              <w:spacing w:before="60" w:after="60" w:line="240" w:lineRule="auto"/>
              <w:jc w:val="center"/>
            </w:pPr>
            <w:r>
              <w:rPr>
                <w:sz w:val="20"/>
              </w:rPr>
              <w:t>0.2610</w:t>
            </w:r>
          </w:p>
        </w:tc>
        <w:tc>
          <w:tcPr>
            <w:tcW w:w="0" w:type="auto"/>
            <w:vAlign w:val="center"/>
          </w:tcPr>
          <w:p w14:paraId="73917569" w14:textId="77777777" w:rsidR="008B35C8" w:rsidRDefault="008B35C8" w:rsidP="008B35C8">
            <w:pPr>
              <w:pStyle w:val="Compact"/>
              <w:spacing w:before="60" w:after="60" w:line="240" w:lineRule="auto"/>
              <w:jc w:val="center"/>
            </w:pPr>
            <w:r>
              <w:rPr>
                <w:sz w:val="20"/>
              </w:rPr>
              <w:t>&lt;0.001</w:t>
            </w:r>
          </w:p>
        </w:tc>
        <w:tc>
          <w:tcPr>
            <w:tcW w:w="0" w:type="auto"/>
            <w:vAlign w:val="center"/>
          </w:tcPr>
          <w:p w14:paraId="2E52260C" w14:textId="77777777" w:rsidR="008B35C8" w:rsidRDefault="008B35C8" w:rsidP="008B35C8">
            <w:pPr>
              <w:pStyle w:val="Compact"/>
              <w:spacing w:before="60" w:after="60" w:line="240" w:lineRule="auto"/>
              <w:jc w:val="center"/>
            </w:pPr>
            <w:r>
              <w:rPr>
                <w:sz w:val="20"/>
              </w:rPr>
              <w:t>0.2667</w:t>
            </w:r>
          </w:p>
        </w:tc>
        <w:tc>
          <w:tcPr>
            <w:tcW w:w="0" w:type="auto"/>
            <w:vAlign w:val="center"/>
          </w:tcPr>
          <w:p w14:paraId="208A593A" w14:textId="77777777" w:rsidR="008B35C8" w:rsidRDefault="008B35C8" w:rsidP="008B35C8">
            <w:pPr>
              <w:pStyle w:val="Compact"/>
              <w:spacing w:before="60" w:after="60" w:line="240" w:lineRule="auto"/>
              <w:jc w:val="center"/>
            </w:pPr>
            <w:r>
              <w:rPr>
                <w:sz w:val="20"/>
              </w:rPr>
              <w:t>&lt;0.001</w:t>
            </w:r>
          </w:p>
        </w:tc>
      </w:tr>
      <w:tr w:rsidR="008B35C8" w14:paraId="3DED6614" w14:textId="77777777" w:rsidTr="008B35C8">
        <w:tc>
          <w:tcPr>
            <w:tcW w:w="0" w:type="auto"/>
            <w:vAlign w:val="center"/>
          </w:tcPr>
          <w:p w14:paraId="385B8747" w14:textId="77777777" w:rsidR="008B35C8" w:rsidRDefault="008B35C8" w:rsidP="008B35C8">
            <w:pPr>
              <w:pStyle w:val="Compact"/>
              <w:spacing w:before="60" w:after="60" w:line="240" w:lineRule="auto"/>
              <w:jc w:val="center"/>
            </w:pPr>
            <w:r>
              <w:rPr>
                <w:sz w:val="20"/>
              </w:rPr>
              <w:t>Gust (linear)</w:t>
            </w:r>
          </w:p>
        </w:tc>
        <w:tc>
          <w:tcPr>
            <w:tcW w:w="0" w:type="auto"/>
            <w:vAlign w:val="center"/>
          </w:tcPr>
          <w:p w14:paraId="2A618FAD" w14:textId="77777777" w:rsidR="008B35C8" w:rsidRDefault="008B35C8" w:rsidP="008B35C8">
            <w:pPr>
              <w:pStyle w:val="Compact"/>
              <w:spacing w:before="60" w:after="60" w:line="240" w:lineRule="auto"/>
              <w:jc w:val="center"/>
            </w:pPr>
            <w:r>
              <w:rPr>
                <w:sz w:val="20"/>
              </w:rPr>
              <w:t>-0.0010</w:t>
            </w:r>
          </w:p>
        </w:tc>
        <w:tc>
          <w:tcPr>
            <w:tcW w:w="0" w:type="auto"/>
            <w:vAlign w:val="center"/>
          </w:tcPr>
          <w:p w14:paraId="7BD1B45D" w14:textId="77777777" w:rsidR="008B35C8" w:rsidRDefault="008B35C8" w:rsidP="008B35C8">
            <w:pPr>
              <w:pStyle w:val="Compact"/>
              <w:spacing w:before="60" w:after="60" w:line="240" w:lineRule="auto"/>
              <w:jc w:val="center"/>
            </w:pPr>
            <w:r>
              <w:rPr>
                <w:sz w:val="20"/>
              </w:rPr>
              <w:t>0.0091</w:t>
            </w:r>
          </w:p>
        </w:tc>
        <w:tc>
          <w:tcPr>
            <w:tcW w:w="0" w:type="auto"/>
            <w:vAlign w:val="center"/>
          </w:tcPr>
          <w:p w14:paraId="37014FCB" w14:textId="77777777" w:rsidR="008B35C8" w:rsidRDefault="008B35C8" w:rsidP="008B35C8">
            <w:pPr>
              <w:pStyle w:val="Compact"/>
              <w:spacing w:before="60" w:after="60" w:line="240" w:lineRule="auto"/>
              <w:jc w:val="center"/>
            </w:pPr>
            <w:r>
              <w:rPr>
                <w:sz w:val="20"/>
              </w:rPr>
              <w:t>0.9130</w:t>
            </w:r>
          </w:p>
        </w:tc>
        <w:tc>
          <w:tcPr>
            <w:tcW w:w="0" w:type="auto"/>
            <w:vAlign w:val="center"/>
          </w:tcPr>
          <w:p w14:paraId="485EE9E6" w14:textId="77777777" w:rsidR="008B35C8" w:rsidRDefault="008B35C8" w:rsidP="008B35C8">
            <w:pPr>
              <w:pStyle w:val="Compact"/>
              <w:spacing w:before="60" w:after="60" w:line="240" w:lineRule="auto"/>
              <w:jc w:val="center"/>
            </w:pPr>
            <w:r>
              <w:rPr>
                <w:sz w:val="20"/>
              </w:rPr>
              <w:t>0.0181</w:t>
            </w:r>
          </w:p>
        </w:tc>
        <w:tc>
          <w:tcPr>
            <w:tcW w:w="0" w:type="auto"/>
            <w:vAlign w:val="center"/>
          </w:tcPr>
          <w:p w14:paraId="7C3FFD82" w14:textId="77777777" w:rsidR="008B35C8" w:rsidRDefault="008B35C8" w:rsidP="008B35C8">
            <w:pPr>
              <w:pStyle w:val="Compact"/>
              <w:spacing w:before="60" w:after="60" w:line="240" w:lineRule="auto"/>
              <w:jc w:val="center"/>
            </w:pPr>
            <w:r>
              <w:rPr>
                <w:sz w:val="20"/>
              </w:rPr>
              <w:t>0.9561</w:t>
            </w:r>
          </w:p>
        </w:tc>
      </w:tr>
      <w:tr w:rsidR="008B35C8" w14:paraId="73D4F8E4" w14:textId="77777777" w:rsidTr="008B35C8">
        <w:tc>
          <w:tcPr>
            <w:tcW w:w="0" w:type="auto"/>
            <w:vAlign w:val="center"/>
          </w:tcPr>
          <w:p w14:paraId="5771DEDD" w14:textId="77777777" w:rsidR="008B35C8" w:rsidRDefault="008B35C8" w:rsidP="008B35C8">
            <w:pPr>
              <w:pStyle w:val="Compact"/>
              <w:spacing w:before="60" w:after="60" w:line="240" w:lineRule="auto"/>
              <w:jc w:val="center"/>
            </w:pPr>
            <w:r>
              <w:rPr>
                <w:sz w:val="20"/>
              </w:rPr>
              <w:lastRenderedPageBreak/>
              <w:t>Gust (squared)</w:t>
            </w:r>
          </w:p>
        </w:tc>
        <w:tc>
          <w:tcPr>
            <w:tcW w:w="0" w:type="auto"/>
            <w:vAlign w:val="center"/>
          </w:tcPr>
          <w:p w14:paraId="467F96B5" w14:textId="77777777" w:rsidR="008B35C8" w:rsidRDefault="008B35C8" w:rsidP="008B35C8">
            <w:pPr>
              <w:pStyle w:val="Compact"/>
              <w:spacing w:before="60" w:after="60" w:line="240" w:lineRule="auto"/>
              <w:jc w:val="center"/>
            </w:pPr>
            <w:r>
              <w:rPr>
                <w:sz w:val="20"/>
              </w:rPr>
              <w:t>0.0850</w:t>
            </w:r>
          </w:p>
        </w:tc>
        <w:tc>
          <w:tcPr>
            <w:tcW w:w="0" w:type="auto"/>
            <w:vAlign w:val="center"/>
          </w:tcPr>
          <w:p w14:paraId="27C5701A" w14:textId="77777777" w:rsidR="008B35C8" w:rsidRDefault="008B35C8" w:rsidP="008B35C8">
            <w:pPr>
              <w:pStyle w:val="Compact"/>
              <w:spacing w:before="60" w:after="60" w:line="240" w:lineRule="auto"/>
              <w:jc w:val="center"/>
            </w:pPr>
            <w:r>
              <w:rPr>
                <w:sz w:val="20"/>
              </w:rPr>
              <w:t>0.0061</w:t>
            </w:r>
          </w:p>
        </w:tc>
        <w:tc>
          <w:tcPr>
            <w:tcW w:w="0" w:type="auto"/>
            <w:vAlign w:val="center"/>
          </w:tcPr>
          <w:p w14:paraId="5C6A60D2" w14:textId="77777777" w:rsidR="008B35C8" w:rsidRDefault="008B35C8" w:rsidP="008B35C8">
            <w:pPr>
              <w:pStyle w:val="Compact"/>
              <w:spacing w:before="60" w:after="60" w:line="240" w:lineRule="auto"/>
              <w:jc w:val="center"/>
            </w:pPr>
            <w:r>
              <w:rPr>
                <w:sz w:val="20"/>
              </w:rPr>
              <w:t>&lt;0.001</w:t>
            </w:r>
          </w:p>
        </w:tc>
        <w:tc>
          <w:tcPr>
            <w:tcW w:w="0" w:type="auto"/>
            <w:vAlign w:val="center"/>
          </w:tcPr>
          <w:p w14:paraId="78114E26" w14:textId="77777777" w:rsidR="008B35C8" w:rsidRDefault="008B35C8" w:rsidP="008B35C8">
            <w:pPr>
              <w:pStyle w:val="Compact"/>
              <w:spacing w:before="60" w:after="60" w:line="240" w:lineRule="auto"/>
              <w:jc w:val="center"/>
            </w:pPr>
            <w:r>
              <w:rPr>
                <w:sz w:val="20"/>
              </w:rPr>
              <w:t>0.0081</w:t>
            </w:r>
          </w:p>
        </w:tc>
        <w:tc>
          <w:tcPr>
            <w:tcW w:w="0" w:type="auto"/>
            <w:vAlign w:val="center"/>
          </w:tcPr>
          <w:p w14:paraId="4AEFFD4B" w14:textId="77777777" w:rsidR="008B35C8" w:rsidRDefault="008B35C8" w:rsidP="008B35C8">
            <w:pPr>
              <w:pStyle w:val="Compact"/>
              <w:spacing w:before="60" w:after="60" w:line="240" w:lineRule="auto"/>
              <w:jc w:val="center"/>
            </w:pPr>
            <w:r>
              <w:rPr>
                <w:sz w:val="20"/>
              </w:rPr>
              <w:t>&lt;0.001</w:t>
            </w:r>
          </w:p>
        </w:tc>
      </w:tr>
      <w:tr w:rsidR="008B35C8" w14:paraId="115BA669" w14:textId="77777777" w:rsidTr="008B35C8">
        <w:tc>
          <w:tcPr>
            <w:tcW w:w="0" w:type="auto"/>
            <w:vAlign w:val="center"/>
          </w:tcPr>
          <w:p w14:paraId="4C5D2A14" w14:textId="77777777" w:rsidR="008B35C8" w:rsidRDefault="008B35C8" w:rsidP="008B35C8">
            <w:pPr>
              <w:pStyle w:val="Compact"/>
              <w:spacing w:before="60" w:after="60" w:line="240" w:lineRule="auto"/>
              <w:jc w:val="center"/>
            </w:pPr>
            <w:r>
              <w:rPr>
                <w:sz w:val="20"/>
              </w:rPr>
              <w:t>Precipitation</w:t>
            </w:r>
          </w:p>
        </w:tc>
        <w:tc>
          <w:tcPr>
            <w:tcW w:w="0" w:type="auto"/>
            <w:vAlign w:val="center"/>
          </w:tcPr>
          <w:p w14:paraId="2D2426CC" w14:textId="77777777" w:rsidR="008B35C8" w:rsidRDefault="008B35C8" w:rsidP="008B35C8">
            <w:pPr>
              <w:pStyle w:val="Compact"/>
              <w:spacing w:before="60" w:after="60" w:line="240" w:lineRule="auto"/>
              <w:jc w:val="center"/>
            </w:pPr>
            <w:r>
              <w:rPr>
                <w:sz w:val="20"/>
              </w:rPr>
              <w:t>0.0536</w:t>
            </w:r>
          </w:p>
        </w:tc>
        <w:tc>
          <w:tcPr>
            <w:tcW w:w="0" w:type="auto"/>
            <w:vAlign w:val="center"/>
          </w:tcPr>
          <w:p w14:paraId="5EF1184E" w14:textId="77777777" w:rsidR="008B35C8" w:rsidRDefault="008B35C8" w:rsidP="008B35C8">
            <w:pPr>
              <w:pStyle w:val="Compact"/>
              <w:spacing w:before="60" w:after="60" w:line="240" w:lineRule="auto"/>
              <w:jc w:val="center"/>
            </w:pPr>
            <w:r>
              <w:rPr>
                <w:sz w:val="20"/>
              </w:rPr>
              <w:t>0.0060</w:t>
            </w:r>
          </w:p>
        </w:tc>
        <w:tc>
          <w:tcPr>
            <w:tcW w:w="0" w:type="auto"/>
            <w:vAlign w:val="center"/>
          </w:tcPr>
          <w:p w14:paraId="623E4B04" w14:textId="77777777" w:rsidR="008B35C8" w:rsidRDefault="008B35C8" w:rsidP="008B35C8">
            <w:pPr>
              <w:pStyle w:val="Compact"/>
              <w:spacing w:before="60" w:after="60" w:line="240" w:lineRule="auto"/>
              <w:jc w:val="center"/>
            </w:pPr>
            <w:r>
              <w:rPr>
                <w:sz w:val="20"/>
              </w:rPr>
              <w:t>&lt;0.001</w:t>
            </w:r>
          </w:p>
        </w:tc>
        <w:tc>
          <w:tcPr>
            <w:tcW w:w="0" w:type="auto"/>
            <w:vAlign w:val="center"/>
          </w:tcPr>
          <w:p w14:paraId="0AD0BAC3" w14:textId="77777777" w:rsidR="008B35C8" w:rsidRDefault="008B35C8" w:rsidP="008B35C8">
            <w:pPr>
              <w:pStyle w:val="Compact"/>
              <w:spacing w:before="60" w:after="60" w:line="240" w:lineRule="auto"/>
              <w:jc w:val="center"/>
            </w:pPr>
            <w:r>
              <w:rPr>
                <w:sz w:val="20"/>
              </w:rPr>
              <w:t>0.0100</w:t>
            </w:r>
          </w:p>
        </w:tc>
        <w:tc>
          <w:tcPr>
            <w:tcW w:w="0" w:type="auto"/>
            <w:vAlign w:val="center"/>
          </w:tcPr>
          <w:p w14:paraId="04998A4F" w14:textId="77777777" w:rsidR="008B35C8" w:rsidRDefault="008B35C8" w:rsidP="008B35C8">
            <w:pPr>
              <w:pStyle w:val="Compact"/>
              <w:spacing w:before="60" w:after="60" w:line="240" w:lineRule="auto"/>
              <w:jc w:val="center"/>
            </w:pPr>
            <w:r>
              <w:rPr>
                <w:sz w:val="20"/>
              </w:rPr>
              <w:t>&lt;0.001</w:t>
            </w:r>
          </w:p>
        </w:tc>
      </w:tr>
      <w:tr w:rsidR="008B35C8" w14:paraId="48602D05" w14:textId="77777777" w:rsidTr="008B35C8">
        <w:tc>
          <w:tcPr>
            <w:tcW w:w="0" w:type="auto"/>
            <w:vAlign w:val="center"/>
          </w:tcPr>
          <w:p w14:paraId="040BB5FB" w14:textId="77777777" w:rsidR="008B35C8" w:rsidRDefault="008B35C8" w:rsidP="008B35C8">
            <w:pPr>
              <w:pStyle w:val="Compact"/>
              <w:spacing w:before="60" w:after="60" w:line="240" w:lineRule="auto"/>
              <w:jc w:val="center"/>
            </w:pPr>
            <w:r>
              <w:rPr>
                <w:sz w:val="20"/>
              </w:rPr>
              <w:t>Temperature</w:t>
            </w:r>
          </w:p>
        </w:tc>
        <w:tc>
          <w:tcPr>
            <w:tcW w:w="0" w:type="auto"/>
            <w:vAlign w:val="center"/>
          </w:tcPr>
          <w:p w14:paraId="50511BA0" w14:textId="77777777" w:rsidR="008B35C8" w:rsidRDefault="008B35C8" w:rsidP="008B35C8">
            <w:pPr>
              <w:pStyle w:val="Compact"/>
              <w:spacing w:before="60" w:after="60" w:line="240" w:lineRule="auto"/>
              <w:jc w:val="center"/>
            </w:pPr>
            <w:r>
              <w:rPr>
                <w:sz w:val="20"/>
              </w:rPr>
              <w:t>-0.0713</w:t>
            </w:r>
          </w:p>
        </w:tc>
        <w:tc>
          <w:tcPr>
            <w:tcW w:w="0" w:type="auto"/>
            <w:vAlign w:val="center"/>
          </w:tcPr>
          <w:p w14:paraId="529DA0DD" w14:textId="77777777" w:rsidR="008B35C8" w:rsidRDefault="008B35C8" w:rsidP="008B35C8">
            <w:pPr>
              <w:pStyle w:val="Compact"/>
              <w:spacing w:before="60" w:after="60" w:line="240" w:lineRule="auto"/>
              <w:jc w:val="center"/>
            </w:pPr>
            <w:r>
              <w:rPr>
                <w:sz w:val="20"/>
              </w:rPr>
              <w:t>0.0094</w:t>
            </w:r>
          </w:p>
        </w:tc>
        <w:tc>
          <w:tcPr>
            <w:tcW w:w="0" w:type="auto"/>
            <w:vAlign w:val="center"/>
          </w:tcPr>
          <w:p w14:paraId="04313307" w14:textId="77777777" w:rsidR="008B35C8" w:rsidRDefault="008B35C8" w:rsidP="008B35C8">
            <w:pPr>
              <w:pStyle w:val="Compact"/>
              <w:spacing w:before="60" w:after="60" w:line="240" w:lineRule="auto"/>
              <w:jc w:val="center"/>
            </w:pPr>
            <w:r>
              <w:rPr>
                <w:sz w:val="20"/>
              </w:rPr>
              <w:t>&lt;0.001</w:t>
            </w:r>
          </w:p>
        </w:tc>
        <w:tc>
          <w:tcPr>
            <w:tcW w:w="0" w:type="auto"/>
            <w:vAlign w:val="center"/>
          </w:tcPr>
          <w:p w14:paraId="6E7F46DE" w14:textId="77777777" w:rsidR="008B35C8" w:rsidRDefault="008B35C8" w:rsidP="008B35C8">
            <w:pPr>
              <w:pStyle w:val="Compact"/>
              <w:spacing w:before="60" w:after="60" w:line="240" w:lineRule="auto"/>
              <w:jc w:val="center"/>
            </w:pPr>
            <w:r>
              <w:rPr>
                <w:sz w:val="20"/>
              </w:rPr>
              <w:t>0.0179</w:t>
            </w:r>
          </w:p>
        </w:tc>
        <w:tc>
          <w:tcPr>
            <w:tcW w:w="0" w:type="auto"/>
            <w:vAlign w:val="center"/>
          </w:tcPr>
          <w:p w14:paraId="23CE9CC0" w14:textId="77777777" w:rsidR="008B35C8" w:rsidRDefault="008B35C8" w:rsidP="008B35C8">
            <w:pPr>
              <w:pStyle w:val="Compact"/>
              <w:spacing w:before="60" w:after="60" w:line="240" w:lineRule="auto"/>
              <w:jc w:val="center"/>
            </w:pPr>
            <w:r>
              <w:rPr>
                <w:sz w:val="20"/>
              </w:rPr>
              <w:t>&lt;0.001</w:t>
            </w:r>
          </w:p>
        </w:tc>
      </w:tr>
      <w:tr w:rsidR="008B35C8" w14:paraId="5AAE612A" w14:textId="77777777" w:rsidTr="008B35C8">
        <w:tc>
          <w:tcPr>
            <w:tcW w:w="0" w:type="auto"/>
            <w:vAlign w:val="center"/>
          </w:tcPr>
          <w:p w14:paraId="2CABE64B" w14:textId="77777777" w:rsidR="008B35C8" w:rsidRDefault="008B35C8" w:rsidP="008B35C8">
            <w:pPr>
              <w:pStyle w:val="Compact"/>
              <w:spacing w:before="60" w:after="60" w:line="240" w:lineRule="auto"/>
              <w:jc w:val="center"/>
            </w:pPr>
            <w:r>
              <w:rPr>
                <w:sz w:val="20"/>
              </w:rPr>
              <w:t>Pressure</w:t>
            </w:r>
          </w:p>
        </w:tc>
        <w:tc>
          <w:tcPr>
            <w:tcW w:w="0" w:type="auto"/>
            <w:vAlign w:val="center"/>
          </w:tcPr>
          <w:p w14:paraId="59AE9E0A" w14:textId="77777777" w:rsidR="008B35C8" w:rsidRDefault="008B35C8" w:rsidP="008B35C8">
            <w:pPr>
              <w:pStyle w:val="Compact"/>
              <w:spacing w:before="60" w:after="60" w:line="240" w:lineRule="auto"/>
              <w:jc w:val="center"/>
            </w:pPr>
            <w:r>
              <w:rPr>
                <w:sz w:val="20"/>
              </w:rPr>
              <w:t>-0.0415</w:t>
            </w:r>
          </w:p>
        </w:tc>
        <w:tc>
          <w:tcPr>
            <w:tcW w:w="0" w:type="auto"/>
            <w:vAlign w:val="center"/>
          </w:tcPr>
          <w:p w14:paraId="1AF1DAD3" w14:textId="77777777" w:rsidR="008B35C8" w:rsidRDefault="008B35C8" w:rsidP="008B35C8">
            <w:pPr>
              <w:pStyle w:val="Compact"/>
              <w:spacing w:before="60" w:after="60" w:line="240" w:lineRule="auto"/>
              <w:jc w:val="center"/>
            </w:pPr>
            <w:r>
              <w:rPr>
                <w:sz w:val="20"/>
              </w:rPr>
              <w:t>0.0076</w:t>
            </w:r>
          </w:p>
        </w:tc>
        <w:tc>
          <w:tcPr>
            <w:tcW w:w="0" w:type="auto"/>
            <w:vAlign w:val="center"/>
          </w:tcPr>
          <w:p w14:paraId="4B64876D" w14:textId="77777777" w:rsidR="008B35C8" w:rsidRDefault="008B35C8" w:rsidP="008B35C8">
            <w:pPr>
              <w:pStyle w:val="Compact"/>
              <w:spacing w:before="60" w:after="60" w:line="240" w:lineRule="auto"/>
              <w:jc w:val="center"/>
            </w:pPr>
            <w:r>
              <w:rPr>
                <w:sz w:val="20"/>
              </w:rPr>
              <w:t>&lt;0.001</w:t>
            </w:r>
          </w:p>
        </w:tc>
        <w:tc>
          <w:tcPr>
            <w:tcW w:w="0" w:type="auto"/>
            <w:vAlign w:val="center"/>
          </w:tcPr>
          <w:p w14:paraId="6AAC31F8" w14:textId="77777777" w:rsidR="008B35C8" w:rsidRDefault="008B35C8" w:rsidP="008B35C8">
            <w:pPr>
              <w:pStyle w:val="Compact"/>
              <w:spacing w:before="60" w:after="60" w:line="240" w:lineRule="auto"/>
              <w:jc w:val="center"/>
            </w:pPr>
            <w:r>
              <w:rPr>
                <w:sz w:val="20"/>
              </w:rPr>
              <w:t>0.0158</w:t>
            </w:r>
          </w:p>
        </w:tc>
        <w:tc>
          <w:tcPr>
            <w:tcW w:w="0" w:type="auto"/>
            <w:vAlign w:val="center"/>
          </w:tcPr>
          <w:p w14:paraId="6B05DAF9" w14:textId="77777777" w:rsidR="008B35C8" w:rsidRDefault="008B35C8" w:rsidP="008B35C8">
            <w:pPr>
              <w:pStyle w:val="Compact"/>
              <w:spacing w:before="60" w:after="60" w:line="240" w:lineRule="auto"/>
              <w:jc w:val="center"/>
            </w:pPr>
            <w:r>
              <w:rPr>
                <w:sz w:val="20"/>
              </w:rPr>
              <w:t>0.0085</w:t>
            </w:r>
          </w:p>
        </w:tc>
      </w:tr>
      <w:tr w:rsidR="008B35C8" w14:paraId="06F5CA62" w14:textId="77777777" w:rsidTr="008B35C8">
        <w:tc>
          <w:tcPr>
            <w:tcW w:w="0" w:type="auto"/>
            <w:vAlign w:val="center"/>
          </w:tcPr>
          <w:p w14:paraId="6ED278DF" w14:textId="77777777" w:rsidR="008B35C8" w:rsidRDefault="008B35C8" w:rsidP="008B35C8">
            <w:pPr>
              <w:pStyle w:val="Compact"/>
              <w:spacing w:before="60" w:after="60" w:line="240" w:lineRule="auto"/>
              <w:jc w:val="center"/>
            </w:pPr>
            <w:r>
              <w:rPr>
                <w:sz w:val="20"/>
              </w:rPr>
              <w:t>Gust × pressure</w:t>
            </w:r>
          </w:p>
        </w:tc>
        <w:tc>
          <w:tcPr>
            <w:tcW w:w="0" w:type="auto"/>
            <w:vAlign w:val="center"/>
          </w:tcPr>
          <w:p w14:paraId="1B740371" w14:textId="77777777" w:rsidR="008B35C8" w:rsidRDefault="008B35C8" w:rsidP="008B35C8">
            <w:pPr>
              <w:pStyle w:val="Compact"/>
              <w:spacing w:before="60" w:after="60" w:line="240" w:lineRule="auto"/>
              <w:jc w:val="center"/>
            </w:pPr>
            <w:r>
              <w:rPr>
                <w:sz w:val="20"/>
              </w:rPr>
              <w:t>0.0214</w:t>
            </w:r>
          </w:p>
        </w:tc>
        <w:tc>
          <w:tcPr>
            <w:tcW w:w="0" w:type="auto"/>
            <w:vAlign w:val="center"/>
          </w:tcPr>
          <w:p w14:paraId="4CB4C66A" w14:textId="77777777" w:rsidR="008B35C8" w:rsidRDefault="008B35C8" w:rsidP="008B35C8">
            <w:pPr>
              <w:pStyle w:val="Compact"/>
              <w:spacing w:before="60" w:after="60" w:line="240" w:lineRule="auto"/>
              <w:jc w:val="center"/>
            </w:pPr>
            <w:r>
              <w:rPr>
                <w:sz w:val="20"/>
              </w:rPr>
              <w:t>0.0091</w:t>
            </w:r>
          </w:p>
        </w:tc>
        <w:tc>
          <w:tcPr>
            <w:tcW w:w="0" w:type="auto"/>
            <w:vAlign w:val="center"/>
          </w:tcPr>
          <w:p w14:paraId="4E2CAB78" w14:textId="77777777" w:rsidR="008B35C8" w:rsidRDefault="008B35C8" w:rsidP="008B35C8">
            <w:pPr>
              <w:pStyle w:val="Compact"/>
              <w:spacing w:before="60" w:after="60" w:line="240" w:lineRule="auto"/>
              <w:jc w:val="center"/>
            </w:pPr>
            <w:r>
              <w:rPr>
                <w:sz w:val="20"/>
              </w:rPr>
              <w:t>0.0191</w:t>
            </w:r>
          </w:p>
        </w:tc>
        <w:tc>
          <w:tcPr>
            <w:tcW w:w="0" w:type="auto"/>
            <w:vAlign w:val="center"/>
          </w:tcPr>
          <w:p w14:paraId="22BB0811" w14:textId="77777777" w:rsidR="008B35C8" w:rsidRDefault="008B35C8" w:rsidP="008B35C8">
            <w:pPr>
              <w:pStyle w:val="Compact"/>
              <w:spacing w:before="60" w:after="60" w:line="240" w:lineRule="auto"/>
              <w:jc w:val="center"/>
            </w:pPr>
            <w:r>
              <w:rPr>
                <w:sz w:val="20"/>
              </w:rPr>
              <w:t>0.0174</w:t>
            </w:r>
          </w:p>
        </w:tc>
        <w:tc>
          <w:tcPr>
            <w:tcW w:w="0" w:type="auto"/>
            <w:vAlign w:val="center"/>
          </w:tcPr>
          <w:p w14:paraId="7C31361C" w14:textId="77777777" w:rsidR="008B35C8" w:rsidRDefault="008B35C8" w:rsidP="008B35C8">
            <w:pPr>
              <w:pStyle w:val="Compact"/>
              <w:spacing w:before="60" w:after="60" w:line="240" w:lineRule="auto"/>
              <w:jc w:val="center"/>
            </w:pPr>
            <w:r>
              <w:rPr>
                <w:sz w:val="20"/>
              </w:rPr>
              <w:t>0.2192</w:t>
            </w:r>
          </w:p>
        </w:tc>
      </w:tr>
      <w:tr w:rsidR="008B35C8" w14:paraId="5D969B96" w14:textId="77777777" w:rsidTr="008B35C8">
        <w:tc>
          <w:tcPr>
            <w:tcW w:w="0" w:type="auto"/>
            <w:vAlign w:val="center"/>
          </w:tcPr>
          <w:p w14:paraId="1E61CEF8" w14:textId="77777777" w:rsidR="008B35C8" w:rsidRDefault="008B35C8" w:rsidP="008B35C8">
            <w:pPr>
              <w:pStyle w:val="Compact"/>
              <w:spacing w:before="60" w:after="60" w:line="240" w:lineRule="auto"/>
              <w:jc w:val="center"/>
            </w:pPr>
            <w:r>
              <w:rPr>
                <w:sz w:val="20"/>
              </w:rPr>
              <w:t>Urban indicator</w:t>
            </w:r>
          </w:p>
        </w:tc>
        <w:tc>
          <w:tcPr>
            <w:tcW w:w="0" w:type="auto"/>
            <w:vAlign w:val="center"/>
          </w:tcPr>
          <w:p w14:paraId="294DD0DE" w14:textId="77777777" w:rsidR="008B35C8" w:rsidRDefault="008B35C8" w:rsidP="008B35C8">
            <w:pPr>
              <w:pStyle w:val="Compact"/>
              <w:spacing w:before="60" w:after="60" w:line="240" w:lineRule="auto"/>
              <w:jc w:val="center"/>
            </w:pPr>
            <w:r>
              <w:rPr>
                <w:sz w:val="20"/>
              </w:rPr>
              <w:t>0.1388</w:t>
            </w:r>
          </w:p>
        </w:tc>
        <w:tc>
          <w:tcPr>
            <w:tcW w:w="0" w:type="auto"/>
            <w:vAlign w:val="center"/>
          </w:tcPr>
          <w:p w14:paraId="2952A725" w14:textId="77777777" w:rsidR="008B35C8" w:rsidRDefault="008B35C8" w:rsidP="008B35C8">
            <w:pPr>
              <w:pStyle w:val="Compact"/>
              <w:spacing w:before="60" w:after="60" w:line="240" w:lineRule="auto"/>
              <w:jc w:val="center"/>
            </w:pPr>
            <w:r>
              <w:rPr>
                <w:sz w:val="20"/>
              </w:rPr>
              <w:t>0.0364</w:t>
            </w:r>
          </w:p>
        </w:tc>
        <w:tc>
          <w:tcPr>
            <w:tcW w:w="0" w:type="auto"/>
            <w:vAlign w:val="center"/>
          </w:tcPr>
          <w:p w14:paraId="62E30FC1" w14:textId="77777777" w:rsidR="008B35C8" w:rsidRDefault="008B35C8" w:rsidP="008B35C8">
            <w:pPr>
              <w:pStyle w:val="Compact"/>
              <w:spacing w:before="60" w:after="60" w:line="240" w:lineRule="auto"/>
              <w:jc w:val="center"/>
            </w:pPr>
            <w:r>
              <w:rPr>
                <w:sz w:val="20"/>
              </w:rPr>
              <w:t>&lt;0.001</w:t>
            </w:r>
          </w:p>
        </w:tc>
        <w:tc>
          <w:tcPr>
            <w:tcW w:w="0" w:type="auto"/>
            <w:vAlign w:val="center"/>
          </w:tcPr>
          <w:p w14:paraId="3BE04CBC" w14:textId="77777777" w:rsidR="008B35C8" w:rsidRDefault="008B35C8" w:rsidP="008B35C8">
            <w:pPr>
              <w:pStyle w:val="Compact"/>
              <w:spacing w:before="60" w:after="60" w:line="240" w:lineRule="auto"/>
              <w:jc w:val="center"/>
            </w:pPr>
            <w:r>
              <w:rPr>
                <w:sz w:val="20"/>
              </w:rPr>
              <w:t>0.0369</w:t>
            </w:r>
          </w:p>
        </w:tc>
        <w:tc>
          <w:tcPr>
            <w:tcW w:w="0" w:type="auto"/>
            <w:vAlign w:val="center"/>
          </w:tcPr>
          <w:p w14:paraId="26EC982C" w14:textId="77777777" w:rsidR="008B35C8" w:rsidRDefault="008B35C8" w:rsidP="008B35C8">
            <w:pPr>
              <w:pStyle w:val="Compact"/>
              <w:spacing w:before="60" w:after="60" w:line="240" w:lineRule="auto"/>
              <w:jc w:val="center"/>
            </w:pPr>
            <w:r>
              <w:rPr>
                <w:sz w:val="20"/>
              </w:rPr>
              <w:t>&lt;0.001</w:t>
            </w:r>
          </w:p>
        </w:tc>
      </w:tr>
      <w:tr w:rsidR="008B35C8" w14:paraId="0B32B8B3" w14:textId="77777777" w:rsidTr="008B35C8">
        <w:tc>
          <w:tcPr>
            <w:tcW w:w="0" w:type="auto"/>
            <w:vAlign w:val="center"/>
          </w:tcPr>
          <w:p w14:paraId="75DBADE5" w14:textId="77777777" w:rsidR="008B35C8" w:rsidRDefault="008B35C8" w:rsidP="008B35C8">
            <w:pPr>
              <w:pStyle w:val="Compact"/>
              <w:spacing w:before="60" w:after="60" w:line="240" w:lineRule="auto"/>
              <w:jc w:val="center"/>
            </w:pPr>
            <w:r>
              <w:rPr>
                <w:sz w:val="20"/>
              </w:rPr>
              <w:t>Log population</w:t>
            </w:r>
          </w:p>
        </w:tc>
        <w:tc>
          <w:tcPr>
            <w:tcW w:w="0" w:type="auto"/>
            <w:vAlign w:val="center"/>
          </w:tcPr>
          <w:p w14:paraId="07AB1352" w14:textId="77777777" w:rsidR="008B35C8" w:rsidRDefault="008B35C8" w:rsidP="008B35C8">
            <w:pPr>
              <w:pStyle w:val="Compact"/>
              <w:spacing w:before="60" w:after="60" w:line="240" w:lineRule="auto"/>
              <w:jc w:val="center"/>
            </w:pPr>
            <w:r>
              <w:rPr>
                <w:sz w:val="20"/>
              </w:rPr>
              <w:t>0.0166</w:t>
            </w:r>
          </w:p>
        </w:tc>
        <w:tc>
          <w:tcPr>
            <w:tcW w:w="0" w:type="auto"/>
            <w:vAlign w:val="center"/>
          </w:tcPr>
          <w:p w14:paraId="4910DE45" w14:textId="77777777" w:rsidR="008B35C8" w:rsidRDefault="008B35C8" w:rsidP="008B35C8">
            <w:pPr>
              <w:pStyle w:val="Compact"/>
              <w:spacing w:before="60" w:after="60" w:line="240" w:lineRule="auto"/>
              <w:jc w:val="center"/>
            </w:pPr>
            <w:r>
              <w:rPr>
                <w:sz w:val="20"/>
              </w:rPr>
              <w:t>0.0228</w:t>
            </w:r>
          </w:p>
        </w:tc>
        <w:tc>
          <w:tcPr>
            <w:tcW w:w="0" w:type="auto"/>
            <w:vAlign w:val="center"/>
          </w:tcPr>
          <w:p w14:paraId="272BE0B9" w14:textId="77777777" w:rsidR="008B35C8" w:rsidRDefault="008B35C8" w:rsidP="008B35C8">
            <w:pPr>
              <w:pStyle w:val="Compact"/>
              <w:spacing w:before="60" w:after="60" w:line="240" w:lineRule="auto"/>
              <w:jc w:val="center"/>
            </w:pPr>
            <w:r>
              <w:rPr>
                <w:sz w:val="20"/>
              </w:rPr>
              <w:t>0.4653</w:t>
            </w:r>
          </w:p>
        </w:tc>
        <w:tc>
          <w:tcPr>
            <w:tcW w:w="0" w:type="auto"/>
            <w:vAlign w:val="center"/>
          </w:tcPr>
          <w:p w14:paraId="5958E303" w14:textId="77777777" w:rsidR="008B35C8" w:rsidRDefault="008B35C8" w:rsidP="008B35C8">
            <w:pPr>
              <w:pStyle w:val="Compact"/>
              <w:spacing w:before="60" w:after="60" w:line="240" w:lineRule="auto"/>
              <w:jc w:val="center"/>
            </w:pPr>
            <w:r>
              <w:rPr>
                <w:sz w:val="20"/>
              </w:rPr>
              <w:t>0.0228</w:t>
            </w:r>
          </w:p>
        </w:tc>
        <w:tc>
          <w:tcPr>
            <w:tcW w:w="0" w:type="auto"/>
            <w:vAlign w:val="center"/>
          </w:tcPr>
          <w:p w14:paraId="4209C0B5" w14:textId="77777777" w:rsidR="008B35C8" w:rsidRDefault="008B35C8" w:rsidP="008B35C8">
            <w:pPr>
              <w:pStyle w:val="Compact"/>
              <w:spacing w:before="60" w:after="60" w:line="240" w:lineRule="auto"/>
              <w:jc w:val="center"/>
            </w:pPr>
            <w:r>
              <w:rPr>
                <w:sz w:val="20"/>
              </w:rPr>
              <w:t>0.4652</w:t>
            </w:r>
          </w:p>
        </w:tc>
      </w:tr>
      <w:tr w:rsidR="008B35C8" w14:paraId="0BA333CD" w14:textId="77777777" w:rsidTr="008B35C8">
        <w:tc>
          <w:tcPr>
            <w:tcW w:w="0" w:type="auto"/>
            <w:vAlign w:val="center"/>
          </w:tcPr>
          <w:p w14:paraId="33E44F72" w14:textId="77777777" w:rsidR="008B35C8" w:rsidRDefault="008B35C8" w:rsidP="008B35C8">
            <w:pPr>
              <w:pStyle w:val="Compact"/>
              <w:spacing w:before="60" w:after="60" w:line="240" w:lineRule="auto"/>
              <w:jc w:val="center"/>
            </w:pPr>
            <w:r>
              <w:rPr>
                <w:sz w:val="20"/>
              </w:rPr>
              <w:t>Income deprivation rate</w:t>
            </w:r>
          </w:p>
        </w:tc>
        <w:tc>
          <w:tcPr>
            <w:tcW w:w="0" w:type="auto"/>
            <w:vAlign w:val="center"/>
          </w:tcPr>
          <w:p w14:paraId="58C88687" w14:textId="77777777" w:rsidR="008B35C8" w:rsidRDefault="008B35C8" w:rsidP="008B35C8">
            <w:pPr>
              <w:pStyle w:val="Compact"/>
              <w:spacing w:before="60" w:after="60" w:line="240" w:lineRule="auto"/>
              <w:jc w:val="center"/>
            </w:pPr>
            <w:r>
              <w:rPr>
                <w:sz w:val="20"/>
              </w:rPr>
              <w:t>0.1832</w:t>
            </w:r>
          </w:p>
        </w:tc>
        <w:tc>
          <w:tcPr>
            <w:tcW w:w="0" w:type="auto"/>
            <w:vAlign w:val="center"/>
          </w:tcPr>
          <w:p w14:paraId="1FDDD923" w14:textId="77777777" w:rsidR="008B35C8" w:rsidRDefault="008B35C8" w:rsidP="008B35C8">
            <w:pPr>
              <w:pStyle w:val="Compact"/>
              <w:spacing w:before="60" w:after="60" w:line="240" w:lineRule="auto"/>
              <w:jc w:val="center"/>
            </w:pPr>
            <w:r>
              <w:rPr>
                <w:sz w:val="20"/>
              </w:rPr>
              <w:t>0.5423</w:t>
            </w:r>
          </w:p>
        </w:tc>
        <w:tc>
          <w:tcPr>
            <w:tcW w:w="0" w:type="auto"/>
            <w:vAlign w:val="center"/>
          </w:tcPr>
          <w:p w14:paraId="1CDFE35E" w14:textId="77777777" w:rsidR="008B35C8" w:rsidRDefault="008B35C8" w:rsidP="008B35C8">
            <w:pPr>
              <w:pStyle w:val="Compact"/>
              <w:spacing w:before="60" w:after="60" w:line="240" w:lineRule="auto"/>
              <w:jc w:val="center"/>
            </w:pPr>
            <w:r>
              <w:rPr>
                <w:sz w:val="20"/>
              </w:rPr>
              <w:t>0.7355</w:t>
            </w:r>
          </w:p>
        </w:tc>
        <w:tc>
          <w:tcPr>
            <w:tcW w:w="0" w:type="auto"/>
            <w:vAlign w:val="center"/>
          </w:tcPr>
          <w:p w14:paraId="542243D8" w14:textId="77777777" w:rsidR="008B35C8" w:rsidRDefault="008B35C8" w:rsidP="008B35C8">
            <w:pPr>
              <w:pStyle w:val="Compact"/>
              <w:spacing w:before="60" w:after="60" w:line="240" w:lineRule="auto"/>
              <w:jc w:val="center"/>
            </w:pPr>
            <w:r>
              <w:rPr>
                <w:sz w:val="20"/>
              </w:rPr>
              <w:t>0.5457</w:t>
            </w:r>
          </w:p>
        </w:tc>
        <w:tc>
          <w:tcPr>
            <w:tcW w:w="0" w:type="auto"/>
            <w:vAlign w:val="center"/>
          </w:tcPr>
          <w:p w14:paraId="4191A63C" w14:textId="77777777" w:rsidR="008B35C8" w:rsidRDefault="008B35C8" w:rsidP="008B35C8">
            <w:pPr>
              <w:pStyle w:val="Compact"/>
              <w:spacing w:before="60" w:after="60" w:line="240" w:lineRule="auto"/>
              <w:jc w:val="center"/>
            </w:pPr>
            <w:r>
              <w:rPr>
                <w:sz w:val="20"/>
              </w:rPr>
              <w:t>0.7371</w:t>
            </w:r>
          </w:p>
        </w:tc>
      </w:tr>
      <w:tr w:rsidR="008B35C8" w14:paraId="7E051B1C" w14:textId="77777777" w:rsidTr="008B35C8">
        <w:tc>
          <w:tcPr>
            <w:tcW w:w="0" w:type="auto"/>
            <w:vAlign w:val="center"/>
          </w:tcPr>
          <w:p w14:paraId="0F06F773" w14:textId="77777777" w:rsidR="008B35C8" w:rsidRDefault="008B35C8" w:rsidP="008B35C8">
            <w:pPr>
              <w:pStyle w:val="Compact"/>
              <w:spacing w:before="60" w:after="60" w:line="240" w:lineRule="auto"/>
              <w:jc w:val="center"/>
            </w:pPr>
            <w:r>
              <w:rPr>
                <w:sz w:val="20"/>
              </w:rPr>
              <w:t>Deprivation gap</w:t>
            </w:r>
          </w:p>
        </w:tc>
        <w:tc>
          <w:tcPr>
            <w:tcW w:w="0" w:type="auto"/>
            <w:vAlign w:val="center"/>
          </w:tcPr>
          <w:p w14:paraId="194F9E31" w14:textId="77777777" w:rsidR="008B35C8" w:rsidRDefault="008B35C8" w:rsidP="008B35C8">
            <w:pPr>
              <w:pStyle w:val="Compact"/>
              <w:spacing w:before="60" w:after="60" w:line="240" w:lineRule="auto"/>
              <w:jc w:val="center"/>
            </w:pPr>
            <w:r>
              <w:rPr>
                <w:sz w:val="20"/>
              </w:rPr>
              <w:t>-0.1821</w:t>
            </w:r>
          </w:p>
        </w:tc>
        <w:tc>
          <w:tcPr>
            <w:tcW w:w="0" w:type="auto"/>
            <w:vAlign w:val="center"/>
          </w:tcPr>
          <w:p w14:paraId="1E74861C" w14:textId="77777777" w:rsidR="008B35C8" w:rsidRDefault="008B35C8" w:rsidP="008B35C8">
            <w:pPr>
              <w:pStyle w:val="Compact"/>
              <w:spacing w:before="60" w:after="60" w:line="240" w:lineRule="auto"/>
              <w:jc w:val="center"/>
            </w:pPr>
            <w:r>
              <w:rPr>
                <w:sz w:val="20"/>
              </w:rPr>
              <w:t>0.4649</w:t>
            </w:r>
          </w:p>
        </w:tc>
        <w:tc>
          <w:tcPr>
            <w:tcW w:w="0" w:type="auto"/>
            <w:vAlign w:val="center"/>
          </w:tcPr>
          <w:p w14:paraId="77499E82" w14:textId="77777777" w:rsidR="008B35C8" w:rsidRDefault="008B35C8" w:rsidP="008B35C8">
            <w:pPr>
              <w:pStyle w:val="Compact"/>
              <w:spacing w:before="60" w:after="60" w:line="240" w:lineRule="auto"/>
              <w:jc w:val="center"/>
            </w:pPr>
            <w:r>
              <w:rPr>
                <w:sz w:val="20"/>
              </w:rPr>
              <w:t>0.6953</w:t>
            </w:r>
          </w:p>
        </w:tc>
        <w:tc>
          <w:tcPr>
            <w:tcW w:w="0" w:type="auto"/>
            <w:vAlign w:val="center"/>
          </w:tcPr>
          <w:p w14:paraId="5E52E639" w14:textId="77777777" w:rsidR="008B35C8" w:rsidRDefault="008B35C8" w:rsidP="008B35C8">
            <w:pPr>
              <w:pStyle w:val="Compact"/>
              <w:spacing w:before="60" w:after="60" w:line="240" w:lineRule="auto"/>
              <w:jc w:val="center"/>
            </w:pPr>
            <w:r>
              <w:rPr>
                <w:sz w:val="20"/>
              </w:rPr>
              <w:t>0.4610</w:t>
            </w:r>
          </w:p>
        </w:tc>
        <w:tc>
          <w:tcPr>
            <w:tcW w:w="0" w:type="auto"/>
            <w:vAlign w:val="center"/>
          </w:tcPr>
          <w:p w14:paraId="2D57026F" w14:textId="77777777" w:rsidR="008B35C8" w:rsidRDefault="008B35C8" w:rsidP="008B35C8">
            <w:pPr>
              <w:pStyle w:val="Compact"/>
              <w:spacing w:before="60" w:after="60" w:line="240" w:lineRule="auto"/>
              <w:jc w:val="center"/>
            </w:pPr>
            <w:r>
              <w:rPr>
                <w:sz w:val="20"/>
              </w:rPr>
              <w:t>0.6929</w:t>
            </w:r>
          </w:p>
        </w:tc>
      </w:tr>
      <w:tr w:rsidR="008B35C8" w14:paraId="0A65BE43" w14:textId="77777777" w:rsidTr="008B35C8">
        <w:tc>
          <w:tcPr>
            <w:tcW w:w="0" w:type="auto"/>
            <w:vAlign w:val="center"/>
          </w:tcPr>
          <w:p w14:paraId="24EE099E" w14:textId="77777777" w:rsidR="008B35C8" w:rsidRDefault="008B35C8" w:rsidP="008B35C8">
            <w:pPr>
              <w:pStyle w:val="Compact"/>
              <w:spacing w:before="60" w:after="60" w:line="240" w:lineRule="auto"/>
              <w:jc w:val="center"/>
            </w:pPr>
            <w:r>
              <w:rPr>
                <w:sz w:val="20"/>
              </w:rPr>
              <w:t>Moran's I</w:t>
            </w:r>
          </w:p>
        </w:tc>
        <w:tc>
          <w:tcPr>
            <w:tcW w:w="0" w:type="auto"/>
            <w:vAlign w:val="center"/>
          </w:tcPr>
          <w:p w14:paraId="5AF3C365" w14:textId="77777777" w:rsidR="008B35C8" w:rsidRDefault="008B35C8" w:rsidP="008B35C8">
            <w:pPr>
              <w:pStyle w:val="Compact"/>
              <w:spacing w:before="60" w:after="60" w:line="240" w:lineRule="auto"/>
              <w:jc w:val="center"/>
            </w:pPr>
            <w:r>
              <w:rPr>
                <w:sz w:val="20"/>
              </w:rPr>
              <w:t>0.2626</w:t>
            </w:r>
          </w:p>
        </w:tc>
        <w:tc>
          <w:tcPr>
            <w:tcW w:w="0" w:type="auto"/>
            <w:vAlign w:val="center"/>
          </w:tcPr>
          <w:p w14:paraId="549BE117" w14:textId="77777777" w:rsidR="008B35C8" w:rsidRDefault="008B35C8" w:rsidP="008B35C8">
            <w:pPr>
              <w:pStyle w:val="Compact"/>
              <w:spacing w:before="60" w:after="60" w:line="240" w:lineRule="auto"/>
              <w:jc w:val="center"/>
            </w:pPr>
            <w:r>
              <w:rPr>
                <w:sz w:val="20"/>
              </w:rPr>
              <w:t>0.1258</w:t>
            </w:r>
          </w:p>
        </w:tc>
        <w:tc>
          <w:tcPr>
            <w:tcW w:w="0" w:type="auto"/>
            <w:vAlign w:val="center"/>
          </w:tcPr>
          <w:p w14:paraId="7B1722AB" w14:textId="77777777" w:rsidR="008B35C8" w:rsidRDefault="008B35C8" w:rsidP="008B35C8">
            <w:pPr>
              <w:pStyle w:val="Compact"/>
              <w:spacing w:before="60" w:after="60" w:line="240" w:lineRule="auto"/>
              <w:jc w:val="center"/>
            </w:pPr>
            <w:r>
              <w:rPr>
                <w:sz w:val="20"/>
              </w:rPr>
              <w:t>0.0368</w:t>
            </w:r>
          </w:p>
        </w:tc>
        <w:tc>
          <w:tcPr>
            <w:tcW w:w="0" w:type="auto"/>
            <w:vAlign w:val="center"/>
          </w:tcPr>
          <w:p w14:paraId="4199E8DE" w14:textId="77777777" w:rsidR="008B35C8" w:rsidRDefault="008B35C8" w:rsidP="008B35C8">
            <w:pPr>
              <w:pStyle w:val="Compact"/>
              <w:spacing w:before="60" w:after="60" w:line="240" w:lineRule="auto"/>
              <w:jc w:val="center"/>
            </w:pPr>
            <w:r>
              <w:rPr>
                <w:sz w:val="20"/>
              </w:rPr>
              <w:t>0.1238</w:t>
            </w:r>
          </w:p>
        </w:tc>
        <w:tc>
          <w:tcPr>
            <w:tcW w:w="0" w:type="auto"/>
            <w:vAlign w:val="center"/>
          </w:tcPr>
          <w:p w14:paraId="4887521B" w14:textId="77777777" w:rsidR="008B35C8" w:rsidRDefault="008B35C8" w:rsidP="008B35C8">
            <w:pPr>
              <w:pStyle w:val="Compact"/>
              <w:spacing w:before="60" w:after="60" w:line="240" w:lineRule="auto"/>
              <w:jc w:val="center"/>
            </w:pPr>
            <w:r>
              <w:rPr>
                <w:sz w:val="20"/>
              </w:rPr>
              <w:t>0.0339</w:t>
            </w:r>
          </w:p>
        </w:tc>
      </w:tr>
      <w:tr w:rsidR="008B35C8" w14:paraId="2B6F67E7" w14:textId="77777777" w:rsidTr="008B35C8">
        <w:tc>
          <w:tcPr>
            <w:tcW w:w="0" w:type="auto"/>
            <w:vAlign w:val="center"/>
          </w:tcPr>
          <w:p w14:paraId="7C40CBC1" w14:textId="77777777" w:rsidR="008B35C8" w:rsidRDefault="008B35C8" w:rsidP="008B35C8">
            <w:pPr>
              <w:pStyle w:val="Compact"/>
              <w:spacing w:before="60" w:after="60" w:line="240" w:lineRule="auto"/>
              <w:jc w:val="center"/>
            </w:pPr>
            <w:r>
              <w:rPr>
                <w:sz w:val="20"/>
              </w:rPr>
              <w:t>Affected customers (linear)</w:t>
            </w:r>
          </w:p>
        </w:tc>
        <w:tc>
          <w:tcPr>
            <w:tcW w:w="0" w:type="auto"/>
            <w:vAlign w:val="center"/>
          </w:tcPr>
          <w:p w14:paraId="5CD5ACE3" w14:textId="77777777" w:rsidR="008B35C8" w:rsidRDefault="008B35C8" w:rsidP="008B35C8">
            <w:pPr>
              <w:pStyle w:val="Compact"/>
              <w:spacing w:before="60" w:after="60" w:line="240" w:lineRule="auto"/>
              <w:jc w:val="center"/>
            </w:pPr>
            <w:r>
              <w:rPr>
                <w:sz w:val="20"/>
              </w:rPr>
              <w:t>0.3356</w:t>
            </w:r>
          </w:p>
        </w:tc>
        <w:tc>
          <w:tcPr>
            <w:tcW w:w="0" w:type="auto"/>
            <w:vAlign w:val="center"/>
          </w:tcPr>
          <w:p w14:paraId="0C567163" w14:textId="77777777" w:rsidR="008B35C8" w:rsidRDefault="008B35C8" w:rsidP="008B35C8">
            <w:pPr>
              <w:pStyle w:val="Compact"/>
              <w:spacing w:before="60" w:after="60" w:line="240" w:lineRule="auto"/>
              <w:jc w:val="center"/>
            </w:pPr>
            <w:r>
              <w:rPr>
                <w:sz w:val="20"/>
              </w:rPr>
              <w:t>0.0206</w:t>
            </w:r>
          </w:p>
        </w:tc>
        <w:tc>
          <w:tcPr>
            <w:tcW w:w="0" w:type="auto"/>
            <w:vAlign w:val="center"/>
          </w:tcPr>
          <w:p w14:paraId="6B488C2C" w14:textId="77777777" w:rsidR="008B35C8" w:rsidRDefault="008B35C8" w:rsidP="008B35C8">
            <w:pPr>
              <w:pStyle w:val="Compact"/>
              <w:spacing w:before="60" w:after="60" w:line="240" w:lineRule="auto"/>
              <w:jc w:val="center"/>
            </w:pPr>
            <w:r>
              <w:rPr>
                <w:sz w:val="20"/>
              </w:rPr>
              <w:t>&lt;0.001</w:t>
            </w:r>
          </w:p>
        </w:tc>
        <w:tc>
          <w:tcPr>
            <w:tcW w:w="0" w:type="auto"/>
            <w:vAlign w:val="center"/>
          </w:tcPr>
          <w:p w14:paraId="59367070" w14:textId="77777777" w:rsidR="008B35C8" w:rsidRDefault="008B35C8" w:rsidP="008B35C8">
            <w:pPr>
              <w:pStyle w:val="Compact"/>
              <w:spacing w:before="60" w:after="60" w:line="240" w:lineRule="auto"/>
              <w:jc w:val="center"/>
            </w:pPr>
            <w:r>
              <w:rPr>
                <w:sz w:val="20"/>
              </w:rPr>
              <w:t>0.0229</w:t>
            </w:r>
          </w:p>
        </w:tc>
        <w:tc>
          <w:tcPr>
            <w:tcW w:w="0" w:type="auto"/>
            <w:vAlign w:val="center"/>
          </w:tcPr>
          <w:p w14:paraId="18846DA7" w14:textId="77777777" w:rsidR="008B35C8" w:rsidRDefault="008B35C8" w:rsidP="008B35C8">
            <w:pPr>
              <w:pStyle w:val="Compact"/>
              <w:spacing w:before="60" w:after="60" w:line="240" w:lineRule="auto"/>
              <w:jc w:val="center"/>
            </w:pPr>
            <w:r>
              <w:rPr>
                <w:sz w:val="20"/>
              </w:rPr>
              <w:t>&lt;0.001</w:t>
            </w:r>
          </w:p>
        </w:tc>
      </w:tr>
      <w:tr w:rsidR="008B35C8" w14:paraId="6601E89B" w14:textId="77777777" w:rsidTr="008B35C8">
        <w:tc>
          <w:tcPr>
            <w:tcW w:w="0" w:type="auto"/>
            <w:vAlign w:val="center"/>
          </w:tcPr>
          <w:p w14:paraId="6BF1C04A" w14:textId="77777777" w:rsidR="008B35C8" w:rsidRDefault="008B35C8" w:rsidP="008B35C8">
            <w:pPr>
              <w:pStyle w:val="Compact"/>
              <w:spacing w:before="60" w:after="60" w:line="240" w:lineRule="auto"/>
              <w:jc w:val="center"/>
            </w:pPr>
            <w:r>
              <w:rPr>
                <w:sz w:val="20"/>
              </w:rPr>
              <w:t>Affected customers (squared)</w:t>
            </w:r>
          </w:p>
        </w:tc>
        <w:tc>
          <w:tcPr>
            <w:tcW w:w="0" w:type="auto"/>
            <w:vAlign w:val="center"/>
          </w:tcPr>
          <w:p w14:paraId="346AB9A4" w14:textId="77777777" w:rsidR="008B35C8" w:rsidRDefault="008B35C8" w:rsidP="008B35C8">
            <w:pPr>
              <w:pStyle w:val="Compact"/>
              <w:spacing w:before="60" w:after="60" w:line="240" w:lineRule="auto"/>
              <w:jc w:val="center"/>
            </w:pPr>
            <w:r>
              <w:rPr>
                <w:sz w:val="20"/>
              </w:rPr>
              <w:t>-0.3958</w:t>
            </w:r>
          </w:p>
        </w:tc>
        <w:tc>
          <w:tcPr>
            <w:tcW w:w="0" w:type="auto"/>
            <w:vAlign w:val="center"/>
          </w:tcPr>
          <w:p w14:paraId="7D608BA3" w14:textId="77777777" w:rsidR="008B35C8" w:rsidRDefault="008B35C8" w:rsidP="008B35C8">
            <w:pPr>
              <w:pStyle w:val="Compact"/>
              <w:spacing w:before="60" w:after="60" w:line="240" w:lineRule="auto"/>
              <w:jc w:val="center"/>
            </w:pPr>
            <w:r>
              <w:rPr>
                <w:sz w:val="20"/>
              </w:rPr>
              <w:t>0.0210</w:t>
            </w:r>
          </w:p>
        </w:tc>
        <w:tc>
          <w:tcPr>
            <w:tcW w:w="0" w:type="auto"/>
            <w:vAlign w:val="center"/>
          </w:tcPr>
          <w:p w14:paraId="7BD9DBDB" w14:textId="77777777" w:rsidR="008B35C8" w:rsidRDefault="008B35C8" w:rsidP="008B35C8">
            <w:pPr>
              <w:pStyle w:val="Compact"/>
              <w:spacing w:before="60" w:after="60" w:line="240" w:lineRule="auto"/>
              <w:jc w:val="center"/>
            </w:pPr>
            <w:r>
              <w:rPr>
                <w:sz w:val="20"/>
              </w:rPr>
              <w:t>&lt;0.001</w:t>
            </w:r>
          </w:p>
        </w:tc>
        <w:tc>
          <w:tcPr>
            <w:tcW w:w="0" w:type="auto"/>
            <w:vAlign w:val="center"/>
          </w:tcPr>
          <w:p w14:paraId="6FD45345" w14:textId="77777777" w:rsidR="008B35C8" w:rsidRDefault="008B35C8" w:rsidP="008B35C8">
            <w:pPr>
              <w:pStyle w:val="Compact"/>
              <w:spacing w:before="60" w:after="60" w:line="240" w:lineRule="auto"/>
              <w:jc w:val="center"/>
            </w:pPr>
            <w:r>
              <w:rPr>
                <w:sz w:val="20"/>
              </w:rPr>
              <w:t>0.0240</w:t>
            </w:r>
          </w:p>
        </w:tc>
        <w:tc>
          <w:tcPr>
            <w:tcW w:w="0" w:type="auto"/>
            <w:vAlign w:val="center"/>
          </w:tcPr>
          <w:p w14:paraId="3F8B81DE" w14:textId="77777777" w:rsidR="008B35C8" w:rsidRDefault="008B35C8" w:rsidP="008B35C8">
            <w:pPr>
              <w:pStyle w:val="Compact"/>
              <w:spacing w:before="60" w:after="60" w:line="240" w:lineRule="auto"/>
              <w:jc w:val="center"/>
            </w:pPr>
            <w:r>
              <w:rPr>
                <w:sz w:val="20"/>
              </w:rPr>
              <w:t>&lt;0.001</w:t>
            </w:r>
          </w:p>
        </w:tc>
      </w:tr>
      <w:tr w:rsidR="008B35C8" w14:paraId="3B680068" w14:textId="77777777" w:rsidTr="008B35C8">
        <w:tc>
          <w:tcPr>
            <w:tcW w:w="0" w:type="auto"/>
            <w:vAlign w:val="center"/>
          </w:tcPr>
          <w:p w14:paraId="72455CAB" w14:textId="77777777" w:rsidR="008B35C8" w:rsidRDefault="008B35C8" w:rsidP="008B35C8">
            <w:pPr>
              <w:pStyle w:val="Compact"/>
              <w:spacing w:before="60" w:after="60" w:line="240" w:lineRule="auto"/>
              <w:jc w:val="center"/>
            </w:pPr>
            <w:r>
              <w:rPr>
                <w:sz w:val="20"/>
              </w:rPr>
              <w:t>Year 2022</w:t>
            </w:r>
          </w:p>
        </w:tc>
        <w:tc>
          <w:tcPr>
            <w:tcW w:w="0" w:type="auto"/>
            <w:vAlign w:val="center"/>
          </w:tcPr>
          <w:p w14:paraId="6A010E92" w14:textId="77777777" w:rsidR="008B35C8" w:rsidRDefault="008B35C8" w:rsidP="008B35C8">
            <w:pPr>
              <w:pStyle w:val="Compact"/>
              <w:spacing w:before="60" w:after="60" w:line="240" w:lineRule="auto"/>
              <w:jc w:val="center"/>
            </w:pPr>
            <w:r>
              <w:rPr>
                <w:sz w:val="20"/>
              </w:rPr>
              <w:t>0.0400</w:t>
            </w:r>
          </w:p>
        </w:tc>
        <w:tc>
          <w:tcPr>
            <w:tcW w:w="0" w:type="auto"/>
            <w:vAlign w:val="center"/>
          </w:tcPr>
          <w:p w14:paraId="4598DA05" w14:textId="77777777" w:rsidR="008B35C8" w:rsidRDefault="008B35C8" w:rsidP="008B35C8">
            <w:pPr>
              <w:pStyle w:val="Compact"/>
              <w:spacing w:before="60" w:after="60" w:line="240" w:lineRule="auto"/>
              <w:jc w:val="center"/>
            </w:pPr>
            <w:r>
              <w:rPr>
                <w:sz w:val="20"/>
              </w:rPr>
              <w:t>0.0184</w:t>
            </w:r>
          </w:p>
        </w:tc>
        <w:tc>
          <w:tcPr>
            <w:tcW w:w="0" w:type="auto"/>
            <w:vAlign w:val="center"/>
          </w:tcPr>
          <w:p w14:paraId="13F0C9A3" w14:textId="77777777" w:rsidR="008B35C8" w:rsidRDefault="008B35C8" w:rsidP="008B35C8">
            <w:pPr>
              <w:pStyle w:val="Compact"/>
              <w:spacing w:before="60" w:after="60" w:line="240" w:lineRule="auto"/>
              <w:jc w:val="center"/>
            </w:pPr>
            <w:r>
              <w:rPr>
                <w:sz w:val="20"/>
              </w:rPr>
              <w:t>0.0294</w:t>
            </w:r>
          </w:p>
        </w:tc>
        <w:tc>
          <w:tcPr>
            <w:tcW w:w="0" w:type="auto"/>
            <w:vAlign w:val="center"/>
          </w:tcPr>
          <w:p w14:paraId="17742133" w14:textId="77777777" w:rsidR="008B35C8" w:rsidRDefault="008B35C8" w:rsidP="008B35C8">
            <w:pPr>
              <w:pStyle w:val="Compact"/>
              <w:spacing w:before="60" w:after="60" w:line="240" w:lineRule="auto"/>
              <w:jc w:val="center"/>
            </w:pPr>
            <w:r>
              <w:rPr>
                <w:sz w:val="20"/>
              </w:rPr>
              <w:t>0.0262</w:t>
            </w:r>
          </w:p>
        </w:tc>
        <w:tc>
          <w:tcPr>
            <w:tcW w:w="0" w:type="auto"/>
            <w:vAlign w:val="center"/>
          </w:tcPr>
          <w:p w14:paraId="5D2A50BB" w14:textId="77777777" w:rsidR="008B35C8" w:rsidRDefault="008B35C8" w:rsidP="008B35C8">
            <w:pPr>
              <w:pStyle w:val="Compact"/>
              <w:spacing w:before="60" w:after="60" w:line="240" w:lineRule="auto"/>
              <w:jc w:val="center"/>
            </w:pPr>
            <w:r>
              <w:rPr>
                <w:sz w:val="20"/>
              </w:rPr>
              <w:t>0.1268</w:t>
            </w:r>
          </w:p>
        </w:tc>
      </w:tr>
      <w:tr w:rsidR="008B35C8" w14:paraId="6B535177" w14:textId="77777777" w:rsidTr="008B35C8">
        <w:tc>
          <w:tcPr>
            <w:tcW w:w="0" w:type="auto"/>
            <w:vAlign w:val="center"/>
          </w:tcPr>
          <w:p w14:paraId="1FE473E5" w14:textId="77777777" w:rsidR="008B35C8" w:rsidRDefault="008B35C8" w:rsidP="008B35C8">
            <w:pPr>
              <w:pStyle w:val="Compact"/>
              <w:spacing w:before="60" w:after="60" w:line="240" w:lineRule="auto"/>
              <w:jc w:val="center"/>
            </w:pPr>
            <w:r>
              <w:rPr>
                <w:sz w:val="20"/>
              </w:rPr>
              <w:t>Year 2023</w:t>
            </w:r>
          </w:p>
        </w:tc>
        <w:tc>
          <w:tcPr>
            <w:tcW w:w="0" w:type="auto"/>
            <w:vAlign w:val="center"/>
          </w:tcPr>
          <w:p w14:paraId="1A3ED111" w14:textId="77777777" w:rsidR="008B35C8" w:rsidRDefault="008B35C8" w:rsidP="008B35C8">
            <w:pPr>
              <w:pStyle w:val="Compact"/>
              <w:spacing w:before="60" w:after="60" w:line="240" w:lineRule="auto"/>
              <w:jc w:val="center"/>
            </w:pPr>
            <w:r>
              <w:rPr>
                <w:sz w:val="20"/>
              </w:rPr>
              <w:t>-0.1092</w:t>
            </w:r>
          </w:p>
        </w:tc>
        <w:tc>
          <w:tcPr>
            <w:tcW w:w="0" w:type="auto"/>
            <w:vAlign w:val="center"/>
          </w:tcPr>
          <w:p w14:paraId="76E7277A" w14:textId="77777777" w:rsidR="008B35C8" w:rsidRDefault="008B35C8" w:rsidP="008B35C8">
            <w:pPr>
              <w:pStyle w:val="Compact"/>
              <w:spacing w:before="60" w:after="60" w:line="240" w:lineRule="auto"/>
              <w:jc w:val="center"/>
            </w:pPr>
            <w:r>
              <w:rPr>
                <w:sz w:val="20"/>
              </w:rPr>
              <w:t>0.0194</w:t>
            </w:r>
          </w:p>
        </w:tc>
        <w:tc>
          <w:tcPr>
            <w:tcW w:w="0" w:type="auto"/>
            <w:vAlign w:val="center"/>
          </w:tcPr>
          <w:p w14:paraId="1CE27D44" w14:textId="77777777" w:rsidR="008B35C8" w:rsidRDefault="008B35C8" w:rsidP="008B35C8">
            <w:pPr>
              <w:pStyle w:val="Compact"/>
              <w:spacing w:before="60" w:after="60" w:line="240" w:lineRule="auto"/>
              <w:jc w:val="center"/>
            </w:pPr>
            <w:r>
              <w:rPr>
                <w:sz w:val="20"/>
              </w:rPr>
              <w:t>&lt;0.001</w:t>
            </w:r>
          </w:p>
        </w:tc>
        <w:tc>
          <w:tcPr>
            <w:tcW w:w="0" w:type="auto"/>
            <w:vAlign w:val="center"/>
          </w:tcPr>
          <w:p w14:paraId="37EC5C9D" w14:textId="77777777" w:rsidR="008B35C8" w:rsidRDefault="008B35C8" w:rsidP="008B35C8">
            <w:pPr>
              <w:pStyle w:val="Compact"/>
              <w:spacing w:before="60" w:after="60" w:line="240" w:lineRule="auto"/>
              <w:jc w:val="center"/>
            </w:pPr>
            <w:r>
              <w:rPr>
                <w:sz w:val="20"/>
              </w:rPr>
              <w:t>0.0259</w:t>
            </w:r>
          </w:p>
        </w:tc>
        <w:tc>
          <w:tcPr>
            <w:tcW w:w="0" w:type="auto"/>
            <w:vAlign w:val="center"/>
          </w:tcPr>
          <w:p w14:paraId="01A9D4BF" w14:textId="77777777" w:rsidR="008B35C8" w:rsidRDefault="008B35C8" w:rsidP="008B35C8">
            <w:pPr>
              <w:pStyle w:val="Compact"/>
              <w:spacing w:before="60" w:after="60" w:line="240" w:lineRule="auto"/>
              <w:jc w:val="center"/>
            </w:pPr>
            <w:r>
              <w:rPr>
                <w:sz w:val="20"/>
              </w:rPr>
              <w:t>&lt;0.001</w:t>
            </w:r>
          </w:p>
        </w:tc>
      </w:tr>
      <w:tr w:rsidR="008B35C8" w14:paraId="2AD0F509" w14:textId="77777777" w:rsidTr="008B35C8">
        <w:tc>
          <w:tcPr>
            <w:tcW w:w="0" w:type="auto"/>
            <w:vAlign w:val="center"/>
          </w:tcPr>
          <w:p w14:paraId="76693744" w14:textId="77777777" w:rsidR="008B35C8" w:rsidRDefault="008B35C8" w:rsidP="008B35C8">
            <w:pPr>
              <w:pStyle w:val="Compact"/>
              <w:spacing w:before="60" w:after="60" w:line="240" w:lineRule="auto"/>
              <w:jc w:val="center"/>
            </w:pPr>
            <w:r>
              <w:rPr>
                <w:sz w:val="20"/>
              </w:rPr>
              <w:t>Year 2024</w:t>
            </w:r>
          </w:p>
        </w:tc>
        <w:tc>
          <w:tcPr>
            <w:tcW w:w="0" w:type="auto"/>
            <w:vAlign w:val="center"/>
          </w:tcPr>
          <w:p w14:paraId="3D7A2CCE" w14:textId="77777777" w:rsidR="008B35C8" w:rsidRDefault="008B35C8" w:rsidP="008B35C8">
            <w:pPr>
              <w:pStyle w:val="Compact"/>
              <w:spacing w:before="60" w:after="60" w:line="240" w:lineRule="auto"/>
              <w:jc w:val="center"/>
            </w:pPr>
            <w:r>
              <w:rPr>
                <w:sz w:val="20"/>
              </w:rPr>
              <w:t>-0.2486</w:t>
            </w:r>
          </w:p>
        </w:tc>
        <w:tc>
          <w:tcPr>
            <w:tcW w:w="0" w:type="auto"/>
            <w:vAlign w:val="center"/>
          </w:tcPr>
          <w:p w14:paraId="1315B37B" w14:textId="77777777" w:rsidR="008B35C8" w:rsidRDefault="008B35C8" w:rsidP="008B35C8">
            <w:pPr>
              <w:pStyle w:val="Compact"/>
              <w:spacing w:before="60" w:after="60" w:line="240" w:lineRule="auto"/>
              <w:jc w:val="center"/>
            </w:pPr>
            <w:r>
              <w:rPr>
                <w:sz w:val="20"/>
              </w:rPr>
              <w:t>0.0315</w:t>
            </w:r>
          </w:p>
        </w:tc>
        <w:tc>
          <w:tcPr>
            <w:tcW w:w="0" w:type="auto"/>
            <w:vAlign w:val="center"/>
          </w:tcPr>
          <w:p w14:paraId="42932497" w14:textId="77777777" w:rsidR="008B35C8" w:rsidRDefault="008B35C8" w:rsidP="008B35C8">
            <w:pPr>
              <w:pStyle w:val="Compact"/>
              <w:spacing w:before="60" w:after="60" w:line="240" w:lineRule="auto"/>
              <w:jc w:val="center"/>
            </w:pPr>
            <w:r>
              <w:rPr>
                <w:sz w:val="20"/>
              </w:rPr>
              <w:t>&lt;0.001</w:t>
            </w:r>
          </w:p>
        </w:tc>
        <w:tc>
          <w:tcPr>
            <w:tcW w:w="0" w:type="auto"/>
            <w:vAlign w:val="center"/>
          </w:tcPr>
          <w:p w14:paraId="21EF8375" w14:textId="77777777" w:rsidR="008B35C8" w:rsidRDefault="008B35C8" w:rsidP="008B35C8">
            <w:pPr>
              <w:pStyle w:val="Compact"/>
              <w:spacing w:before="60" w:after="60" w:line="240" w:lineRule="auto"/>
              <w:jc w:val="center"/>
            </w:pPr>
            <w:r>
              <w:rPr>
                <w:sz w:val="20"/>
              </w:rPr>
              <w:t>0.0665</w:t>
            </w:r>
          </w:p>
        </w:tc>
        <w:tc>
          <w:tcPr>
            <w:tcW w:w="0" w:type="auto"/>
            <w:vAlign w:val="center"/>
          </w:tcPr>
          <w:p w14:paraId="7C92E7BB" w14:textId="77777777" w:rsidR="008B35C8" w:rsidRDefault="008B35C8" w:rsidP="008B35C8">
            <w:pPr>
              <w:pStyle w:val="Compact"/>
              <w:spacing w:before="60" w:after="60" w:line="240" w:lineRule="auto"/>
              <w:jc w:val="center"/>
            </w:pPr>
            <w:r>
              <w:rPr>
                <w:sz w:val="20"/>
              </w:rPr>
              <w:t>&lt;0.001</w:t>
            </w:r>
          </w:p>
        </w:tc>
      </w:tr>
      <w:tr w:rsidR="008B35C8" w14:paraId="3E448261" w14:textId="77777777" w:rsidTr="008B35C8">
        <w:tc>
          <w:tcPr>
            <w:tcW w:w="0" w:type="auto"/>
            <w:vAlign w:val="center"/>
          </w:tcPr>
          <w:p w14:paraId="2D5516BD" w14:textId="77777777" w:rsidR="008B35C8" w:rsidRDefault="008B35C8" w:rsidP="008B35C8">
            <w:pPr>
              <w:pStyle w:val="Compact"/>
              <w:spacing w:before="60" w:after="60" w:line="240" w:lineRule="auto"/>
              <w:jc w:val="center"/>
            </w:pPr>
            <w:r>
              <w:rPr>
                <w:sz w:val="20"/>
              </w:rPr>
              <w:t>Month 2</w:t>
            </w:r>
          </w:p>
        </w:tc>
        <w:tc>
          <w:tcPr>
            <w:tcW w:w="0" w:type="auto"/>
            <w:vAlign w:val="center"/>
          </w:tcPr>
          <w:p w14:paraId="34561A8A" w14:textId="77777777" w:rsidR="008B35C8" w:rsidRDefault="008B35C8" w:rsidP="008B35C8">
            <w:pPr>
              <w:pStyle w:val="Compact"/>
              <w:spacing w:before="60" w:after="60" w:line="240" w:lineRule="auto"/>
              <w:jc w:val="center"/>
            </w:pPr>
            <w:r>
              <w:rPr>
                <w:sz w:val="20"/>
              </w:rPr>
              <w:t>0.3498</w:t>
            </w:r>
          </w:p>
        </w:tc>
        <w:tc>
          <w:tcPr>
            <w:tcW w:w="0" w:type="auto"/>
            <w:vAlign w:val="center"/>
          </w:tcPr>
          <w:p w14:paraId="6644FDB7" w14:textId="77777777" w:rsidR="008B35C8" w:rsidRDefault="008B35C8" w:rsidP="008B35C8">
            <w:pPr>
              <w:pStyle w:val="Compact"/>
              <w:spacing w:before="60" w:after="60" w:line="240" w:lineRule="auto"/>
              <w:jc w:val="center"/>
            </w:pPr>
            <w:r>
              <w:rPr>
                <w:sz w:val="20"/>
              </w:rPr>
              <w:t>0.0444</w:t>
            </w:r>
          </w:p>
        </w:tc>
        <w:tc>
          <w:tcPr>
            <w:tcW w:w="0" w:type="auto"/>
            <w:vAlign w:val="center"/>
          </w:tcPr>
          <w:p w14:paraId="7FC650A9" w14:textId="77777777" w:rsidR="008B35C8" w:rsidRDefault="008B35C8" w:rsidP="008B35C8">
            <w:pPr>
              <w:pStyle w:val="Compact"/>
              <w:spacing w:before="60" w:after="60" w:line="240" w:lineRule="auto"/>
              <w:jc w:val="center"/>
            </w:pPr>
            <w:r>
              <w:rPr>
                <w:sz w:val="20"/>
              </w:rPr>
              <w:t>&lt;0.001</w:t>
            </w:r>
          </w:p>
        </w:tc>
        <w:tc>
          <w:tcPr>
            <w:tcW w:w="0" w:type="auto"/>
            <w:vAlign w:val="center"/>
          </w:tcPr>
          <w:p w14:paraId="761154E8" w14:textId="77777777" w:rsidR="008B35C8" w:rsidRDefault="008B35C8" w:rsidP="008B35C8">
            <w:pPr>
              <w:pStyle w:val="Compact"/>
              <w:spacing w:before="60" w:after="60" w:line="240" w:lineRule="auto"/>
              <w:jc w:val="center"/>
            </w:pPr>
            <w:r>
              <w:rPr>
                <w:sz w:val="20"/>
              </w:rPr>
              <w:t>0.1037</w:t>
            </w:r>
          </w:p>
        </w:tc>
        <w:tc>
          <w:tcPr>
            <w:tcW w:w="0" w:type="auto"/>
            <w:vAlign w:val="center"/>
          </w:tcPr>
          <w:p w14:paraId="11F34FAE" w14:textId="77777777" w:rsidR="008B35C8" w:rsidRDefault="008B35C8" w:rsidP="008B35C8">
            <w:pPr>
              <w:pStyle w:val="Compact"/>
              <w:spacing w:before="60" w:after="60" w:line="240" w:lineRule="auto"/>
              <w:jc w:val="center"/>
            </w:pPr>
            <w:r>
              <w:rPr>
                <w:sz w:val="20"/>
              </w:rPr>
              <w:t>&lt;0.001</w:t>
            </w:r>
          </w:p>
        </w:tc>
      </w:tr>
      <w:tr w:rsidR="008B35C8" w14:paraId="2235D3ED" w14:textId="77777777" w:rsidTr="008B35C8">
        <w:tc>
          <w:tcPr>
            <w:tcW w:w="0" w:type="auto"/>
            <w:vAlign w:val="center"/>
          </w:tcPr>
          <w:p w14:paraId="654A979B" w14:textId="77777777" w:rsidR="008B35C8" w:rsidRDefault="008B35C8" w:rsidP="008B35C8">
            <w:pPr>
              <w:pStyle w:val="Compact"/>
              <w:spacing w:before="60" w:after="60" w:line="240" w:lineRule="auto"/>
              <w:jc w:val="center"/>
            </w:pPr>
            <w:r>
              <w:rPr>
                <w:sz w:val="20"/>
              </w:rPr>
              <w:t>Month 3</w:t>
            </w:r>
          </w:p>
        </w:tc>
        <w:tc>
          <w:tcPr>
            <w:tcW w:w="0" w:type="auto"/>
            <w:vAlign w:val="center"/>
          </w:tcPr>
          <w:p w14:paraId="79A70360" w14:textId="77777777" w:rsidR="008B35C8" w:rsidRDefault="008B35C8" w:rsidP="008B35C8">
            <w:pPr>
              <w:pStyle w:val="Compact"/>
              <w:spacing w:before="60" w:after="60" w:line="240" w:lineRule="auto"/>
              <w:jc w:val="center"/>
            </w:pPr>
            <w:r>
              <w:rPr>
                <w:sz w:val="20"/>
              </w:rPr>
              <w:t>-0.0184</w:t>
            </w:r>
          </w:p>
        </w:tc>
        <w:tc>
          <w:tcPr>
            <w:tcW w:w="0" w:type="auto"/>
            <w:vAlign w:val="center"/>
          </w:tcPr>
          <w:p w14:paraId="17397390" w14:textId="77777777" w:rsidR="008B35C8" w:rsidRDefault="008B35C8" w:rsidP="008B35C8">
            <w:pPr>
              <w:pStyle w:val="Compact"/>
              <w:spacing w:before="60" w:after="60" w:line="240" w:lineRule="auto"/>
              <w:jc w:val="center"/>
            </w:pPr>
            <w:r>
              <w:rPr>
                <w:sz w:val="20"/>
              </w:rPr>
              <w:t>0.0264</w:t>
            </w:r>
          </w:p>
        </w:tc>
        <w:tc>
          <w:tcPr>
            <w:tcW w:w="0" w:type="auto"/>
            <w:vAlign w:val="center"/>
          </w:tcPr>
          <w:p w14:paraId="12130E31" w14:textId="77777777" w:rsidR="008B35C8" w:rsidRDefault="008B35C8" w:rsidP="008B35C8">
            <w:pPr>
              <w:pStyle w:val="Compact"/>
              <w:spacing w:before="60" w:after="60" w:line="240" w:lineRule="auto"/>
              <w:jc w:val="center"/>
            </w:pPr>
            <w:r>
              <w:rPr>
                <w:sz w:val="20"/>
              </w:rPr>
              <w:t>0.4861</w:t>
            </w:r>
          </w:p>
        </w:tc>
        <w:tc>
          <w:tcPr>
            <w:tcW w:w="0" w:type="auto"/>
            <w:vAlign w:val="center"/>
          </w:tcPr>
          <w:p w14:paraId="00142E18" w14:textId="77777777" w:rsidR="008B35C8" w:rsidRDefault="008B35C8" w:rsidP="008B35C8">
            <w:pPr>
              <w:pStyle w:val="Compact"/>
              <w:spacing w:before="60" w:after="60" w:line="240" w:lineRule="auto"/>
              <w:jc w:val="center"/>
            </w:pPr>
            <w:r>
              <w:rPr>
                <w:sz w:val="20"/>
              </w:rPr>
              <w:t>0.0381</w:t>
            </w:r>
          </w:p>
        </w:tc>
        <w:tc>
          <w:tcPr>
            <w:tcW w:w="0" w:type="auto"/>
            <w:vAlign w:val="center"/>
          </w:tcPr>
          <w:p w14:paraId="2138FC5A" w14:textId="77777777" w:rsidR="008B35C8" w:rsidRDefault="008B35C8" w:rsidP="008B35C8">
            <w:pPr>
              <w:pStyle w:val="Compact"/>
              <w:spacing w:before="60" w:after="60" w:line="240" w:lineRule="auto"/>
              <w:jc w:val="center"/>
            </w:pPr>
            <w:r>
              <w:rPr>
                <w:sz w:val="20"/>
              </w:rPr>
              <w:t>0.6294</w:t>
            </w:r>
          </w:p>
        </w:tc>
      </w:tr>
      <w:tr w:rsidR="008B35C8" w14:paraId="5296CDB2" w14:textId="77777777" w:rsidTr="008B35C8">
        <w:tc>
          <w:tcPr>
            <w:tcW w:w="0" w:type="auto"/>
            <w:vAlign w:val="center"/>
          </w:tcPr>
          <w:p w14:paraId="060FFA4D" w14:textId="77777777" w:rsidR="008B35C8" w:rsidRDefault="008B35C8" w:rsidP="008B35C8">
            <w:pPr>
              <w:pStyle w:val="Compact"/>
              <w:spacing w:before="60" w:after="60" w:line="240" w:lineRule="auto"/>
              <w:jc w:val="center"/>
            </w:pPr>
            <w:r>
              <w:rPr>
                <w:sz w:val="20"/>
              </w:rPr>
              <w:t>Month 4</w:t>
            </w:r>
          </w:p>
        </w:tc>
        <w:tc>
          <w:tcPr>
            <w:tcW w:w="0" w:type="auto"/>
            <w:vAlign w:val="center"/>
          </w:tcPr>
          <w:p w14:paraId="2E020F3A" w14:textId="77777777" w:rsidR="008B35C8" w:rsidRDefault="008B35C8" w:rsidP="008B35C8">
            <w:pPr>
              <w:pStyle w:val="Compact"/>
              <w:spacing w:before="60" w:after="60" w:line="240" w:lineRule="auto"/>
              <w:jc w:val="center"/>
            </w:pPr>
            <w:r>
              <w:rPr>
                <w:sz w:val="20"/>
              </w:rPr>
              <w:t>-0.0725</w:t>
            </w:r>
          </w:p>
        </w:tc>
        <w:tc>
          <w:tcPr>
            <w:tcW w:w="0" w:type="auto"/>
            <w:vAlign w:val="center"/>
          </w:tcPr>
          <w:p w14:paraId="200EE0D7" w14:textId="77777777" w:rsidR="008B35C8" w:rsidRDefault="008B35C8" w:rsidP="008B35C8">
            <w:pPr>
              <w:pStyle w:val="Compact"/>
              <w:spacing w:before="60" w:after="60" w:line="240" w:lineRule="auto"/>
              <w:jc w:val="center"/>
            </w:pPr>
            <w:r>
              <w:rPr>
                <w:sz w:val="20"/>
              </w:rPr>
              <w:t>0.0336</w:t>
            </w:r>
          </w:p>
        </w:tc>
        <w:tc>
          <w:tcPr>
            <w:tcW w:w="0" w:type="auto"/>
            <w:vAlign w:val="center"/>
          </w:tcPr>
          <w:p w14:paraId="75D4577E" w14:textId="77777777" w:rsidR="008B35C8" w:rsidRDefault="008B35C8" w:rsidP="008B35C8">
            <w:pPr>
              <w:pStyle w:val="Compact"/>
              <w:spacing w:before="60" w:after="60" w:line="240" w:lineRule="auto"/>
              <w:jc w:val="center"/>
            </w:pPr>
            <w:r>
              <w:rPr>
                <w:sz w:val="20"/>
              </w:rPr>
              <w:t>0.0309</w:t>
            </w:r>
          </w:p>
        </w:tc>
        <w:tc>
          <w:tcPr>
            <w:tcW w:w="0" w:type="auto"/>
            <w:vAlign w:val="center"/>
          </w:tcPr>
          <w:p w14:paraId="6E2D703C" w14:textId="77777777" w:rsidR="008B35C8" w:rsidRDefault="008B35C8" w:rsidP="008B35C8">
            <w:pPr>
              <w:pStyle w:val="Compact"/>
              <w:spacing w:before="60" w:after="60" w:line="240" w:lineRule="auto"/>
              <w:jc w:val="center"/>
            </w:pPr>
            <w:r>
              <w:rPr>
                <w:sz w:val="20"/>
              </w:rPr>
              <w:t>0.0431</w:t>
            </w:r>
          </w:p>
        </w:tc>
        <w:tc>
          <w:tcPr>
            <w:tcW w:w="0" w:type="auto"/>
            <w:vAlign w:val="center"/>
          </w:tcPr>
          <w:p w14:paraId="6037AA8D" w14:textId="77777777" w:rsidR="008B35C8" w:rsidRDefault="008B35C8" w:rsidP="008B35C8">
            <w:pPr>
              <w:pStyle w:val="Compact"/>
              <w:spacing w:before="60" w:after="60" w:line="240" w:lineRule="auto"/>
              <w:jc w:val="center"/>
            </w:pPr>
            <w:r>
              <w:rPr>
                <w:sz w:val="20"/>
              </w:rPr>
              <w:t>0.0921</w:t>
            </w:r>
          </w:p>
        </w:tc>
      </w:tr>
      <w:tr w:rsidR="008B35C8" w14:paraId="5E2ABC38" w14:textId="77777777" w:rsidTr="008B35C8">
        <w:tc>
          <w:tcPr>
            <w:tcW w:w="0" w:type="auto"/>
            <w:vAlign w:val="center"/>
          </w:tcPr>
          <w:p w14:paraId="7E5E03C5" w14:textId="77777777" w:rsidR="008B35C8" w:rsidRDefault="008B35C8" w:rsidP="008B35C8">
            <w:pPr>
              <w:pStyle w:val="Compact"/>
              <w:spacing w:before="60" w:after="60" w:line="240" w:lineRule="auto"/>
              <w:jc w:val="center"/>
            </w:pPr>
            <w:r>
              <w:rPr>
                <w:sz w:val="20"/>
              </w:rPr>
              <w:t>Month 5</w:t>
            </w:r>
          </w:p>
        </w:tc>
        <w:tc>
          <w:tcPr>
            <w:tcW w:w="0" w:type="auto"/>
            <w:vAlign w:val="center"/>
          </w:tcPr>
          <w:p w14:paraId="77C3A229" w14:textId="77777777" w:rsidR="008B35C8" w:rsidRDefault="008B35C8" w:rsidP="008B35C8">
            <w:pPr>
              <w:pStyle w:val="Compact"/>
              <w:spacing w:before="60" w:after="60" w:line="240" w:lineRule="auto"/>
              <w:jc w:val="center"/>
            </w:pPr>
            <w:r>
              <w:rPr>
                <w:sz w:val="20"/>
              </w:rPr>
              <w:t>-0.0690</w:t>
            </w:r>
          </w:p>
        </w:tc>
        <w:tc>
          <w:tcPr>
            <w:tcW w:w="0" w:type="auto"/>
            <w:vAlign w:val="center"/>
          </w:tcPr>
          <w:p w14:paraId="2730FA01" w14:textId="77777777" w:rsidR="008B35C8" w:rsidRDefault="008B35C8" w:rsidP="008B35C8">
            <w:pPr>
              <w:pStyle w:val="Compact"/>
              <w:spacing w:before="60" w:after="60" w:line="240" w:lineRule="auto"/>
              <w:jc w:val="center"/>
            </w:pPr>
            <w:r>
              <w:rPr>
                <w:sz w:val="20"/>
              </w:rPr>
              <w:t>0.0349</w:t>
            </w:r>
          </w:p>
        </w:tc>
        <w:tc>
          <w:tcPr>
            <w:tcW w:w="0" w:type="auto"/>
            <w:vAlign w:val="center"/>
          </w:tcPr>
          <w:p w14:paraId="1CF3BCA0" w14:textId="77777777" w:rsidR="008B35C8" w:rsidRDefault="008B35C8" w:rsidP="008B35C8">
            <w:pPr>
              <w:pStyle w:val="Compact"/>
              <w:spacing w:before="60" w:after="60" w:line="240" w:lineRule="auto"/>
              <w:jc w:val="center"/>
            </w:pPr>
            <w:r>
              <w:rPr>
                <w:sz w:val="20"/>
              </w:rPr>
              <w:t>0.0479</w:t>
            </w:r>
          </w:p>
        </w:tc>
        <w:tc>
          <w:tcPr>
            <w:tcW w:w="0" w:type="auto"/>
            <w:vAlign w:val="center"/>
          </w:tcPr>
          <w:p w14:paraId="4D980BCF" w14:textId="77777777" w:rsidR="008B35C8" w:rsidRDefault="008B35C8" w:rsidP="008B35C8">
            <w:pPr>
              <w:pStyle w:val="Compact"/>
              <w:spacing w:before="60" w:after="60" w:line="240" w:lineRule="auto"/>
              <w:jc w:val="center"/>
            </w:pPr>
            <w:r>
              <w:rPr>
                <w:sz w:val="20"/>
              </w:rPr>
              <w:t>0.0483</w:t>
            </w:r>
          </w:p>
        </w:tc>
        <w:tc>
          <w:tcPr>
            <w:tcW w:w="0" w:type="auto"/>
            <w:vAlign w:val="center"/>
          </w:tcPr>
          <w:p w14:paraId="5D09DB31" w14:textId="77777777" w:rsidR="008B35C8" w:rsidRDefault="008B35C8" w:rsidP="008B35C8">
            <w:pPr>
              <w:pStyle w:val="Compact"/>
              <w:spacing w:before="60" w:after="60" w:line="240" w:lineRule="auto"/>
              <w:jc w:val="center"/>
            </w:pPr>
            <w:r>
              <w:rPr>
                <w:sz w:val="20"/>
              </w:rPr>
              <w:t>0.1525</w:t>
            </w:r>
          </w:p>
        </w:tc>
      </w:tr>
      <w:tr w:rsidR="008B35C8" w14:paraId="0E4A9C45" w14:textId="77777777" w:rsidTr="008B35C8">
        <w:tc>
          <w:tcPr>
            <w:tcW w:w="0" w:type="auto"/>
            <w:vAlign w:val="center"/>
          </w:tcPr>
          <w:p w14:paraId="28838CE2" w14:textId="77777777" w:rsidR="008B35C8" w:rsidRDefault="008B35C8" w:rsidP="008B35C8">
            <w:pPr>
              <w:pStyle w:val="Compact"/>
              <w:spacing w:before="60" w:after="60" w:line="240" w:lineRule="auto"/>
              <w:jc w:val="center"/>
            </w:pPr>
            <w:r>
              <w:rPr>
                <w:sz w:val="20"/>
              </w:rPr>
              <w:t>Month 6</w:t>
            </w:r>
          </w:p>
        </w:tc>
        <w:tc>
          <w:tcPr>
            <w:tcW w:w="0" w:type="auto"/>
            <w:vAlign w:val="center"/>
          </w:tcPr>
          <w:p w14:paraId="59C07A17" w14:textId="77777777" w:rsidR="008B35C8" w:rsidRDefault="008B35C8" w:rsidP="008B35C8">
            <w:pPr>
              <w:pStyle w:val="Compact"/>
              <w:spacing w:before="60" w:after="60" w:line="240" w:lineRule="auto"/>
              <w:jc w:val="center"/>
            </w:pPr>
            <w:r>
              <w:rPr>
                <w:sz w:val="20"/>
              </w:rPr>
              <w:t>0.1164</w:t>
            </w:r>
          </w:p>
        </w:tc>
        <w:tc>
          <w:tcPr>
            <w:tcW w:w="0" w:type="auto"/>
            <w:vAlign w:val="center"/>
          </w:tcPr>
          <w:p w14:paraId="4818A2D7" w14:textId="77777777" w:rsidR="008B35C8" w:rsidRDefault="008B35C8" w:rsidP="008B35C8">
            <w:pPr>
              <w:pStyle w:val="Compact"/>
              <w:spacing w:before="60" w:after="60" w:line="240" w:lineRule="auto"/>
              <w:jc w:val="center"/>
            </w:pPr>
            <w:r>
              <w:rPr>
                <w:sz w:val="20"/>
              </w:rPr>
              <w:t>0.0408</w:t>
            </w:r>
          </w:p>
        </w:tc>
        <w:tc>
          <w:tcPr>
            <w:tcW w:w="0" w:type="auto"/>
            <w:vAlign w:val="center"/>
          </w:tcPr>
          <w:p w14:paraId="742BEDD1" w14:textId="77777777" w:rsidR="008B35C8" w:rsidRDefault="008B35C8" w:rsidP="008B35C8">
            <w:pPr>
              <w:pStyle w:val="Compact"/>
              <w:spacing w:before="60" w:after="60" w:line="240" w:lineRule="auto"/>
              <w:jc w:val="center"/>
            </w:pPr>
            <w:r>
              <w:rPr>
                <w:sz w:val="20"/>
              </w:rPr>
              <w:t>0.0044</w:t>
            </w:r>
          </w:p>
        </w:tc>
        <w:tc>
          <w:tcPr>
            <w:tcW w:w="0" w:type="auto"/>
            <w:vAlign w:val="center"/>
          </w:tcPr>
          <w:p w14:paraId="544F515A" w14:textId="77777777" w:rsidR="008B35C8" w:rsidRDefault="008B35C8" w:rsidP="008B35C8">
            <w:pPr>
              <w:pStyle w:val="Compact"/>
              <w:spacing w:before="60" w:after="60" w:line="240" w:lineRule="auto"/>
              <w:jc w:val="center"/>
            </w:pPr>
            <w:r>
              <w:rPr>
                <w:sz w:val="20"/>
              </w:rPr>
              <w:t>0.0549</w:t>
            </w:r>
          </w:p>
        </w:tc>
        <w:tc>
          <w:tcPr>
            <w:tcW w:w="0" w:type="auto"/>
            <w:vAlign w:val="center"/>
          </w:tcPr>
          <w:p w14:paraId="01F0CF3A" w14:textId="77777777" w:rsidR="008B35C8" w:rsidRDefault="008B35C8" w:rsidP="008B35C8">
            <w:pPr>
              <w:pStyle w:val="Compact"/>
              <w:spacing w:before="60" w:after="60" w:line="240" w:lineRule="auto"/>
              <w:jc w:val="center"/>
            </w:pPr>
            <w:r>
              <w:rPr>
                <w:sz w:val="20"/>
              </w:rPr>
              <w:t>0.0342</w:t>
            </w:r>
          </w:p>
        </w:tc>
      </w:tr>
      <w:tr w:rsidR="008B35C8" w14:paraId="08509A54" w14:textId="77777777" w:rsidTr="008B35C8">
        <w:tc>
          <w:tcPr>
            <w:tcW w:w="0" w:type="auto"/>
            <w:vAlign w:val="center"/>
          </w:tcPr>
          <w:p w14:paraId="5F59BF62" w14:textId="77777777" w:rsidR="008B35C8" w:rsidRDefault="008B35C8" w:rsidP="008B35C8">
            <w:pPr>
              <w:pStyle w:val="Compact"/>
              <w:spacing w:before="60" w:after="60" w:line="240" w:lineRule="auto"/>
              <w:jc w:val="center"/>
            </w:pPr>
            <w:r>
              <w:rPr>
                <w:sz w:val="20"/>
              </w:rPr>
              <w:t>Month 7</w:t>
            </w:r>
          </w:p>
        </w:tc>
        <w:tc>
          <w:tcPr>
            <w:tcW w:w="0" w:type="auto"/>
            <w:vAlign w:val="center"/>
          </w:tcPr>
          <w:p w14:paraId="11100BEA" w14:textId="77777777" w:rsidR="008B35C8" w:rsidRDefault="008B35C8" w:rsidP="008B35C8">
            <w:pPr>
              <w:pStyle w:val="Compact"/>
              <w:spacing w:before="60" w:after="60" w:line="240" w:lineRule="auto"/>
              <w:jc w:val="center"/>
            </w:pPr>
            <w:r>
              <w:rPr>
                <w:sz w:val="20"/>
              </w:rPr>
              <w:t>0.0912</w:t>
            </w:r>
          </w:p>
        </w:tc>
        <w:tc>
          <w:tcPr>
            <w:tcW w:w="0" w:type="auto"/>
            <w:vAlign w:val="center"/>
          </w:tcPr>
          <w:p w14:paraId="2FA5C668" w14:textId="77777777" w:rsidR="008B35C8" w:rsidRDefault="008B35C8" w:rsidP="008B35C8">
            <w:pPr>
              <w:pStyle w:val="Compact"/>
              <w:spacing w:before="60" w:after="60" w:line="240" w:lineRule="auto"/>
              <w:jc w:val="center"/>
            </w:pPr>
            <w:r>
              <w:rPr>
                <w:sz w:val="20"/>
              </w:rPr>
              <w:t>0.0392</w:t>
            </w:r>
          </w:p>
        </w:tc>
        <w:tc>
          <w:tcPr>
            <w:tcW w:w="0" w:type="auto"/>
            <w:vAlign w:val="center"/>
          </w:tcPr>
          <w:p w14:paraId="05B958AE" w14:textId="77777777" w:rsidR="008B35C8" w:rsidRDefault="008B35C8" w:rsidP="008B35C8">
            <w:pPr>
              <w:pStyle w:val="Compact"/>
              <w:spacing w:before="60" w:after="60" w:line="240" w:lineRule="auto"/>
              <w:jc w:val="center"/>
            </w:pPr>
            <w:r>
              <w:rPr>
                <w:sz w:val="20"/>
              </w:rPr>
              <w:t>0.0201</w:t>
            </w:r>
          </w:p>
        </w:tc>
        <w:tc>
          <w:tcPr>
            <w:tcW w:w="0" w:type="auto"/>
            <w:vAlign w:val="center"/>
          </w:tcPr>
          <w:p w14:paraId="328BB6F8" w14:textId="77777777" w:rsidR="008B35C8" w:rsidRDefault="008B35C8" w:rsidP="008B35C8">
            <w:pPr>
              <w:pStyle w:val="Compact"/>
              <w:spacing w:before="60" w:after="60" w:line="240" w:lineRule="auto"/>
              <w:jc w:val="center"/>
            </w:pPr>
            <w:r>
              <w:rPr>
                <w:sz w:val="20"/>
              </w:rPr>
              <w:t>0.0522</w:t>
            </w:r>
          </w:p>
        </w:tc>
        <w:tc>
          <w:tcPr>
            <w:tcW w:w="0" w:type="auto"/>
            <w:vAlign w:val="center"/>
          </w:tcPr>
          <w:p w14:paraId="34F724EE" w14:textId="77777777" w:rsidR="008B35C8" w:rsidRDefault="008B35C8" w:rsidP="008B35C8">
            <w:pPr>
              <w:pStyle w:val="Compact"/>
              <w:spacing w:before="60" w:after="60" w:line="240" w:lineRule="auto"/>
              <w:jc w:val="center"/>
            </w:pPr>
            <w:r>
              <w:rPr>
                <w:sz w:val="20"/>
              </w:rPr>
              <w:t>0.0808</w:t>
            </w:r>
          </w:p>
        </w:tc>
      </w:tr>
      <w:tr w:rsidR="008B35C8" w14:paraId="2A435F60" w14:textId="77777777" w:rsidTr="008B35C8">
        <w:tc>
          <w:tcPr>
            <w:tcW w:w="0" w:type="auto"/>
            <w:vAlign w:val="center"/>
          </w:tcPr>
          <w:p w14:paraId="173D3028" w14:textId="77777777" w:rsidR="008B35C8" w:rsidRDefault="008B35C8" w:rsidP="008B35C8">
            <w:pPr>
              <w:pStyle w:val="Compact"/>
              <w:spacing w:before="60" w:after="60" w:line="240" w:lineRule="auto"/>
              <w:jc w:val="center"/>
            </w:pPr>
            <w:r>
              <w:rPr>
                <w:sz w:val="20"/>
              </w:rPr>
              <w:t>Month 8</w:t>
            </w:r>
          </w:p>
        </w:tc>
        <w:tc>
          <w:tcPr>
            <w:tcW w:w="0" w:type="auto"/>
            <w:vAlign w:val="center"/>
          </w:tcPr>
          <w:p w14:paraId="216D2562" w14:textId="77777777" w:rsidR="008B35C8" w:rsidRDefault="008B35C8" w:rsidP="008B35C8">
            <w:pPr>
              <w:pStyle w:val="Compact"/>
              <w:spacing w:before="60" w:after="60" w:line="240" w:lineRule="auto"/>
              <w:jc w:val="center"/>
            </w:pPr>
            <w:r>
              <w:rPr>
                <w:sz w:val="20"/>
              </w:rPr>
              <w:t>0.0789</w:t>
            </w:r>
          </w:p>
        </w:tc>
        <w:tc>
          <w:tcPr>
            <w:tcW w:w="0" w:type="auto"/>
            <w:vAlign w:val="center"/>
          </w:tcPr>
          <w:p w14:paraId="733FD293" w14:textId="77777777" w:rsidR="008B35C8" w:rsidRDefault="008B35C8" w:rsidP="008B35C8">
            <w:pPr>
              <w:pStyle w:val="Compact"/>
              <w:spacing w:before="60" w:after="60" w:line="240" w:lineRule="auto"/>
              <w:jc w:val="center"/>
            </w:pPr>
            <w:r>
              <w:rPr>
                <w:sz w:val="20"/>
              </w:rPr>
              <w:t>0.0371</w:t>
            </w:r>
          </w:p>
        </w:tc>
        <w:tc>
          <w:tcPr>
            <w:tcW w:w="0" w:type="auto"/>
            <w:vAlign w:val="center"/>
          </w:tcPr>
          <w:p w14:paraId="727E5785" w14:textId="77777777" w:rsidR="008B35C8" w:rsidRDefault="008B35C8" w:rsidP="008B35C8">
            <w:pPr>
              <w:pStyle w:val="Compact"/>
              <w:spacing w:before="60" w:after="60" w:line="240" w:lineRule="auto"/>
              <w:jc w:val="center"/>
            </w:pPr>
            <w:r>
              <w:rPr>
                <w:sz w:val="20"/>
              </w:rPr>
              <w:t>0.0332</w:t>
            </w:r>
          </w:p>
        </w:tc>
        <w:tc>
          <w:tcPr>
            <w:tcW w:w="0" w:type="auto"/>
            <w:vAlign w:val="center"/>
          </w:tcPr>
          <w:p w14:paraId="73F08EE9" w14:textId="77777777" w:rsidR="008B35C8" w:rsidRDefault="008B35C8" w:rsidP="008B35C8">
            <w:pPr>
              <w:pStyle w:val="Compact"/>
              <w:spacing w:before="60" w:after="60" w:line="240" w:lineRule="auto"/>
              <w:jc w:val="center"/>
            </w:pPr>
            <w:r>
              <w:rPr>
                <w:sz w:val="20"/>
              </w:rPr>
              <w:t>0.0541</w:t>
            </w:r>
          </w:p>
        </w:tc>
        <w:tc>
          <w:tcPr>
            <w:tcW w:w="0" w:type="auto"/>
            <w:vAlign w:val="center"/>
          </w:tcPr>
          <w:p w14:paraId="6EA77BC0" w14:textId="77777777" w:rsidR="008B35C8" w:rsidRDefault="008B35C8" w:rsidP="008B35C8">
            <w:pPr>
              <w:pStyle w:val="Compact"/>
              <w:spacing w:before="60" w:after="60" w:line="240" w:lineRule="auto"/>
              <w:jc w:val="center"/>
            </w:pPr>
            <w:r>
              <w:rPr>
                <w:sz w:val="20"/>
              </w:rPr>
              <w:t>0.1444</w:t>
            </w:r>
          </w:p>
        </w:tc>
      </w:tr>
      <w:tr w:rsidR="008B35C8" w14:paraId="4743F676" w14:textId="77777777" w:rsidTr="008B35C8">
        <w:tc>
          <w:tcPr>
            <w:tcW w:w="0" w:type="auto"/>
            <w:vAlign w:val="center"/>
          </w:tcPr>
          <w:p w14:paraId="75AEABA1" w14:textId="77777777" w:rsidR="008B35C8" w:rsidRDefault="008B35C8" w:rsidP="008B35C8">
            <w:pPr>
              <w:pStyle w:val="Compact"/>
              <w:spacing w:before="60" w:after="60" w:line="240" w:lineRule="auto"/>
              <w:jc w:val="center"/>
            </w:pPr>
            <w:r>
              <w:rPr>
                <w:sz w:val="20"/>
              </w:rPr>
              <w:t>Month 9</w:t>
            </w:r>
          </w:p>
        </w:tc>
        <w:tc>
          <w:tcPr>
            <w:tcW w:w="0" w:type="auto"/>
            <w:vAlign w:val="center"/>
          </w:tcPr>
          <w:p w14:paraId="48FB43D0" w14:textId="77777777" w:rsidR="008B35C8" w:rsidRDefault="008B35C8" w:rsidP="008B35C8">
            <w:pPr>
              <w:pStyle w:val="Compact"/>
              <w:spacing w:before="60" w:after="60" w:line="240" w:lineRule="auto"/>
              <w:jc w:val="center"/>
            </w:pPr>
            <w:r>
              <w:rPr>
                <w:sz w:val="20"/>
              </w:rPr>
              <w:t>-0.0021</w:t>
            </w:r>
          </w:p>
        </w:tc>
        <w:tc>
          <w:tcPr>
            <w:tcW w:w="0" w:type="auto"/>
            <w:vAlign w:val="center"/>
          </w:tcPr>
          <w:p w14:paraId="6A655402" w14:textId="77777777" w:rsidR="008B35C8" w:rsidRDefault="008B35C8" w:rsidP="008B35C8">
            <w:pPr>
              <w:pStyle w:val="Compact"/>
              <w:spacing w:before="60" w:after="60" w:line="240" w:lineRule="auto"/>
              <w:jc w:val="center"/>
            </w:pPr>
            <w:r>
              <w:rPr>
                <w:sz w:val="20"/>
              </w:rPr>
              <w:t>0.0383</w:t>
            </w:r>
          </w:p>
        </w:tc>
        <w:tc>
          <w:tcPr>
            <w:tcW w:w="0" w:type="auto"/>
            <w:vAlign w:val="center"/>
          </w:tcPr>
          <w:p w14:paraId="4C54BB93" w14:textId="77777777" w:rsidR="008B35C8" w:rsidRDefault="008B35C8" w:rsidP="008B35C8">
            <w:pPr>
              <w:pStyle w:val="Compact"/>
              <w:spacing w:before="60" w:after="60" w:line="240" w:lineRule="auto"/>
              <w:jc w:val="center"/>
            </w:pPr>
            <w:r>
              <w:rPr>
                <w:sz w:val="20"/>
              </w:rPr>
              <w:t>0.9573</w:t>
            </w:r>
          </w:p>
        </w:tc>
        <w:tc>
          <w:tcPr>
            <w:tcW w:w="0" w:type="auto"/>
            <w:vAlign w:val="center"/>
          </w:tcPr>
          <w:p w14:paraId="69ACD0FD" w14:textId="77777777" w:rsidR="008B35C8" w:rsidRDefault="008B35C8" w:rsidP="008B35C8">
            <w:pPr>
              <w:pStyle w:val="Compact"/>
              <w:spacing w:before="60" w:after="60" w:line="240" w:lineRule="auto"/>
              <w:jc w:val="center"/>
            </w:pPr>
            <w:r>
              <w:rPr>
                <w:sz w:val="20"/>
              </w:rPr>
              <w:t>0.0495</w:t>
            </w:r>
          </w:p>
        </w:tc>
        <w:tc>
          <w:tcPr>
            <w:tcW w:w="0" w:type="auto"/>
            <w:vAlign w:val="center"/>
          </w:tcPr>
          <w:p w14:paraId="25DA6AE7" w14:textId="77777777" w:rsidR="008B35C8" w:rsidRDefault="008B35C8" w:rsidP="008B35C8">
            <w:pPr>
              <w:pStyle w:val="Compact"/>
              <w:spacing w:before="60" w:after="60" w:line="240" w:lineRule="auto"/>
              <w:jc w:val="center"/>
            </w:pPr>
            <w:r>
              <w:rPr>
                <w:sz w:val="20"/>
              </w:rPr>
              <w:t>0.9669</w:t>
            </w:r>
          </w:p>
        </w:tc>
      </w:tr>
      <w:tr w:rsidR="008B35C8" w14:paraId="38E4CFB4" w14:textId="77777777" w:rsidTr="008B35C8">
        <w:tc>
          <w:tcPr>
            <w:tcW w:w="0" w:type="auto"/>
            <w:vAlign w:val="center"/>
          </w:tcPr>
          <w:p w14:paraId="1552DED7" w14:textId="77777777" w:rsidR="008B35C8" w:rsidRDefault="008B35C8" w:rsidP="008B35C8">
            <w:pPr>
              <w:pStyle w:val="Compact"/>
              <w:spacing w:before="60" w:after="60" w:line="240" w:lineRule="auto"/>
              <w:jc w:val="center"/>
            </w:pPr>
            <w:r>
              <w:rPr>
                <w:sz w:val="20"/>
              </w:rPr>
              <w:t>Month 10</w:t>
            </w:r>
          </w:p>
        </w:tc>
        <w:tc>
          <w:tcPr>
            <w:tcW w:w="0" w:type="auto"/>
            <w:vAlign w:val="center"/>
          </w:tcPr>
          <w:p w14:paraId="273BAD02" w14:textId="77777777" w:rsidR="008B35C8" w:rsidRDefault="008B35C8" w:rsidP="008B35C8">
            <w:pPr>
              <w:pStyle w:val="Compact"/>
              <w:spacing w:before="60" w:after="60" w:line="240" w:lineRule="auto"/>
              <w:jc w:val="center"/>
            </w:pPr>
            <w:r>
              <w:rPr>
                <w:sz w:val="20"/>
              </w:rPr>
              <w:t>-0.0554</w:t>
            </w:r>
          </w:p>
        </w:tc>
        <w:tc>
          <w:tcPr>
            <w:tcW w:w="0" w:type="auto"/>
            <w:vAlign w:val="center"/>
          </w:tcPr>
          <w:p w14:paraId="3768E378" w14:textId="77777777" w:rsidR="008B35C8" w:rsidRDefault="008B35C8" w:rsidP="008B35C8">
            <w:pPr>
              <w:pStyle w:val="Compact"/>
              <w:spacing w:before="60" w:after="60" w:line="240" w:lineRule="auto"/>
              <w:jc w:val="center"/>
            </w:pPr>
            <w:r>
              <w:rPr>
                <w:sz w:val="20"/>
              </w:rPr>
              <w:t>0.0382</w:t>
            </w:r>
          </w:p>
        </w:tc>
        <w:tc>
          <w:tcPr>
            <w:tcW w:w="0" w:type="auto"/>
            <w:vAlign w:val="center"/>
          </w:tcPr>
          <w:p w14:paraId="4DEB3FD8" w14:textId="77777777" w:rsidR="008B35C8" w:rsidRDefault="008B35C8" w:rsidP="008B35C8">
            <w:pPr>
              <w:pStyle w:val="Compact"/>
              <w:spacing w:before="60" w:after="60" w:line="240" w:lineRule="auto"/>
              <w:jc w:val="center"/>
            </w:pPr>
            <w:r>
              <w:rPr>
                <w:sz w:val="20"/>
              </w:rPr>
              <w:t>0.1470</w:t>
            </w:r>
          </w:p>
        </w:tc>
        <w:tc>
          <w:tcPr>
            <w:tcW w:w="0" w:type="auto"/>
            <w:vAlign w:val="center"/>
          </w:tcPr>
          <w:p w14:paraId="54FD25B9" w14:textId="77777777" w:rsidR="008B35C8" w:rsidRDefault="008B35C8" w:rsidP="008B35C8">
            <w:pPr>
              <w:pStyle w:val="Compact"/>
              <w:spacing w:before="60" w:after="60" w:line="240" w:lineRule="auto"/>
              <w:jc w:val="center"/>
            </w:pPr>
            <w:r>
              <w:rPr>
                <w:sz w:val="20"/>
              </w:rPr>
              <w:t>0.0502</w:t>
            </w:r>
          </w:p>
        </w:tc>
        <w:tc>
          <w:tcPr>
            <w:tcW w:w="0" w:type="auto"/>
            <w:vAlign w:val="center"/>
          </w:tcPr>
          <w:p w14:paraId="0E9D0566" w14:textId="77777777" w:rsidR="008B35C8" w:rsidRDefault="008B35C8" w:rsidP="008B35C8">
            <w:pPr>
              <w:pStyle w:val="Compact"/>
              <w:spacing w:before="60" w:after="60" w:line="240" w:lineRule="auto"/>
              <w:jc w:val="center"/>
            </w:pPr>
            <w:r>
              <w:rPr>
                <w:sz w:val="20"/>
              </w:rPr>
              <w:t>0.2697</w:t>
            </w:r>
          </w:p>
        </w:tc>
      </w:tr>
      <w:tr w:rsidR="008B35C8" w14:paraId="3034E89C" w14:textId="77777777" w:rsidTr="008B35C8">
        <w:tc>
          <w:tcPr>
            <w:tcW w:w="0" w:type="auto"/>
            <w:vAlign w:val="center"/>
          </w:tcPr>
          <w:p w14:paraId="3D010854" w14:textId="77777777" w:rsidR="008B35C8" w:rsidRDefault="008B35C8" w:rsidP="008B35C8">
            <w:pPr>
              <w:pStyle w:val="Compact"/>
              <w:spacing w:before="60" w:after="60" w:line="240" w:lineRule="auto"/>
              <w:jc w:val="center"/>
            </w:pPr>
            <w:r>
              <w:rPr>
                <w:sz w:val="20"/>
              </w:rPr>
              <w:t>Month 11</w:t>
            </w:r>
          </w:p>
        </w:tc>
        <w:tc>
          <w:tcPr>
            <w:tcW w:w="0" w:type="auto"/>
            <w:vAlign w:val="center"/>
          </w:tcPr>
          <w:p w14:paraId="6BA9537B" w14:textId="77777777" w:rsidR="008B35C8" w:rsidRDefault="008B35C8" w:rsidP="008B35C8">
            <w:pPr>
              <w:pStyle w:val="Compact"/>
              <w:spacing w:before="60" w:after="60" w:line="240" w:lineRule="auto"/>
              <w:jc w:val="center"/>
            </w:pPr>
            <w:r>
              <w:rPr>
                <w:sz w:val="20"/>
              </w:rPr>
              <w:t>-0.0561</w:t>
            </w:r>
          </w:p>
        </w:tc>
        <w:tc>
          <w:tcPr>
            <w:tcW w:w="0" w:type="auto"/>
            <w:vAlign w:val="center"/>
          </w:tcPr>
          <w:p w14:paraId="59F49523" w14:textId="77777777" w:rsidR="008B35C8" w:rsidRDefault="008B35C8" w:rsidP="008B35C8">
            <w:pPr>
              <w:pStyle w:val="Compact"/>
              <w:spacing w:before="60" w:after="60" w:line="240" w:lineRule="auto"/>
              <w:jc w:val="center"/>
            </w:pPr>
            <w:r>
              <w:rPr>
                <w:sz w:val="20"/>
              </w:rPr>
              <w:t>0.0306</w:t>
            </w:r>
          </w:p>
        </w:tc>
        <w:tc>
          <w:tcPr>
            <w:tcW w:w="0" w:type="auto"/>
            <w:vAlign w:val="center"/>
          </w:tcPr>
          <w:p w14:paraId="170A3882" w14:textId="77777777" w:rsidR="008B35C8" w:rsidRDefault="008B35C8" w:rsidP="008B35C8">
            <w:pPr>
              <w:pStyle w:val="Compact"/>
              <w:spacing w:before="60" w:after="60" w:line="240" w:lineRule="auto"/>
              <w:jc w:val="center"/>
            </w:pPr>
            <w:r>
              <w:rPr>
                <w:sz w:val="20"/>
              </w:rPr>
              <w:t>0.0669</w:t>
            </w:r>
          </w:p>
        </w:tc>
        <w:tc>
          <w:tcPr>
            <w:tcW w:w="0" w:type="auto"/>
            <w:vAlign w:val="center"/>
          </w:tcPr>
          <w:p w14:paraId="7E269011" w14:textId="77777777" w:rsidR="008B35C8" w:rsidRDefault="008B35C8" w:rsidP="008B35C8">
            <w:pPr>
              <w:pStyle w:val="Compact"/>
              <w:spacing w:before="60" w:after="60" w:line="240" w:lineRule="auto"/>
              <w:jc w:val="center"/>
            </w:pPr>
            <w:r>
              <w:rPr>
                <w:sz w:val="20"/>
              </w:rPr>
              <w:t>0.0489</w:t>
            </w:r>
          </w:p>
        </w:tc>
        <w:tc>
          <w:tcPr>
            <w:tcW w:w="0" w:type="auto"/>
            <w:vAlign w:val="center"/>
          </w:tcPr>
          <w:p w14:paraId="2871C8E6" w14:textId="77777777" w:rsidR="008B35C8" w:rsidRDefault="008B35C8" w:rsidP="008B35C8">
            <w:pPr>
              <w:pStyle w:val="Compact"/>
              <w:spacing w:before="60" w:after="60" w:line="240" w:lineRule="auto"/>
              <w:jc w:val="center"/>
            </w:pPr>
            <w:r>
              <w:rPr>
                <w:sz w:val="20"/>
              </w:rPr>
              <w:t>0.2513</w:t>
            </w:r>
          </w:p>
        </w:tc>
      </w:tr>
      <w:tr w:rsidR="008B35C8" w14:paraId="5FA85649" w14:textId="77777777" w:rsidTr="008B35C8">
        <w:tc>
          <w:tcPr>
            <w:tcW w:w="0" w:type="auto"/>
            <w:vAlign w:val="center"/>
          </w:tcPr>
          <w:p w14:paraId="78CC8654" w14:textId="77777777" w:rsidR="008B35C8" w:rsidRDefault="008B35C8" w:rsidP="008B35C8">
            <w:pPr>
              <w:pStyle w:val="Compact"/>
              <w:spacing w:before="60" w:after="60" w:line="240" w:lineRule="auto"/>
              <w:jc w:val="center"/>
            </w:pPr>
            <w:r>
              <w:rPr>
                <w:sz w:val="20"/>
              </w:rPr>
              <w:t>Month 12</w:t>
            </w:r>
          </w:p>
        </w:tc>
        <w:tc>
          <w:tcPr>
            <w:tcW w:w="0" w:type="auto"/>
            <w:vAlign w:val="center"/>
          </w:tcPr>
          <w:p w14:paraId="594A46AA" w14:textId="77777777" w:rsidR="008B35C8" w:rsidRDefault="008B35C8" w:rsidP="008B35C8">
            <w:pPr>
              <w:pStyle w:val="Compact"/>
              <w:spacing w:before="60" w:after="60" w:line="240" w:lineRule="auto"/>
              <w:jc w:val="center"/>
            </w:pPr>
            <w:r>
              <w:rPr>
                <w:sz w:val="20"/>
              </w:rPr>
              <w:t>0.0110</w:t>
            </w:r>
          </w:p>
        </w:tc>
        <w:tc>
          <w:tcPr>
            <w:tcW w:w="0" w:type="auto"/>
            <w:vAlign w:val="center"/>
          </w:tcPr>
          <w:p w14:paraId="1185D53B" w14:textId="77777777" w:rsidR="008B35C8" w:rsidRDefault="008B35C8" w:rsidP="008B35C8">
            <w:pPr>
              <w:pStyle w:val="Compact"/>
              <w:spacing w:before="60" w:after="60" w:line="240" w:lineRule="auto"/>
              <w:jc w:val="center"/>
            </w:pPr>
            <w:r>
              <w:rPr>
                <w:sz w:val="20"/>
              </w:rPr>
              <w:t>0.0323</w:t>
            </w:r>
          </w:p>
        </w:tc>
        <w:tc>
          <w:tcPr>
            <w:tcW w:w="0" w:type="auto"/>
            <w:vAlign w:val="center"/>
          </w:tcPr>
          <w:p w14:paraId="5651FA5F" w14:textId="77777777" w:rsidR="008B35C8" w:rsidRDefault="008B35C8" w:rsidP="008B35C8">
            <w:pPr>
              <w:pStyle w:val="Compact"/>
              <w:spacing w:before="60" w:after="60" w:line="240" w:lineRule="auto"/>
              <w:jc w:val="center"/>
            </w:pPr>
            <w:r>
              <w:rPr>
                <w:sz w:val="20"/>
              </w:rPr>
              <w:t>0.7335</w:t>
            </w:r>
          </w:p>
        </w:tc>
        <w:tc>
          <w:tcPr>
            <w:tcW w:w="0" w:type="auto"/>
            <w:vAlign w:val="center"/>
          </w:tcPr>
          <w:p w14:paraId="21FEE25C" w14:textId="77777777" w:rsidR="008B35C8" w:rsidRDefault="008B35C8" w:rsidP="008B35C8">
            <w:pPr>
              <w:pStyle w:val="Compact"/>
              <w:spacing w:before="60" w:after="60" w:line="240" w:lineRule="auto"/>
              <w:jc w:val="center"/>
            </w:pPr>
            <w:r>
              <w:rPr>
                <w:sz w:val="20"/>
              </w:rPr>
              <w:t>0.0461</w:t>
            </w:r>
          </w:p>
        </w:tc>
        <w:tc>
          <w:tcPr>
            <w:tcW w:w="0" w:type="auto"/>
            <w:vAlign w:val="center"/>
          </w:tcPr>
          <w:p w14:paraId="4A3EA0B7" w14:textId="77777777" w:rsidR="008B35C8" w:rsidRDefault="008B35C8" w:rsidP="008B35C8">
            <w:pPr>
              <w:pStyle w:val="Compact"/>
              <w:spacing w:before="60" w:after="60" w:line="240" w:lineRule="auto"/>
              <w:jc w:val="center"/>
            </w:pPr>
            <w:r>
              <w:rPr>
                <w:sz w:val="20"/>
              </w:rPr>
              <w:t>0.8112</w:t>
            </w:r>
          </w:p>
        </w:tc>
      </w:tr>
    </w:tbl>
    <w:p w14:paraId="58030523" w14:textId="77777777" w:rsidR="008B35C8" w:rsidRDefault="008B35C8" w:rsidP="008B35C8">
      <w:r>
        <w:t>Standard errors are generally wider under two-way clustering than under single clustering. The quadratic gust term remains significant beyond conventional thresholds under both clustering methods, for both models. The linear gust term and the gust-pressure interaction term lose significance under two-way clustering for the exposure margin. For the recovery margin, the gust-pressure interaction term likewise loses significance, while the linear gust term, already not significant under single clustering, remains not significant. This is the only systematic pattern of weakening observed across the full covariate set. The same pattern, in which the linear and interaction terms lose significance while the quadratic terms remain significant, was also found when this check was independently repeated on an earlier version of this dataset.</w:t>
      </w:r>
    </w:p>
    <w:p w14:paraId="61F00BE8" w14:textId="64226D77" w:rsidR="0074604A" w:rsidRDefault="0074604A">
      <w:pPr>
        <w:widowControl/>
        <w:spacing w:after="160" w:line="259" w:lineRule="auto"/>
        <w:jc w:val="left"/>
      </w:pPr>
      <w:r>
        <w:br w:type="page"/>
      </w:r>
    </w:p>
    <w:p w14:paraId="3E0A89F8" w14:textId="77777777" w:rsidR="008B35C8" w:rsidRDefault="008B35C8" w:rsidP="006C4C00">
      <w:pPr>
        <w:pStyle w:val="1"/>
      </w:pPr>
      <w:bookmarkStart w:id="23" w:name="X1091b7b0e8e8ee7f747200e3b6db822f8cebbc5"/>
      <w:bookmarkEnd w:id="22"/>
      <w:r>
        <w:lastRenderedPageBreak/>
        <w:t>Appendix G. Cause Code assignment and gust speed</w:t>
      </w:r>
    </w:p>
    <w:p w14:paraId="355BC004" w14:textId="77777777" w:rsidR="008B35C8" w:rsidRDefault="008B35C8" w:rsidP="008B35C8">
      <w:r>
        <w:t>Section 4.3 reports that gust's marginal contribution to the exposure margin, while still positive, is smaller within the subsample restricted to incidents for which weather is the recorded cause than in the main sample. This appendix reports the evidence behind the proposed explanation, that Cause Code assignment is not independent of gust speed.</w:t>
      </w:r>
    </w:p>
    <w:p w14:paraId="1BE239E3" w14:textId="77777777" w:rsidR="008B35C8" w:rsidRDefault="008B35C8" w:rsidP="008B35C8">
      <w:r>
        <w:t>Incidents in the final combined sample were grouped into ten equally sized bins by gust speed, and the share assigned to the weather-related Cause Code category was computed within each bin. This share rises from 6.93 percent in the lowest bin to 57.06 percent in the highest bin, increasing at every one of the nine steps between adjacent bins.</w:t>
      </w:r>
    </w:p>
    <w:p w14:paraId="50D38A89" w14:textId="77777777" w:rsidR="008B35C8" w:rsidRDefault="008B35C8" w:rsidP="008B35C8">
      <w:pPr>
        <w:pStyle w:val="Tab"/>
      </w:pPr>
      <w:r>
        <w:rPr>
          <w:b/>
          <w:bCs/>
        </w:rPr>
        <w:t>Table G1.</w:t>
      </w:r>
      <w:r>
        <w:t xml:space="preserve"> Share of incidents assigned to the weather-related Cause Code category, by gust decile.</w:t>
      </w:r>
    </w:p>
    <w:tbl>
      <w:tblPr>
        <w:tblStyle w:val="11"/>
        <w:tblW w:w="0" w:type="auto"/>
        <w:tblLook w:val="0020" w:firstRow="1" w:lastRow="0" w:firstColumn="0" w:lastColumn="0" w:noHBand="0" w:noVBand="0"/>
      </w:tblPr>
      <w:tblGrid>
        <w:gridCol w:w="1166"/>
        <w:gridCol w:w="2121"/>
      </w:tblGrid>
      <w:tr w:rsidR="008B35C8" w14:paraId="44CD6466"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E769823" w14:textId="77777777" w:rsidR="008B35C8" w:rsidRDefault="008B35C8" w:rsidP="008B35C8">
            <w:pPr>
              <w:pStyle w:val="Compact"/>
              <w:spacing w:before="60" w:after="60" w:line="240" w:lineRule="auto"/>
              <w:jc w:val="center"/>
            </w:pPr>
            <w:r>
              <w:rPr>
                <w:sz w:val="20"/>
              </w:rPr>
              <w:t>Gust decile</w:t>
            </w:r>
          </w:p>
        </w:tc>
        <w:tc>
          <w:tcPr>
            <w:tcW w:w="0" w:type="auto"/>
            <w:vAlign w:val="center"/>
          </w:tcPr>
          <w:p w14:paraId="06B765EA" w14:textId="77777777" w:rsidR="008B35C8" w:rsidRDefault="008B35C8" w:rsidP="008B35C8">
            <w:pPr>
              <w:pStyle w:val="Compact"/>
              <w:spacing w:before="60" w:after="60" w:line="240" w:lineRule="auto"/>
              <w:jc w:val="center"/>
            </w:pPr>
            <w:r>
              <w:rPr>
                <w:sz w:val="20"/>
              </w:rPr>
              <w:t>Share weather-related</w:t>
            </w:r>
          </w:p>
        </w:tc>
      </w:tr>
      <w:tr w:rsidR="008B35C8" w14:paraId="6735F8CA" w14:textId="77777777" w:rsidTr="008B35C8">
        <w:tc>
          <w:tcPr>
            <w:tcW w:w="0" w:type="auto"/>
            <w:vAlign w:val="center"/>
          </w:tcPr>
          <w:p w14:paraId="16918535" w14:textId="77777777" w:rsidR="008B35C8" w:rsidRDefault="008B35C8" w:rsidP="008B35C8">
            <w:pPr>
              <w:pStyle w:val="Compact"/>
              <w:spacing w:before="60" w:after="60" w:line="240" w:lineRule="auto"/>
              <w:jc w:val="center"/>
            </w:pPr>
            <w:r>
              <w:rPr>
                <w:sz w:val="20"/>
              </w:rPr>
              <w:t>Lowest</w:t>
            </w:r>
          </w:p>
        </w:tc>
        <w:tc>
          <w:tcPr>
            <w:tcW w:w="0" w:type="auto"/>
            <w:vAlign w:val="center"/>
          </w:tcPr>
          <w:p w14:paraId="67B00829" w14:textId="77777777" w:rsidR="008B35C8" w:rsidRDefault="008B35C8" w:rsidP="008B35C8">
            <w:pPr>
              <w:pStyle w:val="Compact"/>
              <w:spacing w:before="60" w:after="60" w:line="240" w:lineRule="auto"/>
              <w:jc w:val="center"/>
            </w:pPr>
            <w:r>
              <w:rPr>
                <w:sz w:val="20"/>
              </w:rPr>
              <w:t>6.93%</w:t>
            </w:r>
          </w:p>
        </w:tc>
      </w:tr>
      <w:tr w:rsidR="008B35C8" w14:paraId="0E491E24" w14:textId="77777777" w:rsidTr="008B35C8">
        <w:tc>
          <w:tcPr>
            <w:tcW w:w="0" w:type="auto"/>
            <w:vAlign w:val="center"/>
          </w:tcPr>
          <w:p w14:paraId="1C964CCE" w14:textId="77777777" w:rsidR="008B35C8" w:rsidRDefault="008B35C8" w:rsidP="008B35C8">
            <w:pPr>
              <w:pStyle w:val="Compact"/>
              <w:spacing w:before="60" w:after="60" w:line="240" w:lineRule="auto"/>
              <w:jc w:val="center"/>
            </w:pPr>
            <w:r>
              <w:rPr>
                <w:sz w:val="20"/>
              </w:rPr>
              <w:t>2nd</w:t>
            </w:r>
          </w:p>
        </w:tc>
        <w:tc>
          <w:tcPr>
            <w:tcW w:w="0" w:type="auto"/>
            <w:vAlign w:val="center"/>
          </w:tcPr>
          <w:p w14:paraId="4D0D3222" w14:textId="77777777" w:rsidR="008B35C8" w:rsidRDefault="008B35C8" w:rsidP="008B35C8">
            <w:pPr>
              <w:pStyle w:val="Compact"/>
              <w:spacing w:before="60" w:after="60" w:line="240" w:lineRule="auto"/>
              <w:jc w:val="center"/>
            </w:pPr>
            <w:r>
              <w:rPr>
                <w:sz w:val="20"/>
              </w:rPr>
              <w:t>8.06%</w:t>
            </w:r>
          </w:p>
        </w:tc>
      </w:tr>
      <w:tr w:rsidR="008B35C8" w14:paraId="19C435D5" w14:textId="77777777" w:rsidTr="008B35C8">
        <w:tc>
          <w:tcPr>
            <w:tcW w:w="0" w:type="auto"/>
            <w:vAlign w:val="center"/>
          </w:tcPr>
          <w:p w14:paraId="2616121D" w14:textId="77777777" w:rsidR="008B35C8" w:rsidRDefault="008B35C8" w:rsidP="008B35C8">
            <w:pPr>
              <w:pStyle w:val="Compact"/>
              <w:spacing w:before="60" w:after="60" w:line="240" w:lineRule="auto"/>
              <w:jc w:val="center"/>
            </w:pPr>
            <w:r>
              <w:rPr>
                <w:sz w:val="20"/>
              </w:rPr>
              <w:t>3rd</w:t>
            </w:r>
          </w:p>
        </w:tc>
        <w:tc>
          <w:tcPr>
            <w:tcW w:w="0" w:type="auto"/>
            <w:vAlign w:val="center"/>
          </w:tcPr>
          <w:p w14:paraId="37C19D81" w14:textId="77777777" w:rsidR="008B35C8" w:rsidRDefault="008B35C8" w:rsidP="008B35C8">
            <w:pPr>
              <w:pStyle w:val="Compact"/>
              <w:spacing w:before="60" w:after="60" w:line="240" w:lineRule="auto"/>
              <w:jc w:val="center"/>
            </w:pPr>
            <w:r>
              <w:rPr>
                <w:sz w:val="20"/>
              </w:rPr>
              <w:t>9.19%</w:t>
            </w:r>
          </w:p>
        </w:tc>
      </w:tr>
      <w:tr w:rsidR="008B35C8" w14:paraId="296F1D0C" w14:textId="77777777" w:rsidTr="008B35C8">
        <w:tc>
          <w:tcPr>
            <w:tcW w:w="0" w:type="auto"/>
            <w:vAlign w:val="center"/>
          </w:tcPr>
          <w:p w14:paraId="1751E94C" w14:textId="77777777" w:rsidR="008B35C8" w:rsidRDefault="008B35C8" w:rsidP="008B35C8">
            <w:pPr>
              <w:pStyle w:val="Compact"/>
              <w:spacing w:before="60" w:after="60" w:line="240" w:lineRule="auto"/>
              <w:jc w:val="center"/>
            </w:pPr>
            <w:r>
              <w:rPr>
                <w:sz w:val="20"/>
              </w:rPr>
              <w:t>4th</w:t>
            </w:r>
          </w:p>
        </w:tc>
        <w:tc>
          <w:tcPr>
            <w:tcW w:w="0" w:type="auto"/>
            <w:vAlign w:val="center"/>
          </w:tcPr>
          <w:p w14:paraId="3C6FD5F0" w14:textId="77777777" w:rsidR="008B35C8" w:rsidRDefault="008B35C8" w:rsidP="008B35C8">
            <w:pPr>
              <w:pStyle w:val="Compact"/>
              <w:spacing w:before="60" w:after="60" w:line="240" w:lineRule="auto"/>
              <w:jc w:val="center"/>
            </w:pPr>
            <w:r>
              <w:rPr>
                <w:sz w:val="20"/>
              </w:rPr>
              <w:t>10.10%</w:t>
            </w:r>
          </w:p>
        </w:tc>
      </w:tr>
      <w:tr w:rsidR="008B35C8" w14:paraId="78BBF4F6" w14:textId="77777777" w:rsidTr="008B35C8">
        <w:tc>
          <w:tcPr>
            <w:tcW w:w="0" w:type="auto"/>
            <w:vAlign w:val="center"/>
          </w:tcPr>
          <w:p w14:paraId="26BA2C6E" w14:textId="77777777" w:rsidR="008B35C8" w:rsidRDefault="008B35C8" w:rsidP="008B35C8">
            <w:pPr>
              <w:pStyle w:val="Compact"/>
              <w:spacing w:before="60" w:after="60" w:line="240" w:lineRule="auto"/>
              <w:jc w:val="center"/>
            </w:pPr>
            <w:r>
              <w:rPr>
                <w:sz w:val="20"/>
              </w:rPr>
              <w:t>5th</w:t>
            </w:r>
          </w:p>
        </w:tc>
        <w:tc>
          <w:tcPr>
            <w:tcW w:w="0" w:type="auto"/>
            <w:vAlign w:val="center"/>
          </w:tcPr>
          <w:p w14:paraId="4F472DFC" w14:textId="77777777" w:rsidR="008B35C8" w:rsidRDefault="008B35C8" w:rsidP="008B35C8">
            <w:pPr>
              <w:pStyle w:val="Compact"/>
              <w:spacing w:before="60" w:after="60" w:line="240" w:lineRule="auto"/>
              <w:jc w:val="center"/>
            </w:pPr>
            <w:r>
              <w:rPr>
                <w:sz w:val="20"/>
              </w:rPr>
              <w:t>10.62%</w:t>
            </w:r>
          </w:p>
        </w:tc>
      </w:tr>
      <w:tr w:rsidR="008B35C8" w14:paraId="03484F8E" w14:textId="77777777" w:rsidTr="008B35C8">
        <w:tc>
          <w:tcPr>
            <w:tcW w:w="0" w:type="auto"/>
            <w:vAlign w:val="center"/>
          </w:tcPr>
          <w:p w14:paraId="5DB16818" w14:textId="77777777" w:rsidR="008B35C8" w:rsidRDefault="008B35C8" w:rsidP="008B35C8">
            <w:pPr>
              <w:pStyle w:val="Compact"/>
              <w:spacing w:before="60" w:after="60" w:line="240" w:lineRule="auto"/>
              <w:jc w:val="center"/>
            </w:pPr>
            <w:r>
              <w:rPr>
                <w:sz w:val="20"/>
              </w:rPr>
              <w:t>6th</w:t>
            </w:r>
          </w:p>
        </w:tc>
        <w:tc>
          <w:tcPr>
            <w:tcW w:w="0" w:type="auto"/>
            <w:vAlign w:val="center"/>
          </w:tcPr>
          <w:p w14:paraId="79F33BC1" w14:textId="77777777" w:rsidR="008B35C8" w:rsidRDefault="008B35C8" w:rsidP="008B35C8">
            <w:pPr>
              <w:pStyle w:val="Compact"/>
              <w:spacing w:before="60" w:after="60" w:line="240" w:lineRule="auto"/>
              <w:jc w:val="center"/>
            </w:pPr>
            <w:r>
              <w:rPr>
                <w:sz w:val="20"/>
              </w:rPr>
              <w:t>10.89%</w:t>
            </w:r>
          </w:p>
        </w:tc>
      </w:tr>
      <w:tr w:rsidR="008B35C8" w14:paraId="5471071F" w14:textId="77777777" w:rsidTr="008B35C8">
        <w:tc>
          <w:tcPr>
            <w:tcW w:w="0" w:type="auto"/>
            <w:vAlign w:val="center"/>
          </w:tcPr>
          <w:p w14:paraId="0820B88E" w14:textId="77777777" w:rsidR="008B35C8" w:rsidRDefault="008B35C8" w:rsidP="008B35C8">
            <w:pPr>
              <w:pStyle w:val="Compact"/>
              <w:spacing w:before="60" w:after="60" w:line="240" w:lineRule="auto"/>
              <w:jc w:val="center"/>
            </w:pPr>
            <w:r>
              <w:rPr>
                <w:sz w:val="20"/>
              </w:rPr>
              <w:t>7th</w:t>
            </w:r>
          </w:p>
        </w:tc>
        <w:tc>
          <w:tcPr>
            <w:tcW w:w="0" w:type="auto"/>
            <w:vAlign w:val="center"/>
          </w:tcPr>
          <w:p w14:paraId="6A54DB61" w14:textId="77777777" w:rsidR="008B35C8" w:rsidRDefault="008B35C8" w:rsidP="008B35C8">
            <w:pPr>
              <w:pStyle w:val="Compact"/>
              <w:spacing w:before="60" w:after="60" w:line="240" w:lineRule="auto"/>
              <w:jc w:val="center"/>
            </w:pPr>
            <w:r>
              <w:rPr>
                <w:sz w:val="20"/>
              </w:rPr>
              <w:t>12.42%</w:t>
            </w:r>
          </w:p>
        </w:tc>
      </w:tr>
      <w:tr w:rsidR="008B35C8" w14:paraId="54FDAD3C" w14:textId="77777777" w:rsidTr="008B35C8">
        <w:tc>
          <w:tcPr>
            <w:tcW w:w="0" w:type="auto"/>
            <w:vAlign w:val="center"/>
          </w:tcPr>
          <w:p w14:paraId="0F2B1A97" w14:textId="77777777" w:rsidR="008B35C8" w:rsidRDefault="008B35C8" w:rsidP="008B35C8">
            <w:pPr>
              <w:pStyle w:val="Compact"/>
              <w:spacing w:before="60" w:after="60" w:line="240" w:lineRule="auto"/>
              <w:jc w:val="center"/>
            </w:pPr>
            <w:r>
              <w:rPr>
                <w:sz w:val="20"/>
              </w:rPr>
              <w:t>8th</w:t>
            </w:r>
          </w:p>
        </w:tc>
        <w:tc>
          <w:tcPr>
            <w:tcW w:w="0" w:type="auto"/>
            <w:vAlign w:val="center"/>
          </w:tcPr>
          <w:p w14:paraId="03A7BCAB" w14:textId="77777777" w:rsidR="008B35C8" w:rsidRDefault="008B35C8" w:rsidP="008B35C8">
            <w:pPr>
              <w:pStyle w:val="Compact"/>
              <w:spacing w:before="60" w:after="60" w:line="240" w:lineRule="auto"/>
              <w:jc w:val="center"/>
            </w:pPr>
            <w:r>
              <w:rPr>
                <w:sz w:val="20"/>
              </w:rPr>
              <w:t>15.17%</w:t>
            </w:r>
          </w:p>
        </w:tc>
      </w:tr>
      <w:tr w:rsidR="008B35C8" w14:paraId="332CE67E" w14:textId="77777777" w:rsidTr="008B35C8">
        <w:tc>
          <w:tcPr>
            <w:tcW w:w="0" w:type="auto"/>
            <w:vAlign w:val="center"/>
          </w:tcPr>
          <w:p w14:paraId="22EBAAB8" w14:textId="77777777" w:rsidR="008B35C8" w:rsidRDefault="008B35C8" w:rsidP="008B35C8">
            <w:pPr>
              <w:pStyle w:val="Compact"/>
              <w:spacing w:before="60" w:after="60" w:line="240" w:lineRule="auto"/>
              <w:jc w:val="center"/>
            </w:pPr>
            <w:r>
              <w:rPr>
                <w:sz w:val="20"/>
              </w:rPr>
              <w:t>9th</w:t>
            </w:r>
          </w:p>
        </w:tc>
        <w:tc>
          <w:tcPr>
            <w:tcW w:w="0" w:type="auto"/>
            <w:vAlign w:val="center"/>
          </w:tcPr>
          <w:p w14:paraId="4601191A" w14:textId="77777777" w:rsidR="008B35C8" w:rsidRDefault="008B35C8" w:rsidP="008B35C8">
            <w:pPr>
              <w:pStyle w:val="Compact"/>
              <w:spacing w:before="60" w:after="60" w:line="240" w:lineRule="auto"/>
              <w:jc w:val="center"/>
            </w:pPr>
            <w:r>
              <w:rPr>
                <w:sz w:val="20"/>
              </w:rPr>
              <w:t>23.54%</w:t>
            </w:r>
          </w:p>
        </w:tc>
      </w:tr>
      <w:tr w:rsidR="008B35C8" w14:paraId="61818A4C" w14:textId="77777777" w:rsidTr="008B35C8">
        <w:tc>
          <w:tcPr>
            <w:tcW w:w="0" w:type="auto"/>
            <w:vAlign w:val="center"/>
          </w:tcPr>
          <w:p w14:paraId="5C9346C4" w14:textId="77777777" w:rsidR="008B35C8" w:rsidRDefault="008B35C8" w:rsidP="008B35C8">
            <w:pPr>
              <w:pStyle w:val="Compact"/>
              <w:spacing w:before="60" w:after="60" w:line="240" w:lineRule="auto"/>
              <w:jc w:val="center"/>
            </w:pPr>
            <w:r>
              <w:rPr>
                <w:sz w:val="20"/>
              </w:rPr>
              <w:t>Highest</w:t>
            </w:r>
          </w:p>
        </w:tc>
        <w:tc>
          <w:tcPr>
            <w:tcW w:w="0" w:type="auto"/>
            <w:vAlign w:val="center"/>
          </w:tcPr>
          <w:p w14:paraId="190EA2A0" w14:textId="77777777" w:rsidR="008B35C8" w:rsidRDefault="008B35C8" w:rsidP="008B35C8">
            <w:pPr>
              <w:pStyle w:val="Compact"/>
              <w:spacing w:before="60" w:after="60" w:line="240" w:lineRule="auto"/>
              <w:jc w:val="center"/>
            </w:pPr>
            <w:r>
              <w:rPr>
                <w:sz w:val="20"/>
              </w:rPr>
              <w:t>57.06%</w:t>
            </w:r>
          </w:p>
        </w:tc>
      </w:tr>
    </w:tbl>
    <w:p w14:paraId="41A36BF6" w14:textId="2CC32C7D" w:rsidR="008B35C8" w:rsidRDefault="008B35C8" w:rsidP="008B35C8">
      <w:r>
        <w:t>An incident occurring in calm weather is therefore markedly less likely to be classified as weather-related than an otherwise similar incident occurring in strong wind. Therefore, the subsample of weather-attributed incidents is disproportionately drawn from higher-gust conditions relative to the full sample. Of the incidents below the exposure margin's turning point (10.81 m/s), 65.03 percent fall within the full combined sample, compared with only 37.88 percent within the weather-attributed subsample. Part of this gap reflects the turning point itself, which is estimated slightly higher than in earlier versions of this analysis. The qualitative pattern, that weather-attributed incidents are concentrated above the turning point while the full sample is not, holds regardless of this small shift. This selective depletion of low-gust observations is consistent with the smaller, though still positive, marginal contribution reported for the exposure margin in Table 4, and with the recovery margin being less affected, since its quadratic coefficient does not depend on locating a precise turning point.</w:t>
      </w:r>
    </w:p>
    <w:p w14:paraId="374FCEBB" w14:textId="7C35A98A" w:rsidR="006C4C00" w:rsidRDefault="006C4C00">
      <w:pPr>
        <w:widowControl/>
        <w:spacing w:after="160" w:line="259" w:lineRule="auto"/>
        <w:jc w:val="left"/>
        <w:rPr>
          <w:color w:val="1F2937"/>
          <w:szCs w:val="24"/>
          <w:lang w:val="en-US"/>
          <w14:ligatures w14:val="none"/>
        </w:rPr>
      </w:pPr>
      <w:r>
        <w:br w:type="page"/>
      </w:r>
    </w:p>
    <w:p w14:paraId="39776342" w14:textId="77777777" w:rsidR="006C4C00" w:rsidRDefault="006C4C00" w:rsidP="006C4C00">
      <w:pPr>
        <w:pStyle w:val="1"/>
      </w:pPr>
      <w:bookmarkStart w:id="24" w:name="X9fa2c1b3a06025193cf40e0eb15630c49672f47"/>
      <w:r>
        <w:lastRenderedPageBreak/>
        <w:t>Appendix H. Alternative model comparison: functional form and distributional assumptions</w:t>
      </w:r>
    </w:p>
    <w:p w14:paraId="3427B86A" w14:textId="77777777" w:rsidR="006C4C00" w:rsidRDefault="006C4C00" w:rsidP="006C4C00">
      <w:pPr>
        <w:pStyle w:val="FirstParagraph"/>
      </w:pPr>
      <w:r>
        <w:t>Section 3.1 reports that the appropriateness of the quadratic gust term and the log-OLS specification has been checked against alternative curve shapes and alternative distributional assumptions. This appendix reports that check in full. The comparison is a post-hoc exercise carried out after the main specification had already been selected, not a pre-registered blind comparison, and this appendix should be read accordingly. Its purpose is narrow: to establish whether any alternative shows a clear and consistent enough advantage to justify replacing the quadratic specification. It does not establish that the quadratic specification is optimal, that the alternatives considered are practically equivalent to it, or that the quadratic specification is more stable than its alternatives, and none of these three claims is made anywhere in this appendix.</w:t>
      </w:r>
    </w:p>
    <w:p w14:paraId="72DA8163" w14:textId="77777777" w:rsidR="006C4C00" w:rsidRDefault="006C4C00" w:rsidP="006C4C00">
      <w:pPr>
        <w:pStyle w:val="2"/>
      </w:pPr>
      <w:bookmarkStart w:id="25" w:name="h.1-problem-and-comparison-protocol"/>
      <w:r>
        <w:t>H.1 Problem and comparison protocol</w:t>
      </w:r>
    </w:p>
    <w:p w14:paraId="43A2ACB9" w14:textId="77777777" w:rsidR="006C4C00" w:rsidRDefault="006C4C00" w:rsidP="006C4C00">
      <w:pPr>
        <w:pStyle w:val="FirstParagraph"/>
      </w:pPr>
      <w:r>
        <w:t>Two families of alternatives are considered. The first varies the functional form used for gust, holding the estimation target, sample, and distributional assumption fixed. The second varies the distributional assumption applied to the outcome, holding the quadratic functional form for gust fixed. Both are checked against the same underlying question: does a more flexible or differently specified model change the conclusions drawn from the simpler main specification.</w:t>
      </w:r>
    </w:p>
    <w:p w14:paraId="52C9157D" w14:textId="77777777" w:rsidR="006C4C00" w:rsidRDefault="006C4C00" w:rsidP="006C4C00">
      <w:pPr>
        <w:pStyle w:val="af"/>
      </w:pPr>
      <w:r>
        <w:t>The functional-form comparison uses the same estimation target as the main specification (log(1 + affected customers) for the exposure margin, log(restoration duration) for the recovery margin), the same final combined sample and truncation rule, and the same five-fold, date-grouped cross-validation protocol described in Section 3.2. One simplification was necessary and is disclosed here directly: none of the four candidate curve shapes include the gust-pressure interaction term present in the main specification, because constructing an equivalent interaction term for the spline and softplus candidates is not straightforward, and including it only for the quadratic candidate would bias the comparison in its favour. The quadratic candidate reported in this appendix is therefore a simplified version of the paper's main specification, omitting this one interaction term. A separate check confirmed that this simplification does not introduce a directional bias: the full main specification's in-sample R-squared (0.0340) and this appendix's simplified quadratic baseline's out-of-sample R-squared (0.0300) are of the same order of magnitude.</w:t>
      </w:r>
    </w:p>
    <w:p w14:paraId="074A45EA" w14:textId="77777777" w:rsidR="006C4C00" w:rsidRDefault="006C4C00" w:rsidP="006C4C00">
      <w:pPr>
        <w:pStyle w:val="2"/>
      </w:pPr>
      <w:bookmarkStart w:id="26" w:name="h.2-candidates-and-construction-cost"/>
      <w:bookmarkEnd w:id="25"/>
      <w:r>
        <w:t>H.2 Candidates and construction cost</w:t>
      </w:r>
    </w:p>
    <w:p w14:paraId="4768CBE5" w14:textId="77777777" w:rsidR="006C4C00" w:rsidRDefault="006C4C00" w:rsidP="006C4C00">
      <w:r>
        <w:t xml:space="preserve">Four curve shapes for gust are compared, all under the log-OLS specification. The quadratic form is the main specification's baseline, with two parameters and no tuning. A free natural cubic spline, with four degrees of freedom, uses knot positions determined independently within each training fold from that fold's own gust distribution. The degree of freedom itself was fixed in advance rather than selected by a tuning search. A monotonic, U-shaped hinge spline enforces a single-dip shape by constraining two segments to move in opposite, non-negative directions around a knot. The knot position was selected once, by grid search over the full sample, and then applied to all five folds without being re-searched within each fold. A softplus-based form is fitted as a monotonic function of gust, with its two shape parameters found by </w:t>
      </w:r>
      <w:r>
        <w:lastRenderedPageBreak/>
        <w:t>a multi-start numerical search. This form is mathematically incapable of producing a decline followed by a rise, a property discussed further in Section H.4.</w:t>
      </w:r>
    </w:p>
    <w:p w14:paraId="1A62D846" w14:textId="77777777" w:rsidR="006C4C00" w:rsidRDefault="006C4C00" w:rsidP="006C4C00">
      <w:pPr>
        <w:pStyle w:val="af"/>
      </w:pPr>
      <w:r>
        <w:t>Three distributional alternatives to log-OLS are compared, all under the quadratic functional form for gust, on the final combined sample described in Section 2.4: a negative binomial and a Tweedie specification for the exposure margin, and a gamma and a Tweedie specification for the recovery margin.</w:t>
      </w:r>
    </w:p>
    <w:p w14:paraId="5D0FC53A" w14:textId="77777777" w:rsidR="006C4C00" w:rsidRDefault="006C4C00" w:rsidP="006C4C00">
      <w:pPr>
        <w:pStyle w:val="2"/>
      </w:pPr>
      <w:bookmarkStart w:id="27" w:name="h.3-results"/>
      <w:bookmarkEnd w:id="26"/>
      <w:r>
        <w:t>H.3 Results</w:t>
      </w:r>
    </w:p>
    <w:p w14:paraId="410E2D11" w14:textId="187BDE4B" w:rsidR="006C4C00" w:rsidRDefault="006C4C00" w:rsidP="006C4C00">
      <w:pPr>
        <w:pStyle w:val="Tab"/>
      </w:pPr>
      <w:r>
        <w:rPr>
          <w:b/>
          <w:bCs/>
        </w:rPr>
        <w:t>Table H1.</w:t>
      </w:r>
      <w:r>
        <w:t xml:space="preserve"> </w:t>
      </w:r>
      <w:r w:rsidR="005B4A62" w:rsidRPr="005B4A62">
        <w:rPr>
          <w:lang w:val="en-GB"/>
        </w:rPr>
        <w:t>Curve-shape candidates, out-of-sample performance relative to the quadratic baseline (log scale). RMSE denotes root mean squared error.</w:t>
      </w:r>
    </w:p>
    <w:tbl>
      <w:tblPr>
        <w:tblStyle w:val="11"/>
        <w:tblW w:w="0" w:type="auto"/>
        <w:tblLook w:val="0020" w:firstRow="1" w:lastRow="0" w:firstColumn="0" w:lastColumn="0" w:noHBand="0" w:noVBand="0"/>
      </w:tblPr>
      <w:tblGrid>
        <w:gridCol w:w="1602"/>
        <w:gridCol w:w="983"/>
        <w:gridCol w:w="1619"/>
        <w:gridCol w:w="1744"/>
        <w:gridCol w:w="2358"/>
      </w:tblGrid>
      <w:tr w:rsidR="006C4C00" w:rsidRPr="000A79C7" w14:paraId="427E00DF" w14:textId="77777777" w:rsidTr="000A79C7">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7E3CDB3" w14:textId="77777777" w:rsidR="006C4C00" w:rsidRPr="000A79C7" w:rsidRDefault="006C4C00" w:rsidP="000A79C7">
            <w:pPr>
              <w:pStyle w:val="Compact"/>
              <w:spacing w:before="60" w:after="60" w:line="240" w:lineRule="auto"/>
              <w:jc w:val="center"/>
              <w:rPr>
                <w:sz w:val="20"/>
                <w:szCs w:val="20"/>
              </w:rPr>
            </w:pPr>
            <w:r w:rsidRPr="000A79C7">
              <w:rPr>
                <w:sz w:val="20"/>
                <w:szCs w:val="20"/>
              </w:rPr>
              <w:t>Candidate</w:t>
            </w:r>
          </w:p>
        </w:tc>
        <w:tc>
          <w:tcPr>
            <w:tcW w:w="0" w:type="auto"/>
            <w:vAlign w:val="center"/>
          </w:tcPr>
          <w:p w14:paraId="595734C7" w14:textId="77777777" w:rsidR="006C4C00" w:rsidRPr="000A79C7" w:rsidRDefault="006C4C00" w:rsidP="000A79C7">
            <w:pPr>
              <w:pStyle w:val="Compact"/>
              <w:spacing w:before="60" w:after="60" w:line="240" w:lineRule="auto"/>
              <w:jc w:val="center"/>
              <w:rPr>
                <w:sz w:val="20"/>
                <w:szCs w:val="20"/>
              </w:rPr>
            </w:pPr>
            <w:r w:rsidRPr="000A79C7">
              <w:rPr>
                <w:sz w:val="20"/>
                <w:szCs w:val="20"/>
              </w:rPr>
              <w:t>Margin</w:t>
            </w:r>
          </w:p>
        </w:tc>
        <w:tc>
          <w:tcPr>
            <w:tcW w:w="0" w:type="auto"/>
            <w:vAlign w:val="center"/>
          </w:tcPr>
          <w:p w14:paraId="01908D97" w14:textId="55C77268" w:rsidR="006C4C00" w:rsidRPr="000A79C7" w:rsidRDefault="005B4A62" w:rsidP="000A79C7">
            <w:pPr>
              <w:pStyle w:val="Compact"/>
              <w:spacing w:before="60" w:after="60" w:line="240" w:lineRule="auto"/>
              <w:jc w:val="center"/>
              <w:rPr>
                <w:sz w:val="20"/>
                <w:szCs w:val="20"/>
              </w:rPr>
            </w:pPr>
            <w:r w:rsidRPr="000A79C7">
              <w:rPr>
                <w:sz w:val="20"/>
                <w:szCs w:val="20"/>
                <w:lang w:val="en-GB"/>
              </w:rPr>
              <w:t>out-of-sample</w:t>
            </w:r>
            <w:r w:rsidR="006C4C00" w:rsidRPr="000A79C7">
              <w:rPr>
                <w:sz w:val="20"/>
                <w:szCs w:val="20"/>
              </w:rPr>
              <w:t xml:space="preserve"> R-squared</w:t>
            </w:r>
          </w:p>
        </w:tc>
        <w:tc>
          <w:tcPr>
            <w:tcW w:w="0" w:type="auto"/>
            <w:vAlign w:val="center"/>
          </w:tcPr>
          <w:p w14:paraId="21947E6C" w14:textId="77777777" w:rsidR="006C4C00" w:rsidRPr="000A79C7" w:rsidRDefault="006C4C00" w:rsidP="000A79C7">
            <w:pPr>
              <w:pStyle w:val="Compact"/>
              <w:spacing w:before="60" w:after="60" w:line="240" w:lineRule="auto"/>
              <w:jc w:val="center"/>
              <w:rPr>
                <w:sz w:val="20"/>
                <w:szCs w:val="20"/>
              </w:rPr>
            </w:pPr>
            <w:r w:rsidRPr="000A79C7">
              <w:rPr>
                <w:sz w:val="20"/>
                <w:szCs w:val="20"/>
              </w:rPr>
              <w:t>High-gust subset R-squared</w:t>
            </w:r>
          </w:p>
        </w:tc>
        <w:tc>
          <w:tcPr>
            <w:tcW w:w="0" w:type="auto"/>
            <w:vAlign w:val="center"/>
          </w:tcPr>
          <w:p w14:paraId="58C2C149" w14:textId="77777777" w:rsidR="006C4C00" w:rsidRPr="000A79C7" w:rsidRDefault="006C4C00" w:rsidP="000A79C7">
            <w:pPr>
              <w:pStyle w:val="Compact"/>
              <w:spacing w:before="60" w:after="60" w:line="240" w:lineRule="auto"/>
              <w:jc w:val="center"/>
              <w:rPr>
                <w:sz w:val="20"/>
                <w:szCs w:val="20"/>
              </w:rPr>
            </w:pPr>
            <w:r w:rsidRPr="000A79C7">
              <w:rPr>
                <w:sz w:val="20"/>
                <w:szCs w:val="20"/>
              </w:rPr>
              <w:t>RMSE difference vs quadratic [95% CI]</w:t>
            </w:r>
          </w:p>
        </w:tc>
      </w:tr>
      <w:tr w:rsidR="006C4C00" w:rsidRPr="000A79C7" w14:paraId="0D1DE351" w14:textId="77777777" w:rsidTr="000A79C7">
        <w:tc>
          <w:tcPr>
            <w:tcW w:w="0" w:type="auto"/>
            <w:vAlign w:val="center"/>
          </w:tcPr>
          <w:p w14:paraId="76F44A05" w14:textId="77777777" w:rsidR="006C4C00" w:rsidRPr="000A79C7" w:rsidRDefault="006C4C00" w:rsidP="000A79C7">
            <w:pPr>
              <w:pStyle w:val="Compact"/>
              <w:spacing w:before="60" w:after="60" w:line="240" w:lineRule="auto"/>
              <w:jc w:val="center"/>
              <w:rPr>
                <w:sz w:val="20"/>
                <w:szCs w:val="20"/>
              </w:rPr>
            </w:pPr>
            <w:r w:rsidRPr="000A79C7">
              <w:rPr>
                <w:sz w:val="20"/>
                <w:szCs w:val="20"/>
              </w:rPr>
              <w:t>Quadratic (baseline)</w:t>
            </w:r>
          </w:p>
        </w:tc>
        <w:tc>
          <w:tcPr>
            <w:tcW w:w="0" w:type="auto"/>
            <w:vAlign w:val="center"/>
          </w:tcPr>
          <w:p w14:paraId="14C887F2" w14:textId="77777777" w:rsidR="006C4C00" w:rsidRPr="000A79C7" w:rsidRDefault="006C4C00" w:rsidP="000A79C7">
            <w:pPr>
              <w:pStyle w:val="Compact"/>
              <w:spacing w:before="60" w:after="60" w:line="240" w:lineRule="auto"/>
              <w:jc w:val="center"/>
              <w:rPr>
                <w:sz w:val="20"/>
                <w:szCs w:val="20"/>
              </w:rPr>
            </w:pPr>
            <w:r w:rsidRPr="000A79C7">
              <w:rPr>
                <w:sz w:val="20"/>
                <w:szCs w:val="20"/>
              </w:rPr>
              <w:t>Exposure</w:t>
            </w:r>
          </w:p>
        </w:tc>
        <w:tc>
          <w:tcPr>
            <w:tcW w:w="0" w:type="auto"/>
            <w:vAlign w:val="center"/>
          </w:tcPr>
          <w:p w14:paraId="6C141891" w14:textId="77777777" w:rsidR="006C4C00" w:rsidRPr="000A79C7" w:rsidRDefault="006C4C00" w:rsidP="000A79C7">
            <w:pPr>
              <w:pStyle w:val="Compact"/>
              <w:spacing w:before="60" w:after="60" w:line="240" w:lineRule="auto"/>
              <w:jc w:val="center"/>
              <w:rPr>
                <w:sz w:val="20"/>
                <w:szCs w:val="20"/>
              </w:rPr>
            </w:pPr>
            <w:r w:rsidRPr="000A79C7">
              <w:rPr>
                <w:sz w:val="20"/>
                <w:szCs w:val="20"/>
              </w:rPr>
              <w:t>0.0300</w:t>
            </w:r>
          </w:p>
        </w:tc>
        <w:tc>
          <w:tcPr>
            <w:tcW w:w="0" w:type="auto"/>
            <w:vAlign w:val="center"/>
          </w:tcPr>
          <w:p w14:paraId="59FF61B8" w14:textId="77777777" w:rsidR="006C4C00" w:rsidRPr="000A79C7" w:rsidRDefault="006C4C00" w:rsidP="000A79C7">
            <w:pPr>
              <w:pStyle w:val="Compact"/>
              <w:spacing w:before="60" w:after="60" w:line="240" w:lineRule="auto"/>
              <w:jc w:val="center"/>
              <w:rPr>
                <w:sz w:val="20"/>
                <w:szCs w:val="20"/>
              </w:rPr>
            </w:pPr>
            <w:r w:rsidRPr="000A79C7">
              <w:rPr>
                <w:sz w:val="20"/>
                <w:szCs w:val="20"/>
              </w:rPr>
              <w:t>0.0303</w:t>
            </w:r>
          </w:p>
        </w:tc>
        <w:tc>
          <w:tcPr>
            <w:tcW w:w="0" w:type="auto"/>
            <w:vAlign w:val="center"/>
          </w:tcPr>
          <w:p w14:paraId="3554B12D" w14:textId="77777777" w:rsidR="006C4C00" w:rsidRPr="000A79C7" w:rsidRDefault="006C4C00" w:rsidP="000A79C7">
            <w:pPr>
              <w:pStyle w:val="Compact"/>
              <w:spacing w:before="60" w:after="60" w:line="240" w:lineRule="auto"/>
              <w:jc w:val="center"/>
              <w:rPr>
                <w:sz w:val="20"/>
                <w:szCs w:val="20"/>
              </w:rPr>
            </w:pPr>
            <w:r w:rsidRPr="000A79C7">
              <w:rPr>
                <w:sz w:val="20"/>
                <w:szCs w:val="20"/>
              </w:rPr>
              <w:t>—</w:t>
            </w:r>
          </w:p>
        </w:tc>
      </w:tr>
      <w:tr w:rsidR="006C4C00" w:rsidRPr="000A79C7" w14:paraId="0ADEA626" w14:textId="77777777" w:rsidTr="000A79C7">
        <w:tc>
          <w:tcPr>
            <w:tcW w:w="0" w:type="auto"/>
            <w:vAlign w:val="center"/>
          </w:tcPr>
          <w:p w14:paraId="4EA65758" w14:textId="77777777" w:rsidR="006C4C00" w:rsidRPr="000A79C7" w:rsidRDefault="006C4C00" w:rsidP="000A79C7">
            <w:pPr>
              <w:pStyle w:val="Compact"/>
              <w:spacing w:before="60" w:after="60" w:line="240" w:lineRule="auto"/>
              <w:jc w:val="center"/>
              <w:rPr>
                <w:sz w:val="20"/>
                <w:szCs w:val="20"/>
              </w:rPr>
            </w:pPr>
            <w:r w:rsidRPr="000A79C7">
              <w:rPr>
                <w:sz w:val="20"/>
                <w:szCs w:val="20"/>
              </w:rPr>
              <w:t>Free spline (df = 4)</w:t>
            </w:r>
          </w:p>
        </w:tc>
        <w:tc>
          <w:tcPr>
            <w:tcW w:w="0" w:type="auto"/>
            <w:vAlign w:val="center"/>
          </w:tcPr>
          <w:p w14:paraId="5E71984B" w14:textId="77777777" w:rsidR="006C4C00" w:rsidRPr="000A79C7" w:rsidRDefault="006C4C00" w:rsidP="000A79C7">
            <w:pPr>
              <w:pStyle w:val="Compact"/>
              <w:spacing w:before="60" w:after="60" w:line="240" w:lineRule="auto"/>
              <w:jc w:val="center"/>
              <w:rPr>
                <w:sz w:val="20"/>
                <w:szCs w:val="20"/>
              </w:rPr>
            </w:pPr>
            <w:r w:rsidRPr="000A79C7">
              <w:rPr>
                <w:sz w:val="20"/>
                <w:szCs w:val="20"/>
              </w:rPr>
              <w:t>Exposure</w:t>
            </w:r>
          </w:p>
        </w:tc>
        <w:tc>
          <w:tcPr>
            <w:tcW w:w="0" w:type="auto"/>
            <w:vAlign w:val="center"/>
          </w:tcPr>
          <w:p w14:paraId="46EC6078" w14:textId="77777777" w:rsidR="006C4C00" w:rsidRPr="000A79C7" w:rsidRDefault="006C4C00" w:rsidP="000A79C7">
            <w:pPr>
              <w:pStyle w:val="Compact"/>
              <w:spacing w:before="60" w:after="60" w:line="240" w:lineRule="auto"/>
              <w:jc w:val="center"/>
              <w:rPr>
                <w:sz w:val="20"/>
                <w:szCs w:val="20"/>
              </w:rPr>
            </w:pPr>
            <w:r w:rsidRPr="000A79C7">
              <w:rPr>
                <w:sz w:val="20"/>
                <w:szCs w:val="20"/>
              </w:rPr>
              <w:t>0.0330</w:t>
            </w:r>
          </w:p>
        </w:tc>
        <w:tc>
          <w:tcPr>
            <w:tcW w:w="0" w:type="auto"/>
            <w:vAlign w:val="center"/>
          </w:tcPr>
          <w:p w14:paraId="753DB2A8" w14:textId="77777777" w:rsidR="006C4C00" w:rsidRPr="000A79C7" w:rsidRDefault="006C4C00" w:rsidP="000A79C7">
            <w:pPr>
              <w:pStyle w:val="Compact"/>
              <w:spacing w:before="60" w:after="60" w:line="240" w:lineRule="auto"/>
              <w:jc w:val="center"/>
              <w:rPr>
                <w:sz w:val="20"/>
                <w:szCs w:val="20"/>
              </w:rPr>
            </w:pPr>
            <w:r w:rsidRPr="000A79C7">
              <w:rPr>
                <w:sz w:val="20"/>
                <w:szCs w:val="20"/>
              </w:rPr>
              <w:t>0.0531</w:t>
            </w:r>
          </w:p>
        </w:tc>
        <w:tc>
          <w:tcPr>
            <w:tcW w:w="0" w:type="auto"/>
            <w:vAlign w:val="center"/>
          </w:tcPr>
          <w:p w14:paraId="5AFBD9C8" w14:textId="77777777" w:rsidR="006C4C00" w:rsidRPr="000A79C7" w:rsidRDefault="006C4C00" w:rsidP="000A79C7">
            <w:pPr>
              <w:pStyle w:val="Compact"/>
              <w:spacing w:before="60" w:after="60" w:line="240" w:lineRule="auto"/>
              <w:jc w:val="center"/>
              <w:rPr>
                <w:sz w:val="20"/>
                <w:szCs w:val="20"/>
              </w:rPr>
            </w:pPr>
            <w:r w:rsidRPr="000A79C7">
              <w:rPr>
                <w:sz w:val="20"/>
                <w:szCs w:val="20"/>
              </w:rPr>
              <w:t>-0.0031 [-0.0079, 0.0000]</w:t>
            </w:r>
          </w:p>
        </w:tc>
      </w:tr>
      <w:tr w:rsidR="006C4C00" w:rsidRPr="000A79C7" w14:paraId="11BAE4A7" w14:textId="77777777" w:rsidTr="000A79C7">
        <w:tc>
          <w:tcPr>
            <w:tcW w:w="0" w:type="auto"/>
            <w:vAlign w:val="center"/>
          </w:tcPr>
          <w:p w14:paraId="1A98C724" w14:textId="77777777" w:rsidR="006C4C00" w:rsidRPr="000A79C7" w:rsidRDefault="006C4C00" w:rsidP="000A79C7">
            <w:pPr>
              <w:pStyle w:val="Compact"/>
              <w:spacing w:before="60" w:after="60" w:line="240" w:lineRule="auto"/>
              <w:jc w:val="center"/>
              <w:rPr>
                <w:sz w:val="20"/>
                <w:szCs w:val="20"/>
              </w:rPr>
            </w:pPr>
            <w:r w:rsidRPr="000A79C7">
              <w:rPr>
                <w:sz w:val="20"/>
                <w:szCs w:val="20"/>
              </w:rPr>
              <w:t>U-shaped hinge spline</w:t>
            </w:r>
          </w:p>
        </w:tc>
        <w:tc>
          <w:tcPr>
            <w:tcW w:w="0" w:type="auto"/>
            <w:vAlign w:val="center"/>
          </w:tcPr>
          <w:p w14:paraId="721C608E" w14:textId="77777777" w:rsidR="006C4C00" w:rsidRPr="000A79C7" w:rsidRDefault="006C4C00" w:rsidP="000A79C7">
            <w:pPr>
              <w:pStyle w:val="Compact"/>
              <w:spacing w:before="60" w:after="60" w:line="240" w:lineRule="auto"/>
              <w:jc w:val="center"/>
              <w:rPr>
                <w:sz w:val="20"/>
                <w:szCs w:val="20"/>
              </w:rPr>
            </w:pPr>
            <w:r w:rsidRPr="000A79C7">
              <w:rPr>
                <w:sz w:val="20"/>
                <w:szCs w:val="20"/>
              </w:rPr>
              <w:t>Exposure</w:t>
            </w:r>
          </w:p>
        </w:tc>
        <w:tc>
          <w:tcPr>
            <w:tcW w:w="0" w:type="auto"/>
            <w:vAlign w:val="center"/>
          </w:tcPr>
          <w:p w14:paraId="45B1156E" w14:textId="77777777" w:rsidR="006C4C00" w:rsidRPr="000A79C7" w:rsidRDefault="006C4C00" w:rsidP="000A79C7">
            <w:pPr>
              <w:pStyle w:val="Compact"/>
              <w:spacing w:before="60" w:after="60" w:line="240" w:lineRule="auto"/>
              <w:jc w:val="center"/>
              <w:rPr>
                <w:sz w:val="20"/>
                <w:szCs w:val="20"/>
              </w:rPr>
            </w:pPr>
            <w:r w:rsidRPr="000A79C7">
              <w:rPr>
                <w:sz w:val="20"/>
                <w:szCs w:val="20"/>
              </w:rPr>
              <w:t>0.0332</w:t>
            </w:r>
          </w:p>
        </w:tc>
        <w:tc>
          <w:tcPr>
            <w:tcW w:w="0" w:type="auto"/>
            <w:vAlign w:val="center"/>
          </w:tcPr>
          <w:p w14:paraId="359001E4" w14:textId="77777777" w:rsidR="006C4C00" w:rsidRPr="000A79C7" w:rsidRDefault="006C4C00" w:rsidP="000A79C7">
            <w:pPr>
              <w:pStyle w:val="Compact"/>
              <w:spacing w:before="60" w:after="60" w:line="240" w:lineRule="auto"/>
              <w:jc w:val="center"/>
              <w:rPr>
                <w:sz w:val="20"/>
                <w:szCs w:val="20"/>
              </w:rPr>
            </w:pPr>
            <w:r w:rsidRPr="000A79C7">
              <w:rPr>
                <w:sz w:val="20"/>
                <w:szCs w:val="20"/>
              </w:rPr>
              <w:t>0.0548</w:t>
            </w:r>
          </w:p>
        </w:tc>
        <w:tc>
          <w:tcPr>
            <w:tcW w:w="0" w:type="auto"/>
            <w:vAlign w:val="center"/>
          </w:tcPr>
          <w:p w14:paraId="70A55500" w14:textId="77777777" w:rsidR="006C4C00" w:rsidRPr="000A79C7" w:rsidRDefault="006C4C00" w:rsidP="000A79C7">
            <w:pPr>
              <w:pStyle w:val="Compact"/>
              <w:spacing w:before="60" w:after="60" w:line="240" w:lineRule="auto"/>
              <w:jc w:val="center"/>
              <w:rPr>
                <w:sz w:val="20"/>
                <w:szCs w:val="20"/>
              </w:rPr>
            </w:pPr>
            <w:r w:rsidRPr="000A79C7">
              <w:rPr>
                <w:sz w:val="20"/>
                <w:szCs w:val="20"/>
              </w:rPr>
              <w:t>-0.0033 [-0.0084, -0.0002]</w:t>
            </w:r>
          </w:p>
        </w:tc>
      </w:tr>
      <w:tr w:rsidR="006C4C00" w:rsidRPr="000A79C7" w14:paraId="14321057" w14:textId="77777777" w:rsidTr="000A79C7">
        <w:tc>
          <w:tcPr>
            <w:tcW w:w="0" w:type="auto"/>
            <w:vAlign w:val="center"/>
          </w:tcPr>
          <w:p w14:paraId="49E293B0" w14:textId="77777777" w:rsidR="006C4C00" w:rsidRPr="000A79C7" w:rsidRDefault="006C4C00" w:rsidP="000A79C7">
            <w:pPr>
              <w:pStyle w:val="Compact"/>
              <w:spacing w:before="60" w:after="60" w:line="240" w:lineRule="auto"/>
              <w:jc w:val="center"/>
              <w:rPr>
                <w:sz w:val="20"/>
                <w:szCs w:val="20"/>
              </w:rPr>
            </w:pPr>
            <w:r w:rsidRPr="000A79C7">
              <w:rPr>
                <w:sz w:val="20"/>
                <w:szCs w:val="20"/>
              </w:rPr>
              <w:t>Softplus (monotonic)</w:t>
            </w:r>
          </w:p>
        </w:tc>
        <w:tc>
          <w:tcPr>
            <w:tcW w:w="0" w:type="auto"/>
            <w:vAlign w:val="center"/>
          </w:tcPr>
          <w:p w14:paraId="1448A98C" w14:textId="77777777" w:rsidR="006C4C00" w:rsidRPr="000A79C7" w:rsidRDefault="006C4C00" w:rsidP="000A79C7">
            <w:pPr>
              <w:pStyle w:val="Compact"/>
              <w:spacing w:before="60" w:after="60" w:line="240" w:lineRule="auto"/>
              <w:jc w:val="center"/>
              <w:rPr>
                <w:sz w:val="20"/>
                <w:szCs w:val="20"/>
              </w:rPr>
            </w:pPr>
            <w:r w:rsidRPr="000A79C7">
              <w:rPr>
                <w:sz w:val="20"/>
                <w:szCs w:val="20"/>
              </w:rPr>
              <w:t>Exposure</w:t>
            </w:r>
          </w:p>
        </w:tc>
        <w:tc>
          <w:tcPr>
            <w:tcW w:w="0" w:type="auto"/>
            <w:vAlign w:val="center"/>
          </w:tcPr>
          <w:p w14:paraId="429D14D5" w14:textId="77777777" w:rsidR="006C4C00" w:rsidRPr="000A79C7" w:rsidRDefault="006C4C00" w:rsidP="000A79C7">
            <w:pPr>
              <w:pStyle w:val="Compact"/>
              <w:spacing w:before="60" w:after="60" w:line="240" w:lineRule="auto"/>
              <w:jc w:val="center"/>
              <w:rPr>
                <w:sz w:val="20"/>
                <w:szCs w:val="20"/>
              </w:rPr>
            </w:pPr>
            <w:r w:rsidRPr="000A79C7">
              <w:rPr>
                <w:sz w:val="20"/>
                <w:szCs w:val="20"/>
              </w:rPr>
              <w:t>0.0314</w:t>
            </w:r>
          </w:p>
        </w:tc>
        <w:tc>
          <w:tcPr>
            <w:tcW w:w="0" w:type="auto"/>
            <w:vAlign w:val="center"/>
          </w:tcPr>
          <w:p w14:paraId="1F351954" w14:textId="77777777" w:rsidR="006C4C00" w:rsidRPr="000A79C7" w:rsidRDefault="006C4C00" w:rsidP="000A79C7">
            <w:pPr>
              <w:pStyle w:val="Compact"/>
              <w:spacing w:before="60" w:after="60" w:line="240" w:lineRule="auto"/>
              <w:jc w:val="center"/>
              <w:rPr>
                <w:sz w:val="20"/>
                <w:szCs w:val="20"/>
              </w:rPr>
            </w:pPr>
            <w:r w:rsidRPr="000A79C7">
              <w:rPr>
                <w:sz w:val="20"/>
                <w:szCs w:val="20"/>
              </w:rPr>
              <w:t>0.0538</w:t>
            </w:r>
          </w:p>
        </w:tc>
        <w:tc>
          <w:tcPr>
            <w:tcW w:w="0" w:type="auto"/>
            <w:vAlign w:val="center"/>
          </w:tcPr>
          <w:p w14:paraId="53197F36" w14:textId="77777777" w:rsidR="006C4C00" w:rsidRPr="000A79C7" w:rsidRDefault="006C4C00" w:rsidP="000A79C7">
            <w:pPr>
              <w:pStyle w:val="Compact"/>
              <w:spacing w:before="60" w:after="60" w:line="240" w:lineRule="auto"/>
              <w:jc w:val="center"/>
              <w:rPr>
                <w:sz w:val="20"/>
                <w:szCs w:val="20"/>
              </w:rPr>
            </w:pPr>
            <w:r w:rsidRPr="000A79C7">
              <w:rPr>
                <w:sz w:val="20"/>
                <w:szCs w:val="20"/>
              </w:rPr>
              <w:t>-0.0014 [-0.0068, 0.0020]</w:t>
            </w:r>
          </w:p>
        </w:tc>
      </w:tr>
      <w:tr w:rsidR="006C4C00" w:rsidRPr="000A79C7" w14:paraId="40A9CF2D" w14:textId="77777777" w:rsidTr="000A79C7">
        <w:tc>
          <w:tcPr>
            <w:tcW w:w="0" w:type="auto"/>
            <w:vAlign w:val="center"/>
          </w:tcPr>
          <w:p w14:paraId="5FA98549" w14:textId="77777777" w:rsidR="006C4C00" w:rsidRPr="000A79C7" w:rsidRDefault="006C4C00" w:rsidP="000A79C7">
            <w:pPr>
              <w:pStyle w:val="Compact"/>
              <w:spacing w:before="60" w:after="60" w:line="240" w:lineRule="auto"/>
              <w:jc w:val="center"/>
              <w:rPr>
                <w:sz w:val="20"/>
                <w:szCs w:val="20"/>
              </w:rPr>
            </w:pPr>
            <w:r w:rsidRPr="000A79C7">
              <w:rPr>
                <w:sz w:val="20"/>
                <w:szCs w:val="20"/>
              </w:rPr>
              <w:t>Quadratic (baseline)</w:t>
            </w:r>
          </w:p>
        </w:tc>
        <w:tc>
          <w:tcPr>
            <w:tcW w:w="0" w:type="auto"/>
            <w:vAlign w:val="center"/>
          </w:tcPr>
          <w:p w14:paraId="056B3DC1" w14:textId="77777777" w:rsidR="006C4C00" w:rsidRPr="000A79C7" w:rsidRDefault="006C4C00" w:rsidP="000A79C7">
            <w:pPr>
              <w:pStyle w:val="Compact"/>
              <w:spacing w:before="60" w:after="60" w:line="240" w:lineRule="auto"/>
              <w:jc w:val="center"/>
              <w:rPr>
                <w:sz w:val="20"/>
                <w:szCs w:val="20"/>
              </w:rPr>
            </w:pPr>
            <w:r w:rsidRPr="000A79C7">
              <w:rPr>
                <w:sz w:val="20"/>
                <w:szCs w:val="20"/>
              </w:rPr>
              <w:t>Recovery</w:t>
            </w:r>
          </w:p>
        </w:tc>
        <w:tc>
          <w:tcPr>
            <w:tcW w:w="0" w:type="auto"/>
            <w:vAlign w:val="center"/>
          </w:tcPr>
          <w:p w14:paraId="7E2CCEBB" w14:textId="77777777" w:rsidR="006C4C00" w:rsidRPr="000A79C7" w:rsidRDefault="006C4C00" w:rsidP="000A79C7">
            <w:pPr>
              <w:pStyle w:val="Compact"/>
              <w:spacing w:before="60" w:after="60" w:line="240" w:lineRule="auto"/>
              <w:jc w:val="center"/>
              <w:rPr>
                <w:sz w:val="20"/>
                <w:szCs w:val="20"/>
              </w:rPr>
            </w:pPr>
            <w:r w:rsidRPr="000A79C7">
              <w:rPr>
                <w:sz w:val="20"/>
                <w:szCs w:val="20"/>
              </w:rPr>
              <w:t>0.1129</w:t>
            </w:r>
          </w:p>
        </w:tc>
        <w:tc>
          <w:tcPr>
            <w:tcW w:w="0" w:type="auto"/>
            <w:vAlign w:val="center"/>
          </w:tcPr>
          <w:p w14:paraId="1803CFED" w14:textId="77777777" w:rsidR="006C4C00" w:rsidRPr="000A79C7" w:rsidRDefault="006C4C00" w:rsidP="000A79C7">
            <w:pPr>
              <w:pStyle w:val="Compact"/>
              <w:spacing w:before="60" w:after="60" w:line="240" w:lineRule="auto"/>
              <w:jc w:val="center"/>
              <w:rPr>
                <w:sz w:val="20"/>
                <w:szCs w:val="20"/>
              </w:rPr>
            </w:pPr>
            <w:r w:rsidRPr="000A79C7">
              <w:rPr>
                <w:sz w:val="20"/>
                <w:szCs w:val="20"/>
              </w:rPr>
              <w:t>0.1017</w:t>
            </w:r>
          </w:p>
        </w:tc>
        <w:tc>
          <w:tcPr>
            <w:tcW w:w="0" w:type="auto"/>
            <w:vAlign w:val="center"/>
          </w:tcPr>
          <w:p w14:paraId="654C7177" w14:textId="77777777" w:rsidR="006C4C00" w:rsidRPr="000A79C7" w:rsidRDefault="006C4C00" w:rsidP="000A79C7">
            <w:pPr>
              <w:pStyle w:val="Compact"/>
              <w:spacing w:before="60" w:after="60" w:line="240" w:lineRule="auto"/>
              <w:jc w:val="center"/>
              <w:rPr>
                <w:sz w:val="20"/>
                <w:szCs w:val="20"/>
              </w:rPr>
            </w:pPr>
            <w:r w:rsidRPr="000A79C7">
              <w:rPr>
                <w:sz w:val="20"/>
                <w:szCs w:val="20"/>
              </w:rPr>
              <w:t>—</w:t>
            </w:r>
          </w:p>
        </w:tc>
      </w:tr>
      <w:tr w:rsidR="006C4C00" w:rsidRPr="000A79C7" w14:paraId="7A80D747" w14:textId="77777777" w:rsidTr="000A79C7">
        <w:tc>
          <w:tcPr>
            <w:tcW w:w="0" w:type="auto"/>
            <w:vAlign w:val="center"/>
          </w:tcPr>
          <w:p w14:paraId="4D7DCF3B" w14:textId="77777777" w:rsidR="006C4C00" w:rsidRPr="000A79C7" w:rsidRDefault="006C4C00" w:rsidP="000A79C7">
            <w:pPr>
              <w:pStyle w:val="Compact"/>
              <w:spacing w:before="60" w:after="60" w:line="240" w:lineRule="auto"/>
              <w:jc w:val="center"/>
              <w:rPr>
                <w:sz w:val="20"/>
                <w:szCs w:val="20"/>
              </w:rPr>
            </w:pPr>
            <w:r w:rsidRPr="000A79C7">
              <w:rPr>
                <w:sz w:val="20"/>
                <w:szCs w:val="20"/>
              </w:rPr>
              <w:t>Free spline (df = 4)</w:t>
            </w:r>
          </w:p>
        </w:tc>
        <w:tc>
          <w:tcPr>
            <w:tcW w:w="0" w:type="auto"/>
            <w:vAlign w:val="center"/>
          </w:tcPr>
          <w:p w14:paraId="6E83FB20" w14:textId="77777777" w:rsidR="006C4C00" w:rsidRPr="000A79C7" w:rsidRDefault="006C4C00" w:rsidP="000A79C7">
            <w:pPr>
              <w:pStyle w:val="Compact"/>
              <w:spacing w:before="60" w:after="60" w:line="240" w:lineRule="auto"/>
              <w:jc w:val="center"/>
              <w:rPr>
                <w:sz w:val="20"/>
                <w:szCs w:val="20"/>
              </w:rPr>
            </w:pPr>
            <w:r w:rsidRPr="000A79C7">
              <w:rPr>
                <w:sz w:val="20"/>
                <w:szCs w:val="20"/>
              </w:rPr>
              <w:t>Recovery</w:t>
            </w:r>
          </w:p>
        </w:tc>
        <w:tc>
          <w:tcPr>
            <w:tcW w:w="0" w:type="auto"/>
            <w:vAlign w:val="center"/>
          </w:tcPr>
          <w:p w14:paraId="5845DBA8" w14:textId="77777777" w:rsidR="006C4C00" w:rsidRPr="000A79C7" w:rsidRDefault="006C4C00" w:rsidP="000A79C7">
            <w:pPr>
              <w:pStyle w:val="Compact"/>
              <w:spacing w:before="60" w:after="60" w:line="240" w:lineRule="auto"/>
              <w:jc w:val="center"/>
              <w:rPr>
                <w:sz w:val="20"/>
                <w:szCs w:val="20"/>
              </w:rPr>
            </w:pPr>
            <w:r w:rsidRPr="000A79C7">
              <w:rPr>
                <w:sz w:val="20"/>
                <w:szCs w:val="20"/>
              </w:rPr>
              <w:t>0.1124</w:t>
            </w:r>
          </w:p>
        </w:tc>
        <w:tc>
          <w:tcPr>
            <w:tcW w:w="0" w:type="auto"/>
            <w:vAlign w:val="center"/>
          </w:tcPr>
          <w:p w14:paraId="0B089E91" w14:textId="77777777" w:rsidR="006C4C00" w:rsidRPr="000A79C7" w:rsidRDefault="006C4C00" w:rsidP="000A79C7">
            <w:pPr>
              <w:pStyle w:val="Compact"/>
              <w:spacing w:before="60" w:after="60" w:line="240" w:lineRule="auto"/>
              <w:jc w:val="center"/>
              <w:rPr>
                <w:sz w:val="20"/>
                <w:szCs w:val="20"/>
              </w:rPr>
            </w:pPr>
            <w:r w:rsidRPr="000A79C7">
              <w:rPr>
                <w:sz w:val="20"/>
                <w:szCs w:val="20"/>
              </w:rPr>
              <w:t>0.0976</w:t>
            </w:r>
          </w:p>
        </w:tc>
        <w:tc>
          <w:tcPr>
            <w:tcW w:w="0" w:type="auto"/>
            <w:vAlign w:val="center"/>
          </w:tcPr>
          <w:p w14:paraId="64B7CEAE" w14:textId="77777777" w:rsidR="006C4C00" w:rsidRPr="000A79C7" w:rsidRDefault="006C4C00" w:rsidP="000A79C7">
            <w:pPr>
              <w:pStyle w:val="Compact"/>
              <w:spacing w:before="60" w:after="60" w:line="240" w:lineRule="auto"/>
              <w:jc w:val="center"/>
              <w:rPr>
                <w:sz w:val="20"/>
                <w:szCs w:val="20"/>
              </w:rPr>
            </w:pPr>
            <w:r w:rsidRPr="000A79C7">
              <w:rPr>
                <w:sz w:val="20"/>
                <w:szCs w:val="20"/>
              </w:rPr>
              <w:t>+0.0003 [-0.0002, 0.0011]</w:t>
            </w:r>
          </w:p>
        </w:tc>
      </w:tr>
      <w:tr w:rsidR="006C4C00" w:rsidRPr="000A79C7" w14:paraId="42844E38" w14:textId="77777777" w:rsidTr="000A79C7">
        <w:tc>
          <w:tcPr>
            <w:tcW w:w="0" w:type="auto"/>
            <w:vAlign w:val="center"/>
          </w:tcPr>
          <w:p w14:paraId="3BCFB87A" w14:textId="77777777" w:rsidR="006C4C00" w:rsidRPr="000A79C7" w:rsidRDefault="006C4C00" w:rsidP="000A79C7">
            <w:pPr>
              <w:pStyle w:val="Compact"/>
              <w:spacing w:before="60" w:after="60" w:line="240" w:lineRule="auto"/>
              <w:jc w:val="center"/>
              <w:rPr>
                <w:sz w:val="20"/>
                <w:szCs w:val="20"/>
              </w:rPr>
            </w:pPr>
            <w:r w:rsidRPr="000A79C7">
              <w:rPr>
                <w:sz w:val="20"/>
                <w:szCs w:val="20"/>
              </w:rPr>
              <w:t>U-shaped hinge spline</w:t>
            </w:r>
          </w:p>
        </w:tc>
        <w:tc>
          <w:tcPr>
            <w:tcW w:w="0" w:type="auto"/>
            <w:vAlign w:val="center"/>
          </w:tcPr>
          <w:p w14:paraId="2AE4F990" w14:textId="77777777" w:rsidR="006C4C00" w:rsidRPr="000A79C7" w:rsidRDefault="006C4C00" w:rsidP="000A79C7">
            <w:pPr>
              <w:pStyle w:val="Compact"/>
              <w:spacing w:before="60" w:after="60" w:line="240" w:lineRule="auto"/>
              <w:jc w:val="center"/>
              <w:rPr>
                <w:sz w:val="20"/>
                <w:szCs w:val="20"/>
              </w:rPr>
            </w:pPr>
            <w:r w:rsidRPr="000A79C7">
              <w:rPr>
                <w:sz w:val="20"/>
                <w:szCs w:val="20"/>
              </w:rPr>
              <w:t>Recovery</w:t>
            </w:r>
          </w:p>
        </w:tc>
        <w:tc>
          <w:tcPr>
            <w:tcW w:w="0" w:type="auto"/>
            <w:vAlign w:val="center"/>
          </w:tcPr>
          <w:p w14:paraId="2D46C99A" w14:textId="77777777" w:rsidR="006C4C00" w:rsidRPr="000A79C7" w:rsidRDefault="006C4C00" w:rsidP="000A79C7">
            <w:pPr>
              <w:pStyle w:val="Compact"/>
              <w:spacing w:before="60" w:after="60" w:line="240" w:lineRule="auto"/>
              <w:jc w:val="center"/>
              <w:rPr>
                <w:sz w:val="20"/>
                <w:szCs w:val="20"/>
              </w:rPr>
            </w:pPr>
            <w:r w:rsidRPr="000A79C7">
              <w:rPr>
                <w:sz w:val="20"/>
                <w:szCs w:val="20"/>
              </w:rPr>
              <w:t>0.1119</w:t>
            </w:r>
          </w:p>
        </w:tc>
        <w:tc>
          <w:tcPr>
            <w:tcW w:w="0" w:type="auto"/>
            <w:vAlign w:val="center"/>
          </w:tcPr>
          <w:p w14:paraId="0FB0ECF1" w14:textId="77777777" w:rsidR="006C4C00" w:rsidRPr="000A79C7" w:rsidRDefault="006C4C00" w:rsidP="000A79C7">
            <w:pPr>
              <w:pStyle w:val="Compact"/>
              <w:spacing w:before="60" w:after="60" w:line="240" w:lineRule="auto"/>
              <w:jc w:val="center"/>
              <w:rPr>
                <w:sz w:val="20"/>
                <w:szCs w:val="20"/>
              </w:rPr>
            </w:pPr>
            <w:r w:rsidRPr="000A79C7">
              <w:rPr>
                <w:sz w:val="20"/>
                <w:szCs w:val="20"/>
              </w:rPr>
              <w:t>0.0935</w:t>
            </w:r>
          </w:p>
        </w:tc>
        <w:tc>
          <w:tcPr>
            <w:tcW w:w="0" w:type="auto"/>
            <w:vAlign w:val="center"/>
          </w:tcPr>
          <w:p w14:paraId="117EA4C8" w14:textId="77777777" w:rsidR="006C4C00" w:rsidRPr="000A79C7" w:rsidRDefault="006C4C00" w:rsidP="000A79C7">
            <w:pPr>
              <w:pStyle w:val="Compact"/>
              <w:spacing w:before="60" w:after="60" w:line="240" w:lineRule="auto"/>
              <w:jc w:val="center"/>
              <w:rPr>
                <w:sz w:val="20"/>
                <w:szCs w:val="20"/>
              </w:rPr>
            </w:pPr>
            <w:r w:rsidRPr="000A79C7">
              <w:rPr>
                <w:sz w:val="20"/>
                <w:szCs w:val="20"/>
              </w:rPr>
              <w:t>+0.0007 [-0.0002, 0.0019]</w:t>
            </w:r>
          </w:p>
        </w:tc>
      </w:tr>
      <w:tr w:rsidR="006C4C00" w:rsidRPr="000A79C7" w14:paraId="6BC0089A" w14:textId="77777777" w:rsidTr="000A79C7">
        <w:tc>
          <w:tcPr>
            <w:tcW w:w="0" w:type="auto"/>
            <w:vAlign w:val="center"/>
          </w:tcPr>
          <w:p w14:paraId="68B991B5" w14:textId="77777777" w:rsidR="006C4C00" w:rsidRPr="000A79C7" w:rsidRDefault="006C4C00" w:rsidP="000A79C7">
            <w:pPr>
              <w:pStyle w:val="Compact"/>
              <w:spacing w:before="60" w:after="60" w:line="240" w:lineRule="auto"/>
              <w:jc w:val="center"/>
              <w:rPr>
                <w:sz w:val="20"/>
                <w:szCs w:val="20"/>
              </w:rPr>
            </w:pPr>
            <w:r w:rsidRPr="000A79C7">
              <w:rPr>
                <w:sz w:val="20"/>
                <w:szCs w:val="20"/>
              </w:rPr>
              <w:t>Softplus (monotonic)</w:t>
            </w:r>
          </w:p>
        </w:tc>
        <w:tc>
          <w:tcPr>
            <w:tcW w:w="0" w:type="auto"/>
            <w:vAlign w:val="center"/>
          </w:tcPr>
          <w:p w14:paraId="3217C504" w14:textId="77777777" w:rsidR="006C4C00" w:rsidRPr="000A79C7" w:rsidRDefault="006C4C00" w:rsidP="000A79C7">
            <w:pPr>
              <w:pStyle w:val="Compact"/>
              <w:spacing w:before="60" w:after="60" w:line="240" w:lineRule="auto"/>
              <w:jc w:val="center"/>
              <w:rPr>
                <w:sz w:val="20"/>
                <w:szCs w:val="20"/>
              </w:rPr>
            </w:pPr>
            <w:r w:rsidRPr="000A79C7">
              <w:rPr>
                <w:sz w:val="20"/>
                <w:szCs w:val="20"/>
              </w:rPr>
              <w:t>Recovery</w:t>
            </w:r>
          </w:p>
        </w:tc>
        <w:tc>
          <w:tcPr>
            <w:tcW w:w="0" w:type="auto"/>
            <w:vAlign w:val="center"/>
          </w:tcPr>
          <w:p w14:paraId="54EDF262" w14:textId="77777777" w:rsidR="006C4C00" w:rsidRPr="000A79C7" w:rsidRDefault="006C4C00" w:rsidP="000A79C7">
            <w:pPr>
              <w:pStyle w:val="Compact"/>
              <w:spacing w:before="60" w:after="60" w:line="240" w:lineRule="auto"/>
              <w:jc w:val="center"/>
              <w:rPr>
                <w:sz w:val="20"/>
                <w:szCs w:val="20"/>
              </w:rPr>
            </w:pPr>
            <w:r w:rsidRPr="000A79C7">
              <w:rPr>
                <w:sz w:val="20"/>
                <w:szCs w:val="20"/>
              </w:rPr>
              <w:t>0.1118</w:t>
            </w:r>
          </w:p>
        </w:tc>
        <w:tc>
          <w:tcPr>
            <w:tcW w:w="0" w:type="auto"/>
            <w:vAlign w:val="center"/>
          </w:tcPr>
          <w:p w14:paraId="477881D4" w14:textId="77777777" w:rsidR="006C4C00" w:rsidRPr="000A79C7" w:rsidRDefault="006C4C00" w:rsidP="000A79C7">
            <w:pPr>
              <w:pStyle w:val="Compact"/>
              <w:spacing w:before="60" w:after="60" w:line="240" w:lineRule="auto"/>
              <w:jc w:val="center"/>
              <w:rPr>
                <w:sz w:val="20"/>
                <w:szCs w:val="20"/>
              </w:rPr>
            </w:pPr>
            <w:r w:rsidRPr="000A79C7">
              <w:rPr>
                <w:sz w:val="20"/>
                <w:szCs w:val="20"/>
              </w:rPr>
              <w:t>0.0930</w:t>
            </w:r>
          </w:p>
        </w:tc>
        <w:tc>
          <w:tcPr>
            <w:tcW w:w="0" w:type="auto"/>
            <w:vAlign w:val="center"/>
          </w:tcPr>
          <w:p w14:paraId="75196EE4" w14:textId="77777777" w:rsidR="006C4C00" w:rsidRPr="000A79C7" w:rsidRDefault="006C4C00" w:rsidP="000A79C7">
            <w:pPr>
              <w:pStyle w:val="Compact"/>
              <w:spacing w:before="60" w:after="60" w:line="240" w:lineRule="auto"/>
              <w:jc w:val="center"/>
              <w:rPr>
                <w:sz w:val="20"/>
                <w:szCs w:val="20"/>
              </w:rPr>
            </w:pPr>
            <w:r w:rsidRPr="000A79C7">
              <w:rPr>
                <w:sz w:val="20"/>
                <w:szCs w:val="20"/>
              </w:rPr>
              <w:t>+0.0008 [-0.0002, 0.0021]</w:t>
            </w:r>
          </w:p>
        </w:tc>
      </w:tr>
    </w:tbl>
    <w:p w14:paraId="4116EBD0" w14:textId="77777777" w:rsidR="006C4C00" w:rsidRDefault="006C4C00" w:rsidP="006C4C00">
      <w:r>
        <w:t>For the exposure margin, the free and U-shaped splines show a small improvement over the quadratic form, with the U-shaped spline's confidence interval not crossing zero, and a more pronounced improvement within the highest decile of observed gust speeds. For the recovery margin, the quadratic form has the best point estimate of the four candidates on both the full sample and the high-gust subset, though none of the three alternatives' confidence intervals excludes zero. Taken together, no single candidate shows a consistent advantage over the quadratic form across both margins. A crossing confidence interval is not treated here as evidence of equivalence between two candidates, only as an absence of a clearly distinguishable difference.</w:t>
      </w:r>
    </w:p>
    <w:p w14:paraId="27616BBF" w14:textId="77777777" w:rsidR="006C4C00" w:rsidRDefault="006C4C00" w:rsidP="006C4C00">
      <w:r>
        <w:t>The three distributional alternatives were re-estimated on the same corrected final sample used throughout this paper, reproducing the check reported for an earlier version of this dataset in Section 3.1. Table H2 reports the core gust coefficients under each.</w:t>
      </w:r>
    </w:p>
    <w:p w14:paraId="5F6F486A" w14:textId="77777777" w:rsidR="006C4C00" w:rsidRDefault="006C4C00" w:rsidP="006C4C00">
      <w:pPr>
        <w:pStyle w:val="Tab"/>
      </w:pPr>
      <w:r>
        <w:rPr>
          <w:b/>
          <w:bCs/>
        </w:rPr>
        <w:t>Table H2.</w:t>
      </w:r>
      <w:r>
        <w:t xml:space="preserve"> Distributional alternatives, gust coefficients (quadratic functional form throughout).</w:t>
      </w:r>
    </w:p>
    <w:tbl>
      <w:tblPr>
        <w:tblStyle w:val="11"/>
        <w:tblW w:w="0" w:type="auto"/>
        <w:tblLook w:val="0020" w:firstRow="1" w:lastRow="0" w:firstColumn="0" w:lastColumn="0" w:noHBand="0" w:noVBand="0"/>
      </w:tblPr>
      <w:tblGrid>
        <w:gridCol w:w="1822"/>
        <w:gridCol w:w="983"/>
        <w:gridCol w:w="1679"/>
        <w:gridCol w:w="1612"/>
      </w:tblGrid>
      <w:tr w:rsidR="006C4C00" w14:paraId="015E1572" w14:textId="77777777" w:rsidTr="00971CF4">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4B39F608" w14:textId="77777777" w:rsidR="006C4C00" w:rsidRDefault="006C4C00" w:rsidP="00971CF4">
            <w:pPr>
              <w:pStyle w:val="Compact"/>
              <w:spacing w:before="60" w:after="60" w:line="240" w:lineRule="auto"/>
              <w:jc w:val="center"/>
            </w:pPr>
            <w:r>
              <w:rPr>
                <w:sz w:val="20"/>
              </w:rPr>
              <w:t>Model</w:t>
            </w:r>
          </w:p>
        </w:tc>
        <w:tc>
          <w:tcPr>
            <w:tcW w:w="0" w:type="auto"/>
            <w:vAlign w:val="center"/>
          </w:tcPr>
          <w:p w14:paraId="09A05D7D" w14:textId="77777777" w:rsidR="006C4C00" w:rsidRDefault="006C4C00" w:rsidP="00971CF4">
            <w:pPr>
              <w:pStyle w:val="Compact"/>
              <w:spacing w:before="60" w:after="60" w:line="240" w:lineRule="auto"/>
              <w:jc w:val="center"/>
            </w:pPr>
            <w:r>
              <w:rPr>
                <w:sz w:val="20"/>
              </w:rPr>
              <w:t>Margin</w:t>
            </w:r>
          </w:p>
        </w:tc>
        <w:tc>
          <w:tcPr>
            <w:tcW w:w="0" w:type="auto"/>
            <w:vAlign w:val="center"/>
          </w:tcPr>
          <w:p w14:paraId="682F29F2" w14:textId="77777777" w:rsidR="006C4C00" w:rsidRDefault="006C4C00" w:rsidP="00971CF4">
            <w:pPr>
              <w:pStyle w:val="Compact"/>
              <w:spacing w:before="60" w:after="60" w:line="240" w:lineRule="auto"/>
              <w:jc w:val="center"/>
            </w:pPr>
            <w:r>
              <w:rPr>
                <w:sz w:val="20"/>
              </w:rPr>
              <w:t>Gust (linear)</w:t>
            </w:r>
          </w:p>
        </w:tc>
        <w:tc>
          <w:tcPr>
            <w:tcW w:w="0" w:type="auto"/>
            <w:vAlign w:val="center"/>
          </w:tcPr>
          <w:p w14:paraId="74692930" w14:textId="77777777" w:rsidR="006C4C00" w:rsidRDefault="006C4C00" w:rsidP="00971CF4">
            <w:pPr>
              <w:pStyle w:val="Compact"/>
              <w:spacing w:before="60" w:after="60" w:line="240" w:lineRule="auto"/>
              <w:jc w:val="center"/>
            </w:pPr>
            <w:r>
              <w:rPr>
                <w:sz w:val="20"/>
              </w:rPr>
              <w:t>Gust (squared)</w:t>
            </w:r>
          </w:p>
        </w:tc>
      </w:tr>
      <w:tr w:rsidR="006C4C00" w14:paraId="610481F4" w14:textId="77777777" w:rsidTr="00971CF4">
        <w:tc>
          <w:tcPr>
            <w:tcW w:w="0" w:type="auto"/>
            <w:vAlign w:val="center"/>
          </w:tcPr>
          <w:p w14:paraId="11696566" w14:textId="77777777" w:rsidR="006C4C00" w:rsidRDefault="006C4C00" w:rsidP="00971CF4">
            <w:pPr>
              <w:pStyle w:val="Compact"/>
              <w:spacing w:before="60" w:after="60" w:line="240" w:lineRule="auto"/>
              <w:jc w:val="center"/>
            </w:pPr>
            <w:r>
              <w:rPr>
                <w:sz w:val="20"/>
              </w:rPr>
              <w:t>Log-OLS (baseline)</w:t>
            </w:r>
          </w:p>
        </w:tc>
        <w:tc>
          <w:tcPr>
            <w:tcW w:w="0" w:type="auto"/>
            <w:vAlign w:val="center"/>
          </w:tcPr>
          <w:p w14:paraId="1363A944" w14:textId="77777777" w:rsidR="006C4C00" w:rsidRDefault="006C4C00" w:rsidP="00971CF4">
            <w:pPr>
              <w:pStyle w:val="Compact"/>
              <w:spacing w:before="60" w:after="60" w:line="240" w:lineRule="auto"/>
              <w:jc w:val="center"/>
            </w:pPr>
            <w:r>
              <w:rPr>
                <w:sz w:val="20"/>
              </w:rPr>
              <w:t>Exposure</w:t>
            </w:r>
          </w:p>
        </w:tc>
        <w:tc>
          <w:tcPr>
            <w:tcW w:w="0" w:type="auto"/>
            <w:vAlign w:val="center"/>
          </w:tcPr>
          <w:p w14:paraId="71613EF3" w14:textId="77777777" w:rsidR="006C4C00" w:rsidRDefault="006C4C00" w:rsidP="00971CF4">
            <w:pPr>
              <w:pStyle w:val="Compact"/>
              <w:spacing w:before="60" w:after="60" w:line="240" w:lineRule="auto"/>
              <w:jc w:val="center"/>
            </w:pPr>
            <w:r>
              <w:rPr>
                <w:sz w:val="20"/>
              </w:rPr>
              <w:t>-0.036 (p = 0.010)</w:t>
            </w:r>
          </w:p>
        </w:tc>
        <w:tc>
          <w:tcPr>
            <w:tcW w:w="0" w:type="auto"/>
            <w:vAlign w:val="center"/>
          </w:tcPr>
          <w:p w14:paraId="3AB8DD09" w14:textId="77777777" w:rsidR="006C4C00" w:rsidRDefault="006C4C00" w:rsidP="00971CF4">
            <w:pPr>
              <w:pStyle w:val="Compact"/>
              <w:spacing w:before="60" w:after="60" w:line="240" w:lineRule="auto"/>
              <w:jc w:val="center"/>
            </w:pPr>
            <w:r>
              <w:rPr>
                <w:sz w:val="20"/>
              </w:rPr>
              <w:t>0.106 (p &lt; 0.001)</w:t>
            </w:r>
          </w:p>
        </w:tc>
      </w:tr>
      <w:tr w:rsidR="006C4C00" w14:paraId="7FD7CDA0" w14:textId="77777777" w:rsidTr="00971CF4">
        <w:tc>
          <w:tcPr>
            <w:tcW w:w="0" w:type="auto"/>
            <w:vAlign w:val="center"/>
          </w:tcPr>
          <w:p w14:paraId="04FA45C3" w14:textId="77777777" w:rsidR="006C4C00" w:rsidRDefault="006C4C00" w:rsidP="00971CF4">
            <w:pPr>
              <w:pStyle w:val="Compact"/>
              <w:spacing w:before="60" w:after="60" w:line="240" w:lineRule="auto"/>
              <w:jc w:val="center"/>
            </w:pPr>
            <w:r>
              <w:rPr>
                <w:sz w:val="20"/>
              </w:rPr>
              <w:t>Negative binomial</w:t>
            </w:r>
          </w:p>
        </w:tc>
        <w:tc>
          <w:tcPr>
            <w:tcW w:w="0" w:type="auto"/>
            <w:vAlign w:val="center"/>
          </w:tcPr>
          <w:p w14:paraId="1052EE55" w14:textId="77777777" w:rsidR="006C4C00" w:rsidRDefault="006C4C00" w:rsidP="00971CF4">
            <w:pPr>
              <w:pStyle w:val="Compact"/>
              <w:spacing w:before="60" w:after="60" w:line="240" w:lineRule="auto"/>
              <w:jc w:val="center"/>
            </w:pPr>
            <w:r>
              <w:rPr>
                <w:sz w:val="20"/>
              </w:rPr>
              <w:t>Exposure</w:t>
            </w:r>
          </w:p>
        </w:tc>
        <w:tc>
          <w:tcPr>
            <w:tcW w:w="0" w:type="auto"/>
            <w:vAlign w:val="center"/>
          </w:tcPr>
          <w:p w14:paraId="588DF7F6" w14:textId="77777777" w:rsidR="006C4C00" w:rsidRDefault="006C4C00" w:rsidP="00971CF4">
            <w:pPr>
              <w:pStyle w:val="Compact"/>
              <w:spacing w:before="60" w:after="60" w:line="240" w:lineRule="auto"/>
              <w:jc w:val="center"/>
            </w:pPr>
            <w:r>
              <w:rPr>
                <w:sz w:val="20"/>
              </w:rPr>
              <w:t>-0.137 (p &lt; 0.001)</w:t>
            </w:r>
          </w:p>
        </w:tc>
        <w:tc>
          <w:tcPr>
            <w:tcW w:w="0" w:type="auto"/>
            <w:vAlign w:val="center"/>
          </w:tcPr>
          <w:p w14:paraId="596E8456" w14:textId="77777777" w:rsidR="006C4C00" w:rsidRDefault="006C4C00" w:rsidP="00971CF4">
            <w:pPr>
              <w:pStyle w:val="Compact"/>
              <w:spacing w:before="60" w:after="60" w:line="240" w:lineRule="auto"/>
              <w:jc w:val="center"/>
            </w:pPr>
            <w:r>
              <w:rPr>
                <w:sz w:val="20"/>
              </w:rPr>
              <w:t>0.094 (p &lt; 0.001)</w:t>
            </w:r>
          </w:p>
        </w:tc>
      </w:tr>
      <w:tr w:rsidR="006C4C00" w14:paraId="12DA3501" w14:textId="77777777" w:rsidTr="00971CF4">
        <w:tc>
          <w:tcPr>
            <w:tcW w:w="0" w:type="auto"/>
            <w:vAlign w:val="center"/>
          </w:tcPr>
          <w:p w14:paraId="14F87308" w14:textId="77777777" w:rsidR="006C4C00" w:rsidRDefault="006C4C00" w:rsidP="00971CF4">
            <w:pPr>
              <w:pStyle w:val="Compact"/>
              <w:spacing w:before="60" w:after="60" w:line="240" w:lineRule="auto"/>
              <w:jc w:val="center"/>
            </w:pPr>
            <w:r>
              <w:rPr>
                <w:sz w:val="20"/>
              </w:rPr>
              <w:lastRenderedPageBreak/>
              <w:t>Tweedie</w:t>
            </w:r>
          </w:p>
        </w:tc>
        <w:tc>
          <w:tcPr>
            <w:tcW w:w="0" w:type="auto"/>
            <w:vAlign w:val="center"/>
          </w:tcPr>
          <w:p w14:paraId="1A61AFC8" w14:textId="77777777" w:rsidR="006C4C00" w:rsidRDefault="006C4C00" w:rsidP="00971CF4">
            <w:pPr>
              <w:pStyle w:val="Compact"/>
              <w:spacing w:before="60" w:after="60" w:line="240" w:lineRule="auto"/>
              <w:jc w:val="center"/>
            </w:pPr>
            <w:r>
              <w:rPr>
                <w:sz w:val="20"/>
              </w:rPr>
              <w:t>Exposure</w:t>
            </w:r>
          </w:p>
        </w:tc>
        <w:tc>
          <w:tcPr>
            <w:tcW w:w="0" w:type="auto"/>
            <w:vAlign w:val="center"/>
          </w:tcPr>
          <w:p w14:paraId="30A15623" w14:textId="77777777" w:rsidR="006C4C00" w:rsidRDefault="006C4C00" w:rsidP="00971CF4">
            <w:pPr>
              <w:pStyle w:val="Compact"/>
              <w:spacing w:before="60" w:after="60" w:line="240" w:lineRule="auto"/>
              <w:jc w:val="center"/>
            </w:pPr>
            <w:r>
              <w:rPr>
                <w:sz w:val="20"/>
              </w:rPr>
              <w:t>-0.131 (p &lt; 0.001)</w:t>
            </w:r>
          </w:p>
        </w:tc>
        <w:tc>
          <w:tcPr>
            <w:tcW w:w="0" w:type="auto"/>
            <w:vAlign w:val="center"/>
          </w:tcPr>
          <w:p w14:paraId="38724552" w14:textId="77777777" w:rsidR="006C4C00" w:rsidRDefault="006C4C00" w:rsidP="00971CF4">
            <w:pPr>
              <w:pStyle w:val="Compact"/>
              <w:spacing w:before="60" w:after="60" w:line="240" w:lineRule="auto"/>
              <w:jc w:val="center"/>
            </w:pPr>
            <w:r>
              <w:rPr>
                <w:sz w:val="20"/>
              </w:rPr>
              <w:t>0.078 (p &lt; 0.001)</w:t>
            </w:r>
          </w:p>
        </w:tc>
      </w:tr>
      <w:tr w:rsidR="006C4C00" w14:paraId="20723897" w14:textId="77777777" w:rsidTr="00971CF4">
        <w:tc>
          <w:tcPr>
            <w:tcW w:w="0" w:type="auto"/>
            <w:vAlign w:val="center"/>
          </w:tcPr>
          <w:p w14:paraId="58303583" w14:textId="77777777" w:rsidR="006C4C00" w:rsidRDefault="006C4C00" w:rsidP="00971CF4">
            <w:pPr>
              <w:pStyle w:val="Compact"/>
              <w:spacing w:before="60" w:after="60" w:line="240" w:lineRule="auto"/>
              <w:jc w:val="center"/>
            </w:pPr>
            <w:r>
              <w:rPr>
                <w:sz w:val="20"/>
              </w:rPr>
              <w:t>Log-OLS (baseline)</w:t>
            </w:r>
          </w:p>
        </w:tc>
        <w:tc>
          <w:tcPr>
            <w:tcW w:w="0" w:type="auto"/>
            <w:vAlign w:val="center"/>
          </w:tcPr>
          <w:p w14:paraId="4C81CDBD" w14:textId="77777777" w:rsidR="006C4C00" w:rsidRDefault="006C4C00" w:rsidP="00971CF4">
            <w:pPr>
              <w:pStyle w:val="Compact"/>
              <w:spacing w:before="60" w:after="60" w:line="240" w:lineRule="auto"/>
              <w:jc w:val="center"/>
            </w:pPr>
            <w:r>
              <w:rPr>
                <w:sz w:val="20"/>
              </w:rPr>
              <w:t>Recovery</w:t>
            </w:r>
          </w:p>
        </w:tc>
        <w:tc>
          <w:tcPr>
            <w:tcW w:w="0" w:type="auto"/>
            <w:vAlign w:val="center"/>
          </w:tcPr>
          <w:p w14:paraId="2ABE9BC3" w14:textId="77777777" w:rsidR="006C4C00" w:rsidRDefault="006C4C00" w:rsidP="00971CF4">
            <w:pPr>
              <w:pStyle w:val="Compact"/>
              <w:spacing w:before="60" w:after="60" w:line="240" w:lineRule="auto"/>
              <w:jc w:val="center"/>
            </w:pPr>
            <w:r>
              <w:rPr>
                <w:sz w:val="20"/>
              </w:rPr>
              <w:t>-0.001 (p = 0.913)</w:t>
            </w:r>
          </w:p>
        </w:tc>
        <w:tc>
          <w:tcPr>
            <w:tcW w:w="0" w:type="auto"/>
            <w:vAlign w:val="center"/>
          </w:tcPr>
          <w:p w14:paraId="6D6A41FB" w14:textId="77777777" w:rsidR="006C4C00" w:rsidRDefault="006C4C00" w:rsidP="00971CF4">
            <w:pPr>
              <w:pStyle w:val="Compact"/>
              <w:spacing w:before="60" w:after="60" w:line="240" w:lineRule="auto"/>
              <w:jc w:val="center"/>
            </w:pPr>
            <w:r>
              <w:rPr>
                <w:sz w:val="20"/>
              </w:rPr>
              <w:t>0.085 (p &lt; 0.001)</w:t>
            </w:r>
          </w:p>
        </w:tc>
      </w:tr>
      <w:tr w:rsidR="006C4C00" w14:paraId="59514845" w14:textId="77777777" w:rsidTr="00971CF4">
        <w:tc>
          <w:tcPr>
            <w:tcW w:w="0" w:type="auto"/>
            <w:vAlign w:val="center"/>
          </w:tcPr>
          <w:p w14:paraId="58F1BCD0" w14:textId="77777777" w:rsidR="006C4C00" w:rsidRDefault="006C4C00" w:rsidP="00971CF4">
            <w:pPr>
              <w:pStyle w:val="Compact"/>
              <w:spacing w:before="60" w:after="60" w:line="240" w:lineRule="auto"/>
              <w:jc w:val="center"/>
            </w:pPr>
            <w:r>
              <w:rPr>
                <w:sz w:val="20"/>
              </w:rPr>
              <w:t>Gamma</w:t>
            </w:r>
          </w:p>
        </w:tc>
        <w:tc>
          <w:tcPr>
            <w:tcW w:w="0" w:type="auto"/>
            <w:vAlign w:val="center"/>
          </w:tcPr>
          <w:p w14:paraId="4CE56E19" w14:textId="77777777" w:rsidR="006C4C00" w:rsidRDefault="006C4C00" w:rsidP="00971CF4">
            <w:pPr>
              <w:pStyle w:val="Compact"/>
              <w:spacing w:before="60" w:after="60" w:line="240" w:lineRule="auto"/>
              <w:jc w:val="center"/>
            </w:pPr>
            <w:r>
              <w:rPr>
                <w:sz w:val="20"/>
              </w:rPr>
              <w:t>Recovery</w:t>
            </w:r>
          </w:p>
        </w:tc>
        <w:tc>
          <w:tcPr>
            <w:tcW w:w="0" w:type="auto"/>
            <w:vAlign w:val="center"/>
          </w:tcPr>
          <w:p w14:paraId="18BD9C90" w14:textId="77777777" w:rsidR="006C4C00" w:rsidRDefault="006C4C00" w:rsidP="00971CF4">
            <w:pPr>
              <w:pStyle w:val="Compact"/>
              <w:spacing w:before="60" w:after="60" w:line="240" w:lineRule="auto"/>
              <w:jc w:val="center"/>
            </w:pPr>
            <w:r>
              <w:rPr>
                <w:sz w:val="20"/>
              </w:rPr>
              <w:t>-0.001 (p = 0.892)</w:t>
            </w:r>
          </w:p>
        </w:tc>
        <w:tc>
          <w:tcPr>
            <w:tcW w:w="0" w:type="auto"/>
            <w:vAlign w:val="center"/>
          </w:tcPr>
          <w:p w14:paraId="3D2BEDDF" w14:textId="77777777" w:rsidR="006C4C00" w:rsidRDefault="006C4C00" w:rsidP="00971CF4">
            <w:pPr>
              <w:pStyle w:val="Compact"/>
              <w:spacing w:before="60" w:after="60" w:line="240" w:lineRule="auto"/>
              <w:jc w:val="center"/>
            </w:pPr>
            <w:r>
              <w:rPr>
                <w:sz w:val="20"/>
              </w:rPr>
              <w:t>0.081 (p &lt; 0.001)</w:t>
            </w:r>
          </w:p>
        </w:tc>
      </w:tr>
      <w:tr w:rsidR="006C4C00" w14:paraId="7FBCAAC5" w14:textId="77777777" w:rsidTr="00971CF4">
        <w:tc>
          <w:tcPr>
            <w:tcW w:w="0" w:type="auto"/>
            <w:vAlign w:val="center"/>
          </w:tcPr>
          <w:p w14:paraId="1E4E6B1E" w14:textId="77777777" w:rsidR="006C4C00" w:rsidRDefault="006C4C00" w:rsidP="00971CF4">
            <w:pPr>
              <w:pStyle w:val="Compact"/>
              <w:spacing w:before="60" w:after="60" w:line="240" w:lineRule="auto"/>
              <w:jc w:val="center"/>
            </w:pPr>
            <w:r>
              <w:rPr>
                <w:sz w:val="20"/>
              </w:rPr>
              <w:t>Tweedie</w:t>
            </w:r>
          </w:p>
        </w:tc>
        <w:tc>
          <w:tcPr>
            <w:tcW w:w="0" w:type="auto"/>
            <w:vAlign w:val="center"/>
          </w:tcPr>
          <w:p w14:paraId="41700E87" w14:textId="77777777" w:rsidR="006C4C00" w:rsidRDefault="006C4C00" w:rsidP="00971CF4">
            <w:pPr>
              <w:pStyle w:val="Compact"/>
              <w:spacing w:before="60" w:after="60" w:line="240" w:lineRule="auto"/>
              <w:jc w:val="center"/>
            </w:pPr>
            <w:r>
              <w:rPr>
                <w:sz w:val="20"/>
              </w:rPr>
              <w:t>Recovery</w:t>
            </w:r>
          </w:p>
        </w:tc>
        <w:tc>
          <w:tcPr>
            <w:tcW w:w="0" w:type="auto"/>
            <w:vAlign w:val="center"/>
          </w:tcPr>
          <w:p w14:paraId="02EA2677" w14:textId="77777777" w:rsidR="006C4C00" w:rsidRDefault="006C4C00" w:rsidP="00971CF4">
            <w:pPr>
              <w:pStyle w:val="Compact"/>
              <w:spacing w:before="60" w:after="60" w:line="240" w:lineRule="auto"/>
              <w:jc w:val="center"/>
            </w:pPr>
            <w:r>
              <w:rPr>
                <w:sz w:val="20"/>
              </w:rPr>
              <w:t>0.012 (p = 0.201)</w:t>
            </w:r>
          </w:p>
        </w:tc>
        <w:tc>
          <w:tcPr>
            <w:tcW w:w="0" w:type="auto"/>
            <w:vAlign w:val="center"/>
          </w:tcPr>
          <w:p w14:paraId="6BD25967" w14:textId="77777777" w:rsidR="006C4C00" w:rsidRDefault="006C4C00" w:rsidP="00971CF4">
            <w:pPr>
              <w:pStyle w:val="Compact"/>
              <w:spacing w:before="60" w:after="60" w:line="240" w:lineRule="auto"/>
              <w:jc w:val="center"/>
            </w:pPr>
            <w:r>
              <w:rPr>
                <w:sz w:val="20"/>
              </w:rPr>
              <w:t>0.076 (p &lt; 0.001)</w:t>
            </w:r>
          </w:p>
        </w:tc>
      </w:tr>
    </w:tbl>
    <w:p w14:paraId="03F03D22" w14:textId="77777777" w:rsidR="006C4C00" w:rsidRDefault="006C4C00" w:rsidP="00971CF4">
      <w:r>
        <w:t>The quadratic gust term is positive and significant at a similar order of magnitude under all three distributional assumptions, for both margins. The linear gust term is not significant under any distributional assumption for the recovery margin, and is negative and significant under all three for the exposure margin, although its significance level under log-OLS is markedly weaker than under the negative binomial or Tweedie alternatives. Residual diagnostics depart from normality under log-OLS, consistent with what is expected at this sample size and reported in Section 3.1, without affecting the validity of the coefficient estimates.</w:t>
      </w:r>
    </w:p>
    <w:p w14:paraId="3265F4AE" w14:textId="77777777" w:rsidR="006C4C00" w:rsidRDefault="006C4C00" w:rsidP="00971CF4">
      <w:r>
        <w:t>The curve-shape candidates and the distributional candidates are not reported on a common numeric scale in a single table, because the loss functions involved (least squares on the log scale, and deviance under each distributional family) are not directly comparable. Reporting them side by side under a shared column would imply a comparability that does not exist, and no such conversion was attempted.</w:t>
      </w:r>
    </w:p>
    <w:p w14:paraId="0C687AF3" w14:textId="77777777" w:rsidR="006C4C00" w:rsidRDefault="006C4C00" w:rsidP="00971CF4">
      <w:pPr>
        <w:pStyle w:val="2"/>
      </w:pPr>
      <w:bookmarkStart w:id="28" w:name="h.4-shape-and-evidentiary-support"/>
      <w:bookmarkEnd w:id="27"/>
      <w:r>
        <w:t>H.4 Shape and evidentiary support</w:t>
      </w:r>
    </w:p>
    <w:p w14:paraId="1F41778C" w14:textId="77777777" w:rsidR="006C4C00" w:rsidRDefault="006C4C00" w:rsidP="00971CF4">
      <w:r>
        <w:t>Two distinct questions are addressed separately in this section, following the same distinction drawn in Section 4.1 between the shape of a fitted curve and its specific numerical features. Figure H1 shows all four curve shapes for both margins on a shared gust axis, alongside the density of observed gust speeds.</w:t>
      </w:r>
    </w:p>
    <w:p w14:paraId="224BFA1E" w14:textId="6F568BD0" w:rsidR="00971CF4" w:rsidRDefault="00971CF4" w:rsidP="00971CF4">
      <w:r>
        <w:rPr>
          <w:noProof/>
        </w:rPr>
        <w:drawing>
          <wp:inline distT="0" distB="0" distL="0" distR="0" wp14:anchorId="0D5B8149" wp14:editId="2654520C">
            <wp:extent cx="5271770" cy="2273935"/>
            <wp:effectExtent l="0" t="0" r="5080" b="0"/>
            <wp:docPr id="18995590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1770" cy="2273935"/>
                    </a:xfrm>
                    <a:prstGeom prst="rect">
                      <a:avLst/>
                    </a:prstGeom>
                    <a:noFill/>
                    <a:ln>
                      <a:noFill/>
                    </a:ln>
                  </pic:spPr>
                </pic:pic>
              </a:graphicData>
            </a:graphic>
          </wp:inline>
        </w:drawing>
      </w:r>
    </w:p>
    <w:p w14:paraId="2D940356" w14:textId="77777777" w:rsidR="006C4C00" w:rsidRDefault="006C4C00" w:rsidP="00971CF4">
      <w:pPr>
        <w:pStyle w:val="Fig"/>
      </w:pPr>
      <w:r>
        <w:rPr>
          <w:b/>
          <w:bCs/>
        </w:rPr>
        <w:t>Figure H1.</w:t>
      </w:r>
      <w:r>
        <w:t xml:space="preserve"> Fitted curves for all four curve-shape candidates, exposure and recovery margins, on a shared gust axis (log scale), with the observed gust density shown beneath each panel.</w:t>
      </w:r>
    </w:p>
    <w:p w14:paraId="2250CD0A" w14:textId="77777777" w:rsidR="006C4C00" w:rsidRDefault="006C4C00" w:rsidP="00971CF4">
      <w:r>
        <w:t>Overall predictive accuracy is not strongly sensitive to the choice of curve shape. Table H1 shows differences of less than half of one percentage point in out-of-sample R-squared across all four candidates, for both margins.</w:t>
      </w:r>
    </w:p>
    <w:p w14:paraId="10D6C776" w14:textId="7B3A0B0C" w:rsidR="006C4C00" w:rsidRDefault="006C4C00" w:rsidP="00971CF4">
      <w:r>
        <w:t xml:space="preserve">This finding about overall accuracy does not, by itself, say anything about whether the specific low-gust decline captured by the quadratic term's linear component is a genuine feature of the data or an artefact of assuming a quadratic form. This is checked separately, using the free spline, the only candidate not constrained to have any </w:t>
      </w:r>
      <w:r w:rsidR="00971CF4">
        <w:t>shape</w:t>
      </w:r>
      <w:r>
        <w:t xml:space="preserve"> </w:t>
      </w:r>
      <w:r>
        <w:lastRenderedPageBreak/>
        <w:t>and capable of representing a monotonic relationship, multiple local turning points, or any other pattern supported by the data. Table H3 reports the turning point implied by each candidate.</w:t>
      </w:r>
    </w:p>
    <w:p w14:paraId="1AAEB0A4" w14:textId="77777777" w:rsidR="006C4C00" w:rsidRDefault="006C4C00" w:rsidP="00971CF4">
      <w:pPr>
        <w:pStyle w:val="Fig"/>
      </w:pPr>
      <w:r>
        <w:rPr>
          <w:b/>
          <w:bCs/>
        </w:rPr>
        <w:t>Table H3.</w:t>
      </w:r>
      <w:r>
        <w:t xml:space="preserve"> Turning point location by curve shape.</w:t>
      </w:r>
    </w:p>
    <w:tbl>
      <w:tblPr>
        <w:tblStyle w:val="11"/>
        <w:tblW w:w="0" w:type="auto"/>
        <w:tblLook w:val="0020" w:firstRow="1" w:lastRow="0" w:firstColumn="0" w:lastColumn="0" w:noHBand="0" w:noVBand="0"/>
      </w:tblPr>
      <w:tblGrid>
        <w:gridCol w:w="2083"/>
        <w:gridCol w:w="2126"/>
        <w:gridCol w:w="2118"/>
        <w:gridCol w:w="1979"/>
      </w:tblGrid>
      <w:tr w:rsidR="006C4C00" w14:paraId="73C28F5B" w14:textId="77777777" w:rsidTr="00971CF4">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3ABB54F3" w14:textId="77777777" w:rsidR="006C4C00" w:rsidRDefault="006C4C00" w:rsidP="00971CF4">
            <w:pPr>
              <w:pStyle w:val="Compact"/>
              <w:spacing w:before="60" w:after="60" w:line="240" w:lineRule="auto"/>
              <w:jc w:val="center"/>
            </w:pPr>
            <w:r>
              <w:rPr>
                <w:sz w:val="20"/>
              </w:rPr>
              <w:t>Candidate</w:t>
            </w:r>
          </w:p>
        </w:tc>
        <w:tc>
          <w:tcPr>
            <w:tcW w:w="0" w:type="auto"/>
            <w:vAlign w:val="center"/>
          </w:tcPr>
          <w:p w14:paraId="3FB6D228" w14:textId="77777777" w:rsidR="006C4C00" w:rsidRDefault="006C4C00" w:rsidP="00971CF4">
            <w:pPr>
              <w:pStyle w:val="Compact"/>
              <w:spacing w:before="60" w:after="60" w:line="240" w:lineRule="auto"/>
              <w:jc w:val="center"/>
            </w:pPr>
            <w:r>
              <w:rPr>
                <w:sz w:val="20"/>
              </w:rPr>
              <w:t>Exposure turning point (m/s)</w:t>
            </w:r>
          </w:p>
        </w:tc>
        <w:tc>
          <w:tcPr>
            <w:tcW w:w="0" w:type="auto"/>
            <w:vAlign w:val="center"/>
          </w:tcPr>
          <w:p w14:paraId="63A9273D" w14:textId="77777777" w:rsidR="006C4C00" w:rsidRDefault="006C4C00" w:rsidP="00971CF4">
            <w:pPr>
              <w:pStyle w:val="Compact"/>
              <w:spacing w:before="60" w:after="60" w:line="240" w:lineRule="auto"/>
              <w:jc w:val="center"/>
            </w:pPr>
            <w:r>
              <w:rPr>
                <w:sz w:val="20"/>
              </w:rPr>
              <w:t>Recovery turning point (m/s)</w:t>
            </w:r>
          </w:p>
        </w:tc>
        <w:tc>
          <w:tcPr>
            <w:tcW w:w="0" w:type="auto"/>
            <w:vAlign w:val="center"/>
          </w:tcPr>
          <w:p w14:paraId="6B533FC6" w14:textId="77777777" w:rsidR="006C4C00" w:rsidRDefault="006C4C00" w:rsidP="00971CF4">
            <w:pPr>
              <w:pStyle w:val="Compact"/>
              <w:spacing w:before="60" w:after="60" w:line="240" w:lineRule="auto"/>
              <w:jc w:val="center"/>
            </w:pPr>
            <w:r>
              <w:rPr>
                <w:sz w:val="20"/>
              </w:rPr>
              <w:t>Decline-then-rise shape</w:t>
            </w:r>
          </w:p>
        </w:tc>
      </w:tr>
      <w:tr w:rsidR="006C4C00" w14:paraId="3E743724" w14:textId="77777777" w:rsidTr="00971CF4">
        <w:tc>
          <w:tcPr>
            <w:tcW w:w="0" w:type="auto"/>
            <w:vAlign w:val="center"/>
          </w:tcPr>
          <w:p w14:paraId="0A027CCA" w14:textId="77777777" w:rsidR="006C4C00" w:rsidRDefault="006C4C00" w:rsidP="00971CF4">
            <w:pPr>
              <w:pStyle w:val="Compact"/>
              <w:spacing w:before="60" w:after="60" w:line="240" w:lineRule="auto"/>
              <w:jc w:val="center"/>
            </w:pPr>
            <w:r>
              <w:rPr>
                <w:sz w:val="20"/>
              </w:rPr>
              <w:t>Quadratic</w:t>
            </w:r>
          </w:p>
        </w:tc>
        <w:tc>
          <w:tcPr>
            <w:tcW w:w="0" w:type="auto"/>
            <w:vAlign w:val="center"/>
          </w:tcPr>
          <w:p w14:paraId="1C7A060F" w14:textId="77777777" w:rsidR="006C4C00" w:rsidRDefault="006C4C00" w:rsidP="00971CF4">
            <w:pPr>
              <w:pStyle w:val="Compact"/>
              <w:spacing w:before="60" w:after="60" w:line="240" w:lineRule="auto"/>
              <w:jc w:val="center"/>
            </w:pPr>
            <w:r>
              <w:rPr>
                <w:sz w:val="20"/>
              </w:rPr>
              <w:t>10.59</w:t>
            </w:r>
          </w:p>
        </w:tc>
        <w:tc>
          <w:tcPr>
            <w:tcW w:w="0" w:type="auto"/>
            <w:vAlign w:val="center"/>
          </w:tcPr>
          <w:p w14:paraId="10473B87" w14:textId="77777777" w:rsidR="006C4C00" w:rsidRDefault="006C4C00" w:rsidP="00971CF4">
            <w:pPr>
              <w:pStyle w:val="Compact"/>
              <w:spacing w:before="60" w:after="60" w:line="240" w:lineRule="auto"/>
              <w:jc w:val="center"/>
            </w:pPr>
            <w:r>
              <w:rPr>
                <w:sz w:val="20"/>
              </w:rPr>
              <w:t>9.96</w:t>
            </w:r>
          </w:p>
        </w:tc>
        <w:tc>
          <w:tcPr>
            <w:tcW w:w="0" w:type="auto"/>
            <w:vAlign w:val="center"/>
          </w:tcPr>
          <w:p w14:paraId="17C367DD" w14:textId="77777777" w:rsidR="006C4C00" w:rsidRDefault="006C4C00" w:rsidP="00971CF4">
            <w:pPr>
              <w:pStyle w:val="Compact"/>
              <w:spacing w:before="60" w:after="60" w:line="240" w:lineRule="auto"/>
              <w:jc w:val="center"/>
            </w:pPr>
            <w:r>
              <w:rPr>
                <w:sz w:val="20"/>
              </w:rPr>
              <w:t>Yes, by construction</w:t>
            </w:r>
          </w:p>
        </w:tc>
      </w:tr>
      <w:tr w:rsidR="006C4C00" w14:paraId="252BCF8D" w14:textId="77777777" w:rsidTr="00971CF4">
        <w:tc>
          <w:tcPr>
            <w:tcW w:w="0" w:type="auto"/>
            <w:vAlign w:val="center"/>
          </w:tcPr>
          <w:p w14:paraId="0B744037" w14:textId="77777777" w:rsidR="006C4C00" w:rsidRDefault="006C4C00" w:rsidP="00971CF4">
            <w:pPr>
              <w:pStyle w:val="Compact"/>
              <w:spacing w:before="60" w:after="60" w:line="240" w:lineRule="auto"/>
              <w:jc w:val="center"/>
            </w:pPr>
            <w:r>
              <w:rPr>
                <w:sz w:val="20"/>
              </w:rPr>
              <w:t>Free spline (unconstrained)</w:t>
            </w:r>
          </w:p>
        </w:tc>
        <w:tc>
          <w:tcPr>
            <w:tcW w:w="0" w:type="auto"/>
            <w:vAlign w:val="center"/>
          </w:tcPr>
          <w:p w14:paraId="05D0332F" w14:textId="77777777" w:rsidR="006C4C00" w:rsidRDefault="006C4C00" w:rsidP="00971CF4">
            <w:pPr>
              <w:pStyle w:val="Compact"/>
              <w:spacing w:before="60" w:after="60" w:line="240" w:lineRule="auto"/>
              <w:jc w:val="center"/>
            </w:pPr>
            <w:r>
              <w:rPr>
                <w:sz w:val="20"/>
              </w:rPr>
              <w:t>10.85</w:t>
            </w:r>
          </w:p>
        </w:tc>
        <w:tc>
          <w:tcPr>
            <w:tcW w:w="0" w:type="auto"/>
            <w:vAlign w:val="center"/>
          </w:tcPr>
          <w:p w14:paraId="1F484434" w14:textId="77777777" w:rsidR="006C4C00" w:rsidRDefault="006C4C00" w:rsidP="00971CF4">
            <w:pPr>
              <w:pStyle w:val="Compact"/>
              <w:spacing w:before="60" w:after="60" w:line="240" w:lineRule="auto"/>
              <w:jc w:val="center"/>
            </w:pPr>
            <w:r>
              <w:rPr>
                <w:sz w:val="20"/>
              </w:rPr>
              <w:t>10.72</w:t>
            </w:r>
          </w:p>
        </w:tc>
        <w:tc>
          <w:tcPr>
            <w:tcW w:w="0" w:type="auto"/>
            <w:vAlign w:val="center"/>
          </w:tcPr>
          <w:p w14:paraId="326D4639" w14:textId="77777777" w:rsidR="006C4C00" w:rsidRDefault="006C4C00" w:rsidP="00971CF4">
            <w:pPr>
              <w:pStyle w:val="Compact"/>
              <w:spacing w:before="60" w:after="60" w:line="240" w:lineRule="auto"/>
              <w:jc w:val="center"/>
            </w:pPr>
            <w:r>
              <w:rPr>
                <w:sz w:val="20"/>
              </w:rPr>
              <w:t>Yes, not imposed</w:t>
            </w:r>
          </w:p>
        </w:tc>
      </w:tr>
      <w:tr w:rsidR="006C4C00" w14:paraId="4CBA3C5B" w14:textId="77777777" w:rsidTr="00971CF4">
        <w:tc>
          <w:tcPr>
            <w:tcW w:w="0" w:type="auto"/>
            <w:vAlign w:val="center"/>
          </w:tcPr>
          <w:p w14:paraId="1CC61BB5" w14:textId="77777777" w:rsidR="006C4C00" w:rsidRDefault="006C4C00" w:rsidP="00971CF4">
            <w:pPr>
              <w:pStyle w:val="Compact"/>
              <w:spacing w:before="60" w:after="60" w:line="240" w:lineRule="auto"/>
              <w:jc w:val="center"/>
            </w:pPr>
            <w:r>
              <w:rPr>
                <w:sz w:val="20"/>
              </w:rPr>
              <w:t>U-shaped hinge spline</w:t>
            </w:r>
          </w:p>
        </w:tc>
        <w:tc>
          <w:tcPr>
            <w:tcW w:w="0" w:type="auto"/>
            <w:vAlign w:val="center"/>
          </w:tcPr>
          <w:p w14:paraId="7721AD2B" w14:textId="77777777" w:rsidR="006C4C00" w:rsidRDefault="006C4C00" w:rsidP="00971CF4">
            <w:pPr>
              <w:pStyle w:val="Compact"/>
              <w:spacing w:before="60" w:after="60" w:line="240" w:lineRule="auto"/>
              <w:jc w:val="center"/>
            </w:pPr>
            <w:r>
              <w:rPr>
                <w:sz w:val="20"/>
              </w:rPr>
              <w:t>13.39 (fixed knot)</w:t>
            </w:r>
          </w:p>
        </w:tc>
        <w:tc>
          <w:tcPr>
            <w:tcW w:w="0" w:type="auto"/>
            <w:vAlign w:val="center"/>
          </w:tcPr>
          <w:p w14:paraId="61FD3039" w14:textId="77777777" w:rsidR="006C4C00" w:rsidRDefault="006C4C00" w:rsidP="00971CF4">
            <w:pPr>
              <w:pStyle w:val="Compact"/>
              <w:spacing w:before="60" w:after="60" w:line="240" w:lineRule="auto"/>
              <w:jc w:val="center"/>
            </w:pPr>
            <w:r>
              <w:rPr>
                <w:sz w:val="20"/>
              </w:rPr>
              <w:t>15.42 (fixed knot)</w:t>
            </w:r>
          </w:p>
        </w:tc>
        <w:tc>
          <w:tcPr>
            <w:tcW w:w="0" w:type="auto"/>
            <w:vAlign w:val="center"/>
          </w:tcPr>
          <w:p w14:paraId="492FE03C" w14:textId="77777777" w:rsidR="006C4C00" w:rsidRDefault="006C4C00" w:rsidP="00971CF4">
            <w:pPr>
              <w:pStyle w:val="Compact"/>
              <w:spacing w:before="60" w:after="60" w:line="240" w:lineRule="auto"/>
              <w:jc w:val="center"/>
            </w:pPr>
            <w:r>
              <w:rPr>
                <w:sz w:val="20"/>
              </w:rPr>
              <w:t>Yes, by construction</w:t>
            </w:r>
          </w:p>
        </w:tc>
      </w:tr>
      <w:tr w:rsidR="006C4C00" w14:paraId="2B91A204" w14:textId="77777777" w:rsidTr="00971CF4">
        <w:tc>
          <w:tcPr>
            <w:tcW w:w="0" w:type="auto"/>
            <w:vAlign w:val="center"/>
          </w:tcPr>
          <w:p w14:paraId="1FAA51BE" w14:textId="77777777" w:rsidR="006C4C00" w:rsidRDefault="006C4C00" w:rsidP="00971CF4">
            <w:pPr>
              <w:pStyle w:val="Compact"/>
              <w:spacing w:before="60" w:after="60" w:line="240" w:lineRule="auto"/>
              <w:jc w:val="center"/>
            </w:pPr>
            <w:r>
              <w:rPr>
                <w:sz w:val="20"/>
              </w:rPr>
              <w:t>Softplus</w:t>
            </w:r>
          </w:p>
        </w:tc>
        <w:tc>
          <w:tcPr>
            <w:tcW w:w="0" w:type="auto"/>
            <w:vAlign w:val="center"/>
          </w:tcPr>
          <w:p w14:paraId="640EA1F7" w14:textId="77777777" w:rsidR="006C4C00" w:rsidRDefault="006C4C00" w:rsidP="00971CF4">
            <w:pPr>
              <w:pStyle w:val="Compact"/>
              <w:spacing w:before="60" w:after="60" w:line="240" w:lineRule="auto"/>
              <w:jc w:val="center"/>
            </w:pPr>
            <w:r>
              <w:rPr>
                <w:sz w:val="20"/>
              </w:rPr>
              <w:t>Not applicable</w:t>
            </w:r>
          </w:p>
        </w:tc>
        <w:tc>
          <w:tcPr>
            <w:tcW w:w="0" w:type="auto"/>
            <w:vAlign w:val="center"/>
          </w:tcPr>
          <w:p w14:paraId="2068668F" w14:textId="77777777" w:rsidR="006C4C00" w:rsidRDefault="006C4C00" w:rsidP="00971CF4">
            <w:pPr>
              <w:pStyle w:val="Compact"/>
              <w:spacing w:before="60" w:after="60" w:line="240" w:lineRule="auto"/>
              <w:jc w:val="center"/>
            </w:pPr>
            <w:r>
              <w:rPr>
                <w:sz w:val="20"/>
              </w:rPr>
              <w:t>Not applicable</w:t>
            </w:r>
          </w:p>
        </w:tc>
        <w:tc>
          <w:tcPr>
            <w:tcW w:w="0" w:type="auto"/>
            <w:vAlign w:val="center"/>
          </w:tcPr>
          <w:p w14:paraId="60335004" w14:textId="77777777" w:rsidR="006C4C00" w:rsidRDefault="006C4C00" w:rsidP="00971CF4">
            <w:pPr>
              <w:pStyle w:val="Compact"/>
              <w:spacing w:before="60" w:after="60" w:line="240" w:lineRule="auto"/>
              <w:jc w:val="center"/>
            </w:pPr>
            <w:r>
              <w:rPr>
                <w:sz w:val="20"/>
              </w:rPr>
              <w:t>No, structurally impossible</w:t>
            </w:r>
          </w:p>
        </w:tc>
      </w:tr>
    </w:tbl>
    <w:p w14:paraId="0D0130E6" w14:textId="77777777" w:rsidR="006C4C00" w:rsidRDefault="006C4C00" w:rsidP="00971CF4">
      <w:r>
        <w:t>The free spline, without any shape constraint, independently converges to a turning point close to the quadratic form's, for both margins. This is treated here as evidence that the decline-then-rise shape reflects a feature of the data rather than an artefact of assuming a quadratic function, though this evidence comes from the same dataset used to select the candidates being compared, and does not constitute independent confirmation in the way a separate dataset or a pre-registered comparison would.</w:t>
      </w:r>
    </w:p>
    <w:p w14:paraId="01BD98F0" w14:textId="77777777" w:rsidR="006C4C00" w:rsidRDefault="006C4C00" w:rsidP="00971CF4">
      <w:r>
        <w:t>The softplus form, which cannot represent a decline under any parameter values, performs similarly to the other three candidates on overall predictive accuracy (Table H1). This does not mean the low-gust decline is unimportant or absent. It means that a model's overall predictive accuracy, summarised as a single number across the full range of gust, is not sensitive enough to distinguish between a curve with this decline and a curve without it. The absence of a large accuracy penalty for ruling out the decline is not evidence against the decline's existence, and is not treated as such here.</w:t>
      </w:r>
    </w:p>
    <w:p w14:paraId="61A0D733" w14:textId="77777777" w:rsidR="006C4C00" w:rsidRDefault="006C4C00" w:rsidP="00971CF4">
      <w:r>
        <w:t>At gust speeds above approximately 20 m/s, the four curve shapes converge closely for both margins, with fitted values differing by less than 4 percent of their range at the highest observed gust speeds. The specific curvature of the rising portion of the curve is not strongly dependent on which of the four shapes is used.</w:t>
      </w:r>
    </w:p>
    <w:p w14:paraId="726C9937" w14:textId="77777777" w:rsidR="006C4C00" w:rsidRDefault="006C4C00" w:rsidP="00971CF4">
      <w:pPr>
        <w:pStyle w:val="2"/>
      </w:pPr>
      <w:bookmarkStart w:id="29" w:name="h.5-rationale-and-limitations"/>
      <w:bookmarkEnd w:id="28"/>
      <w:r>
        <w:t>H.5 Rationale and limitations</w:t>
      </w:r>
    </w:p>
    <w:p w14:paraId="4B3ED415" w14:textId="77777777" w:rsidR="006C4C00" w:rsidRDefault="006C4C00" w:rsidP="00971CF4">
      <w:r>
        <w:t>The quadratic specification is retained as the main specification in this paper on three grounds. It is the simplest of the candidates considered, requiring no tuning and no additional construction decisions such as knot placement or starting values. It performs comparably to the alternatives within the range of gust speeds observed in this dataset, without requiring an assumption that the relationship is bounded or saturates outside this range. None of the additional candidates considered shows a sufficiently clear and consistent advantage, across both outcome margins, to justify the added complexity of fitting and reporting them as the primary specification.</w:t>
      </w:r>
    </w:p>
    <w:p w14:paraId="445B0245" w14:textId="77777777" w:rsidR="006C4C00" w:rsidRDefault="006C4C00" w:rsidP="00971CF4">
      <w:r>
        <w:t xml:space="preserve">This comparison has several limitations. It is a post-hoc check carried out after the quadratic specification had already been adopted, not a pre-registered comparison. The curve-shape comparison omits the gust-pressure interaction present in the main specification, for the reasons given in Section H.1. Two of the four curve-shape candidates fix a structural choice, the spline's degrees of freedom and the hinge spline's knot location, without a tuning search across folds, and this choice was not varied to </w:t>
      </w:r>
      <w:r>
        <w:lastRenderedPageBreak/>
        <w:t>test its effect on the results reported here. A direct comparison of fold-to-fold stability between the quadratic form and its closest alternatives was not carried out, and no claim about the relative stability of any candidate is made in this appendix.</w:t>
      </w:r>
    </w:p>
    <w:p w14:paraId="2BC904FB" w14:textId="77777777" w:rsidR="00A41C16" w:rsidRDefault="00A41C16" w:rsidP="00A41C16">
      <w:pPr>
        <w:pStyle w:val="1"/>
      </w:pPr>
      <w:bookmarkStart w:id="30" w:name="appendix-i.-global-sensitivity-analysis"/>
      <w:bookmarkEnd w:id="23"/>
      <w:bookmarkEnd w:id="24"/>
      <w:bookmarkEnd w:id="29"/>
      <w:r>
        <w:t>Appendix I. Global sensitivity analysis</w:t>
      </w:r>
    </w:p>
    <w:p w14:paraId="59D0D358" w14:textId="77777777" w:rsidR="00A41C16" w:rsidRDefault="00A41C16" w:rsidP="00A41C16">
      <w:r>
        <w:t>Section 3.3 includes a gust-pressure interaction term in the main specification. This appendix quantifies how much of the fitted models' output variance this interaction, together with the quadratic gust term, accounts for, using global sensitivity analysis. This is a property of the fitted model itself, examined by varying its inputs, not a re-estimation of any coefficient.</w:t>
      </w:r>
    </w:p>
    <w:p w14:paraId="3B48BFB8" w14:textId="77777777" w:rsidR="00A41C16" w:rsidRDefault="00A41C16" w:rsidP="00A41C16">
      <w:pPr>
        <w:pStyle w:val="2"/>
      </w:pPr>
      <w:bookmarkStart w:id="31" w:name="i.1-method"/>
      <w:r>
        <w:t>I.1 Method</w:t>
      </w:r>
    </w:p>
    <w:p w14:paraId="4D641116" w14:textId="77777777" w:rsidR="00A41C16" w:rsidRPr="00A41C16" w:rsidRDefault="00A41C16" w:rsidP="00A41C16">
      <w:r w:rsidRPr="00A41C16">
        <w:t>The fitted coefficients from the final combined sample were used to construct a deterministic function mapping standardised gust, pressure, and, for the recovery margin, affected customers, to the fitted log-scale outcome. Remaining covariates were held fixed, which does not affect the resulting sensitivity indices, since variance decomposition is unaffected by an additive constant. Sobol' first-order and total-effect indices [27] were computed using the SALib Python library [29], with input samples drawn via a Sobol' sequence and mapped to each variable's own empirical distribution through quantile transformation, rather than assuming a parametric distribution such as the normal. The quadratic and interaction terms were computed deterministically from the sampled linear terms within the model function, rather than sampled as separate, nominally independent inputs, which would violate the independence assumption underlying the Sobol' decomposition. Sample sizes were 49,152 model evaluations for the exposure margin (two inputs) and 65,536 for the recovery margin (three inputs). The PAWN method [28], which compares the full output distribution rather than decomposing its variance, was used as a cross-check.</w:t>
      </w:r>
    </w:p>
    <w:p w14:paraId="3A9D82A5" w14:textId="1E70C58D" w:rsidR="00A41C16" w:rsidRDefault="00A41C16" w:rsidP="00A41C16">
      <w:r w:rsidRPr="00A41C16">
        <w:t>Gust speed and pressure are correlated in the underlying data (Pearson correlation -0.494), reflecting the physical association between strong wind and low pressure. Standard Sobol' analysis assumes independent inputs. This is a known approximation in the results reported here, not addressed by a correlation-aware method such as Kucherenko indices.</w:t>
      </w:r>
    </w:p>
    <w:p w14:paraId="47A9BFFE" w14:textId="77777777" w:rsidR="00A41C16" w:rsidRDefault="00A41C16" w:rsidP="00A41C16">
      <w:pPr>
        <w:pStyle w:val="2"/>
        <w:rPr>
          <w:rFonts w:eastAsiaTheme="minorEastAsia"/>
        </w:rPr>
      </w:pPr>
      <w:bookmarkStart w:id="32" w:name="i.2-results"/>
      <w:bookmarkEnd w:id="31"/>
      <w:r>
        <w:t xml:space="preserve">I.2 </w:t>
      </w:r>
      <w:r w:rsidRPr="00A41C16">
        <w:t>Results</w:t>
      </w:r>
    </w:p>
    <w:p w14:paraId="6A916469" w14:textId="72A4A420" w:rsidR="00A41C16" w:rsidRPr="00A41C16" w:rsidRDefault="00A41C16" w:rsidP="00A41C16">
      <w:r w:rsidRPr="00A41C16">
        <w:rPr>
          <w:b/>
          <w:bCs/>
        </w:rPr>
        <w:t>Figure I1</w:t>
      </w:r>
      <w:r w:rsidRPr="00A41C16">
        <w:t xml:space="preserve"> shows the first-order and total-effect indices for both margins side by side. </w:t>
      </w:r>
      <w:r w:rsidRPr="00A41C16">
        <w:rPr>
          <w:b/>
          <w:bCs/>
        </w:rPr>
        <w:t>Table I1</w:t>
      </w:r>
      <w:r w:rsidRPr="00A41C16">
        <w:t xml:space="preserve"> reports the same indices with their numerical confidence bounds.</w:t>
      </w:r>
    </w:p>
    <w:p w14:paraId="3E5F13C6" w14:textId="18962151" w:rsidR="00A41C16" w:rsidRPr="00A41C16" w:rsidRDefault="00A41C16" w:rsidP="00A41C16">
      <w:r>
        <w:rPr>
          <w:noProof/>
        </w:rPr>
        <w:lastRenderedPageBreak/>
        <w:drawing>
          <wp:inline distT="0" distB="0" distL="0" distR="0" wp14:anchorId="37A2106D" wp14:editId="1CD0AE4C">
            <wp:extent cx="5271770" cy="2170430"/>
            <wp:effectExtent l="0" t="0" r="5080" b="1270"/>
            <wp:docPr id="1845687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1770" cy="2170430"/>
                    </a:xfrm>
                    <a:prstGeom prst="rect">
                      <a:avLst/>
                    </a:prstGeom>
                    <a:noFill/>
                    <a:ln>
                      <a:noFill/>
                    </a:ln>
                  </pic:spPr>
                </pic:pic>
              </a:graphicData>
            </a:graphic>
          </wp:inline>
        </w:drawing>
      </w:r>
    </w:p>
    <w:p w14:paraId="59C44F67" w14:textId="3E724096" w:rsidR="00A41C16" w:rsidRPr="00A41C16" w:rsidRDefault="00A41C16" w:rsidP="00A41C16">
      <w:pPr>
        <w:pStyle w:val="Fig"/>
      </w:pPr>
      <w:r w:rsidRPr="00A41C16">
        <w:rPr>
          <w:b/>
          <w:bCs/>
        </w:rPr>
        <w:t>Figure I1.</w:t>
      </w:r>
      <w:r w:rsidRPr="00A41C16">
        <w:t xml:space="preserve"> Sobol' first-order and total-effect sensitivity indices, exposure and recovery margins.</w:t>
      </w:r>
    </w:p>
    <w:p w14:paraId="56375B1F" w14:textId="77777777" w:rsidR="00A41C16" w:rsidRDefault="00A41C16" w:rsidP="00A41C16">
      <w:pPr>
        <w:pStyle w:val="Fig"/>
      </w:pPr>
      <w:r>
        <w:rPr>
          <w:b/>
          <w:bCs/>
        </w:rPr>
        <w:t>Table I1.</w:t>
      </w:r>
      <w:r>
        <w:t xml:space="preserve"> Sobol' sensitivity indices.</w:t>
      </w:r>
    </w:p>
    <w:tbl>
      <w:tblPr>
        <w:tblStyle w:val="11"/>
        <w:tblW w:w="0" w:type="auto"/>
        <w:tblLook w:val="0020" w:firstRow="1" w:lastRow="0" w:firstColumn="0" w:lastColumn="0" w:noHBand="0" w:noVBand="0"/>
      </w:tblPr>
      <w:tblGrid>
        <w:gridCol w:w="983"/>
        <w:gridCol w:w="1765"/>
        <w:gridCol w:w="1555"/>
        <w:gridCol w:w="1621"/>
        <w:gridCol w:w="882"/>
        <w:gridCol w:w="1500"/>
      </w:tblGrid>
      <w:tr w:rsidR="00A41C16" w14:paraId="35E0F39D" w14:textId="77777777" w:rsidTr="00A41C16">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24AFAB06" w14:textId="77777777" w:rsidR="00A41C16" w:rsidRDefault="00A41C16" w:rsidP="00A41C16">
            <w:pPr>
              <w:pStyle w:val="Compact"/>
              <w:spacing w:before="60" w:after="60" w:line="240" w:lineRule="auto"/>
              <w:jc w:val="center"/>
            </w:pPr>
            <w:r>
              <w:rPr>
                <w:sz w:val="20"/>
              </w:rPr>
              <w:t>Margin</w:t>
            </w:r>
          </w:p>
        </w:tc>
        <w:tc>
          <w:tcPr>
            <w:tcW w:w="0" w:type="auto"/>
            <w:vAlign w:val="center"/>
          </w:tcPr>
          <w:p w14:paraId="0240DB34" w14:textId="77777777" w:rsidR="00A41C16" w:rsidRDefault="00A41C16" w:rsidP="00A41C16">
            <w:pPr>
              <w:pStyle w:val="Compact"/>
              <w:spacing w:before="60" w:after="60" w:line="240" w:lineRule="auto"/>
              <w:jc w:val="center"/>
            </w:pPr>
            <w:r>
              <w:rPr>
                <w:sz w:val="20"/>
              </w:rPr>
              <w:t>Variable</w:t>
            </w:r>
          </w:p>
        </w:tc>
        <w:tc>
          <w:tcPr>
            <w:tcW w:w="0" w:type="auto"/>
            <w:vAlign w:val="center"/>
          </w:tcPr>
          <w:p w14:paraId="0D25FB16" w14:textId="77777777" w:rsidR="00A41C16" w:rsidRDefault="00A41C16" w:rsidP="00A41C16">
            <w:pPr>
              <w:pStyle w:val="Compact"/>
              <w:spacing w:before="60" w:after="60" w:line="240" w:lineRule="auto"/>
              <w:jc w:val="center"/>
            </w:pPr>
            <w:r>
              <w:rPr>
                <w:sz w:val="20"/>
              </w:rPr>
              <w:t>First-order (S1)</w:t>
            </w:r>
          </w:p>
        </w:tc>
        <w:tc>
          <w:tcPr>
            <w:tcW w:w="0" w:type="auto"/>
            <w:vAlign w:val="center"/>
          </w:tcPr>
          <w:p w14:paraId="051E4062" w14:textId="77777777" w:rsidR="00A41C16" w:rsidRDefault="00A41C16" w:rsidP="00A41C16">
            <w:pPr>
              <w:pStyle w:val="Compact"/>
              <w:spacing w:before="60" w:after="60" w:line="240" w:lineRule="auto"/>
              <w:jc w:val="center"/>
            </w:pPr>
            <w:r>
              <w:rPr>
                <w:sz w:val="20"/>
              </w:rPr>
              <w:t>Total-effect (ST)</w:t>
            </w:r>
          </w:p>
        </w:tc>
        <w:tc>
          <w:tcPr>
            <w:tcW w:w="0" w:type="auto"/>
            <w:vAlign w:val="center"/>
          </w:tcPr>
          <w:p w14:paraId="74989B59" w14:textId="77777777" w:rsidR="00A41C16" w:rsidRDefault="00A41C16" w:rsidP="00A41C16">
            <w:pPr>
              <w:pStyle w:val="Compact"/>
              <w:spacing w:before="60" w:after="60" w:line="240" w:lineRule="auto"/>
              <w:jc w:val="center"/>
            </w:pPr>
            <w:r>
              <w:rPr>
                <w:sz w:val="20"/>
              </w:rPr>
              <w:t>ST − S1</w:t>
            </w:r>
          </w:p>
        </w:tc>
        <w:tc>
          <w:tcPr>
            <w:tcW w:w="0" w:type="auto"/>
            <w:vAlign w:val="center"/>
          </w:tcPr>
          <w:p w14:paraId="1D8C9947" w14:textId="77777777" w:rsidR="00A41C16" w:rsidRDefault="00A41C16" w:rsidP="00A41C16">
            <w:pPr>
              <w:pStyle w:val="Compact"/>
              <w:spacing w:before="60" w:after="60" w:line="240" w:lineRule="auto"/>
              <w:jc w:val="center"/>
            </w:pPr>
            <w:r>
              <w:rPr>
                <w:sz w:val="20"/>
              </w:rPr>
              <w:t>PAWN median</w:t>
            </w:r>
          </w:p>
        </w:tc>
      </w:tr>
      <w:tr w:rsidR="00A41C16" w14:paraId="19CD0C88" w14:textId="77777777" w:rsidTr="00A41C16">
        <w:tc>
          <w:tcPr>
            <w:tcW w:w="0" w:type="auto"/>
            <w:vAlign w:val="center"/>
          </w:tcPr>
          <w:p w14:paraId="11EE9811" w14:textId="77777777" w:rsidR="00A41C16" w:rsidRDefault="00A41C16" w:rsidP="00A41C16">
            <w:pPr>
              <w:pStyle w:val="Compact"/>
              <w:spacing w:before="60" w:after="60" w:line="240" w:lineRule="auto"/>
              <w:jc w:val="center"/>
            </w:pPr>
            <w:r>
              <w:rPr>
                <w:sz w:val="20"/>
              </w:rPr>
              <w:t>Exposure</w:t>
            </w:r>
          </w:p>
        </w:tc>
        <w:tc>
          <w:tcPr>
            <w:tcW w:w="0" w:type="auto"/>
            <w:vAlign w:val="center"/>
          </w:tcPr>
          <w:p w14:paraId="094C8957" w14:textId="77777777" w:rsidR="00A41C16" w:rsidRDefault="00A41C16" w:rsidP="00A41C16">
            <w:pPr>
              <w:pStyle w:val="Compact"/>
              <w:spacing w:before="60" w:after="60" w:line="240" w:lineRule="auto"/>
              <w:jc w:val="center"/>
            </w:pPr>
            <w:r>
              <w:rPr>
                <w:sz w:val="20"/>
              </w:rPr>
              <w:t>Gust</w:t>
            </w:r>
          </w:p>
        </w:tc>
        <w:tc>
          <w:tcPr>
            <w:tcW w:w="0" w:type="auto"/>
            <w:vAlign w:val="center"/>
          </w:tcPr>
          <w:p w14:paraId="583D74D1" w14:textId="77777777" w:rsidR="00A41C16" w:rsidRDefault="00A41C16" w:rsidP="00A41C16">
            <w:pPr>
              <w:pStyle w:val="Compact"/>
              <w:spacing w:before="60" w:after="60" w:line="240" w:lineRule="auto"/>
              <w:jc w:val="center"/>
            </w:pPr>
            <w:r>
              <w:rPr>
                <w:sz w:val="20"/>
              </w:rPr>
              <w:t>0.784 (±0.079)</w:t>
            </w:r>
          </w:p>
        </w:tc>
        <w:tc>
          <w:tcPr>
            <w:tcW w:w="0" w:type="auto"/>
            <w:vAlign w:val="center"/>
          </w:tcPr>
          <w:p w14:paraId="48B76831" w14:textId="77777777" w:rsidR="00A41C16" w:rsidRDefault="00A41C16" w:rsidP="00A41C16">
            <w:pPr>
              <w:pStyle w:val="Compact"/>
              <w:spacing w:before="60" w:after="60" w:line="240" w:lineRule="auto"/>
              <w:jc w:val="center"/>
            </w:pPr>
            <w:r>
              <w:rPr>
                <w:sz w:val="20"/>
              </w:rPr>
              <w:t>0.830 (±0.031)</w:t>
            </w:r>
          </w:p>
        </w:tc>
        <w:tc>
          <w:tcPr>
            <w:tcW w:w="0" w:type="auto"/>
            <w:vAlign w:val="center"/>
          </w:tcPr>
          <w:p w14:paraId="3F24F9B7" w14:textId="77777777" w:rsidR="00A41C16" w:rsidRDefault="00A41C16" w:rsidP="00A41C16">
            <w:pPr>
              <w:pStyle w:val="Compact"/>
              <w:spacing w:before="60" w:after="60" w:line="240" w:lineRule="auto"/>
              <w:jc w:val="center"/>
            </w:pPr>
            <w:r>
              <w:rPr>
                <w:sz w:val="20"/>
              </w:rPr>
              <w:t>0.046</w:t>
            </w:r>
          </w:p>
        </w:tc>
        <w:tc>
          <w:tcPr>
            <w:tcW w:w="0" w:type="auto"/>
            <w:vAlign w:val="center"/>
          </w:tcPr>
          <w:p w14:paraId="088CBA20" w14:textId="77777777" w:rsidR="00A41C16" w:rsidRDefault="00A41C16" w:rsidP="00A41C16">
            <w:pPr>
              <w:pStyle w:val="Compact"/>
              <w:spacing w:before="60" w:after="60" w:line="240" w:lineRule="auto"/>
              <w:jc w:val="center"/>
            </w:pPr>
            <w:r>
              <w:rPr>
                <w:sz w:val="20"/>
              </w:rPr>
              <w:t>0.284</w:t>
            </w:r>
          </w:p>
        </w:tc>
      </w:tr>
      <w:tr w:rsidR="00A41C16" w14:paraId="1799B66F" w14:textId="77777777" w:rsidTr="00A41C16">
        <w:tc>
          <w:tcPr>
            <w:tcW w:w="0" w:type="auto"/>
            <w:vAlign w:val="center"/>
          </w:tcPr>
          <w:p w14:paraId="6A668C01" w14:textId="77777777" w:rsidR="00A41C16" w:rsidRDefault="00A41C16" w:rsidP="00A41C16">
            <w:pPr>
              <w:pStyle w:val="Compact"/>
              <w:spacing w:before="60" w:after="60" w:line="240" w:lineRule="auto"/>
              <w:jc w:val="center"/>
            </w:pPr>
            <w:r>
              <w:rPr>
                <w:sz w:val="20"/>
              </w:rPr>
              <w:t>Exposure</w:t>
            </w:r>
          </w:p>
        </w:tc>
        <w:tc>
          <w:tcPr>
            <w:tcW w:w="0" w:type="auto"/>
            <w:vAlign w:val="center"/>
          </w:tcPr>
          <w:p w14:paraId="7B15F0F4" w14:textId="77777777" w:rsidR="00A41C16" w:rsidRDefault="00A41C16" w:rsidP="00A41C16">
            <w:pPr>
              <w:pStyle w:val="Compact"/>
              <w:spacing w:before="60" w:after="60" w:line="240" w:lineRule="auto"/>
              <w:jc w:val="center"/>
            </w:pPr>
            <w:r>
              <w:rPr>
                <w:sz w:val="20"/>
              </w:rPr>
              <w:t>Pressure</w:t>
            </w:r>
          </w:p>
        </w:tc>
        <w:tc>
          <w:tcPr>
            <w:tcW w:w="0" w:type="auto"/>
            <w:vAlign w:val="center"/>
          </w:tcPr>
          <w:p w14:paraId="13C9C4BE" w14:textId="77777777" w:rsidR="00A41C16" w:rsidRDefault="00A41C16" w:rsidP="00A41C16">
            <w:pPr>
              <w:pStyle w:val="Compact"/>
              <w:spacing w:before="60" w:after="60" w:line="240" w:lineRule="auto"/>
              <w:jc w:val="center"/>
            </w:pPr>
            <w:r>
              <w:rPr>
                <w:sz w:val="20"/>
              </w:rPr>
              <w:t>0.169 (±0.019)</w:t>
            </w:r>
          </w:p>
        </w:tc>
        <w:tc>
          <w:tcPr>
            <w:tcW w:w="0" w:type="auto"/>
            <w:vAlign w:val="center"/>
          </w:tcPr>
          <w:p w14:paraId="3E8D697E" w14:textId="77777777" w:rsidR="00A41C16" w:rsidRDefault="00A41C16" w:rsidP="00A41C16">
            <w:pPr>
              <w:pStyle w:val="Compact"/>
              <w:spacing w:before="60" w:after="60" w:line="240" w:lineRule="auto"/>
              <w:jc w:val="center"/>
            </w:pPr>
            <w:r>
              <w:rPr>
                <w:sz w:val="20"/>
              </w:rPr>
              <w:t>0.213 (±0.021)</w:t>
            </w:r>
          </w:p>
        </w:tc>
        <w:tc>
          <w:tcPr>
            <w:tcW w:w="0" w:type="auto"/>
            <w:vAlign w:val="center"/>
          </w:tcPr>
          <w:p w14:paraId="5214D0A7" w14:textId="77777777" w:rsidR="00A41C16" w:rsidRDefault="00A41C16" w:rsidP="00A41C16">
            <w:pPr>
              <w:pStyle w:val="Compact"/>
              <w:spacing w:before="60" w:after="60" w:line="240" w:lineRule="auto"/>
              <w:jc w:val="center"/>
            </w:pPr>
            <w:r>
              <w:rPr>
                <w:sz w:val="20"/>
              </w:rPr>
              <w:t>0.045</w:t>
            </w:r>
          </w:p>
        </w:tc>
        <w:tc>
          <w:tcPr>
            <w:tcW w:w="0" w:type="auto"/>
            <w:vAlign w:val="center"/>
          </w:tcPr>
          <w:p w14:paraId="03957442" w14:textId="77777777" w:rsidR="00A41C16" w:rsidRDefault="00A41C16" w:rsidP="00A41C16">
            <w:pPr>
              <w:pStyle w:val="Compact"/>
              <w:spacing w:before="60" w:after="60" w:line="240" w:lineRule="auto"/>
              <w:jc w:val="center"/>
            </w:pPr>
            <w:r>
              <w:rPr>
                <w:sz w:val="20"/>
              </w:rPr>
              <w:t>0.321</w:t>
            </w:r>
          </w:p>
        </w:tc>
      </w:tr>
      <w:tr w:rsidR="00A41C16" w14:paraId="4D199A98" w14:textId="77777777" w:rsidTr="00A41C16">
        <w:tc>
          <w:tcPr>
            <w:tcW w:w="0" w:type="auto"/>
            <w:vAlign w:val="center"/>
          </w:tcPr>
          <w:p w14:paraId="7EF88B79" w14:textId="77777777" w:rsidR="00A41C16" w:rsidRDefault="00A41C16" w:rsidP="00A41C16">
            <w:pPr>
              <w:pStyle w:val="Compact"/>
              <w:spacing w:before="60" w:after="60" w:line="240" w:lineRule="auto"/>
              <w:jc w:val="center"/>
            </w:pPr>
            <w:r>
              <w:rPr>
                <w:sz w:val="20"/>
              </w:rPr>
              <w:t>Recovery</w:t>
            </w:r>
          </w:p>
        </w:tc>
        <w:tc>
          <w:tcPr>
            <w:tcW w:w="0" w:type="auto"/>
            <w:vAlign w:val="center"/>
          </w:tcPr>
          <w:p w14:paraId="200BA848" w14:textId="77777777" w:rsidR="00A41C16" w:rsidRDefault="00A41C16" w:rsidP="00A41C16">
            <w:pPr>
              <w:pStyle w:val="Compact"/>
              <w:spacing w:before="60" w:after="60" w:line="240" w:lineRule="auto"/>
              <w:jc w:val="center"/>
            </w:pPr>
            <w:r>
              <w:rPr>
                <w:sz w:val="20"/>
              </w:rPr>
              <w:t>Gust</w:t>
            </w:r>
          </w:p>
        </w:tc>
        <w:tc>
          <w:tcPr>
            <w:tcW w:w="0" w:type="auto"/>
            <w:vAlign w:val="center"/>
          </w:tcPr>
          <w:p w14:paraId="7A43876D" w14:textId="77777777" w:rsidR="00A41C16" w:rsidRDefault="00A41C16" w:rsidP="00A41C16">
            <w:pPr>
              <w:pStyle w:val="Compact"/>
              <w:spacing w:before="60" w:after="60" w:line="240" w:lineRule="auto"/>
              <w:jc w:val="center"/>
            </w:pPr>
            <w:r>
              <w:rPr>
                <w:sz w:val="20"/>
              </w:rPr>
              <w:t>0.168 (±0.023)</w:t>
            </w:r>
          </w:p>
        </w:tc>
        <w:tc>
          <w:tcPr>
            <w:tcW w:w="0" w:type="auto"/>
            <w:vAlign w:val="center"/>
          </w:tcPr>
          <w:p w14:paraId="0BAF666C" w14:textId="77777777" w:rsidR="00A41C16" w:rsidRDefault="00A41C16" w:rsidP="00A41C16">
            <w:pPr>
              <w:pStyle w:val="Compact"/>
              <w:spacing w:before="60" w:after="60" w:line="240" w:lineRule="auto"/>
              <w:jc w:val="center"/>
            </w:pPr>
            <w:r>
              <w:rPr>
                <w:sz w:val="20"/>
              </w:rPr>
              <w:t>0.171 (±0.016)</w:t>
            </w:r>
          </w:p>
        </w:tc>
        <w:tc>
          <w:tcPr>
            <w:tcW w:w="0" w:type="auto"/>
            <w:vAlign w:val="center"/>
          </w:tcPr>
          <w:p w14:paraId="62F90098" w14:textId="77777777" w:rsidR="00A41C16" w:rsidRDefault="00A41C16" w:rsidP="00A41C16">
            <w:pPr>
              <w:pStyle w:val="Compact"/>
              <w:spacing w:before="60" w:after="60" w:line="240" w:lineRule="auto"/>
              <w:jc w:val="center"/>
            </w:pPr>
            <w:r>
              <w:rPr>
                <w:sz w:val="20"/>
              </w:rPr>
              <w:t>0.003</w:t>
            </w:r>
          </w:p>
        </w:tc>
        <w:tc>
          <w:tcPr>
            <w:tcW w:w="0" w:type="auto"/>
            <w:vAlign w:val="center"/>
          </w:tcPr>
          <w:p w14:paraId="0598AC60" w14:textId="77777777" w:rsidR="00A41C16" w:rsidRDefault="00A41C16" w:rsidP="00A41C16">
            <w:pPr>
              <w:pStyle w:val="Compact"/>
              <w:spacing w:before="60" w:after="60" w:line="240" w:lineRule="auto"/>
              <w:jc w:val="center"/>
            </w:pPr>
            <w:r>
              <w:rPr>
                <w:sz w:val="20"/>
              </w:rPr>
              <w:t>0.103</w:t>
            </w:r>
          </w:p>
        </w:tc>
      </w:tr>
      <w:tr w:rsidR="00A41C16" w14:paraId="68EF4267" w14:textId="77777777" w:rsidTr="00A41C16">
        <w:tc>
          <w:tcPr>
            <w:tcW w:w="0" w:type="auto"/>
            <w:vAlign w:val="center"/>
          </w:tcPr>
          <w:p w14:paraId="6A4C8A24" w14:textId="77777777" w:rsidR="00A41C16" w:rsidRDefault="00A41C16" w:rsidP="00A41C16">
            <w:pPr>
              <w:pStyle w:val="Compact"/>
              <w:spacing w:before="60" w:after="60" w:line="240" w:lineRule="auto"/>
              <w:jc w:val="center"/>
            </w:pPr>
            <w:r>
              <w:rPr>
                <w:sz w:val="20"/>
              </w:rPr>
              <w:t>Recovery</w:t>
            </w:r>
          </w:p>
        </w:tc>
        <w:tc>
          <w:tcPr>
            <w:tcW w:w="0" w:type="auto"/>
            <w:vAlign w:val="center"/>
          </w:tcPr>
          <w:p w14:paraId="155C6784" w14:textId="77777777" w:rsidR="00A41C16" w:rsidRDefault="00A41C16" w:rsidP="00A41C16">
            <w:pPr>
              <w:pStyle w:val="Compact"/>
              <w:spacing w:before="60" w:after="60" w:line="240" w:lineRule="auto"/>
              <w:jc w:val="center"/>
            </w:pPr>
            <w:r>
              <w:rPr>
                <w:sz w:val="20"/>
              </w:rPr>
              <w:t>Pressure</w:t>
            </w:r>
          </w:p>
        </w:tc>
        <w:tc>
          <w:tcPr>
            <w:tcW w:w="0" w:type="auto"/>
            <w:vAlign w:val="center"/>
          </w:tcPr>
          <w:p w14:paraId="14FBDDAA" w14:textId="77777777" w:rsidR="00A41C16" w:rsidRDefault="00A41C16" w:rsidP="00A41C16">
            <w:pPr>
              <w:pStyle w:val="Compact"/>
              <w:spacing w:before="60" w:after="60" w:line="240" w:lineRule="auto"/>
              <w:jc w:val="center"/>
            </w:pPr>
            <w:r>
              <w:rPr>
                <w:sz w:val="20"/>
              </w:rPr>
              <w:t>0.010 (±0.003)</w:t>
            </w:r>
          </w:p>
        </w:tc>
        <w:tc>
          <w:tcPr>
            <w:tcW w:w="0" w:type="auto"/>
            <w:vAlign w:val="center"/>
          </w:tcPr>
          <w:p w14:paraId="1D738AC4" w14:textId="77777777" w:rsidR="00A41C16" w:rsidRDefault="00A41C16" w:rsidP="00A41C16">
            <w:pPr>
              <w:pStyle w:val="Compact"/>
              <w:spacing w:before="60" w:after="60" w:line="240" w:lineRule="auto"/>
              <w:jc w:val="center"/>
            </w:pPr>
            <w:r>
              <w:rPr>
                <w:sz w:val="20"/>
              </w:rPr>
              <w:t>0.012 (±0.001)</w:t>
            </w:r>
          </w:p>
        </w:tc>
        <w:tc>
          <w:tcPr>
            <w:tcW w:w="0" w:type="auto"/>
            <w:vAlign w:val="center"/>
          </w:tcPr>
          <w:p w14:paraId="749F4A08" w14:textId="77777777" w:rsidR="00A41C16" w:rsidRDefault="00A41C16" w:rsidP="00A41C16">
            <w:pPr>
              <w:pStyle w:val="Compact"/>
              <w:spacing w:before="60" w:after="60" w:line="240" w:lineRule="auto"/>
              <w:jc w:val="center"/>
            </w:pPr>
            <w:r>
              <w:rPr>
                <w:sz w:val="20"/>
              </w:rPr>
              <w:t>0.003</w:t>
            </w:r>
          </w:p>
        </w:tc>
        <w:tc>
          <w:tcPr>
            <w:tcW w:w="0" w:type="auto"/>
            <w:vAlign w:val="center"/>
          </w:tcPr>
          <w:p w14:paraId="1DE80407" w14:textId="77777777" w:rsidR="00A41C16" w:rsidRDefault="00A41C16" w:rsidP="00A41C16">
            <w:pPr>
              <w:pStyle w:val="Compact"/>
              <w:spacing w:before="60" w:after="60" w:line="240" w:lineRule="auto"/>
              <w:jc w:val="center"/>
            </w:pPr>
            <w:r>
              <w:rPr>
                <w:sz w:val="20"/>
              </w:rPr>
              <w:t>0.096</w:t>
            </w:r>
          </w:p>
        </w:tc>
      </w:tr>
      <w:tr w:rsidR="00A41C16" w14:paraId="61E46DCB" w14:textId="77777777" w:rsidTr="00A41C16">
        <w:tc>
          <w:tcPr>
            <w:tcW w:w="0" w:type="auto"/>
            <w:vAlign w:val="center"/>
          </w:tcPr>
          <w:p w14:paraId="3DD35CA8" w14:textId="77777777" w:rsidR="00A41C16" w:rsidRDefault="00A41C16" w:rsidP="00A41C16">
            <w:pPr>
              <w:pStyle w:val="Compact"/>
              <w:spacing w:before="60" w:after="60" w:line="240" w:lineRule="auto"/>
              <w:jc w:val="center"/>
            </w:pPr>
            <w:r>
              <w:rPr>
                <w:sz w:val="20"/>
              </w:rPr>
              <w:t>Recovery</w:t>
            </w:r>
          </w:p>
        </w:tc>
        <w:tc>
          <w:tcPr>
            <w:tcW w:w="0" w:type="auto"/>
            <w:vAlign w:val="center"/>
          </w:tcPr>
          <w:p w14:paraId="709680CE" w14:textId="77777777" w:rsidR="00A41C16" w:rsidRDefault="00A41C16" w:rsidP="00A41C16">
            <w:pPr>
              <w:pStyle w:val="Compact"/>
              <w:spacing w:before="60" w:after="60" w:line="240" w:lineRule="auto"/>
              <w:jc w:val="center"/>
            </w:pPr>
            <w:r>
              <w:rPr>
                <w:sz w:val="20"/>
              </w:rPr>
              <w:t>Affected customers</w:t>
            </w:r>
          </w:p>
        </w:tc>
        <w:tc>
          <w:tcPr>
            <w:tcW w:w="0" w:type="auto"/>
            <w:vAlign w:val="center"/>
          </w:tcPr>
          <w:p w14:paraId="58D84EA1" w14:textId="77777777" w:rsidR="00A41C16" w:rsidRDefault="00A41C16" w:rsidP="00A41C16">
            <w:pPr>
              <w:pStyle w:val="Compact"/>
              <w:spacing w:before="60" w:after="60" w:line="240" w:lineRule="auto"/>
              <w:jc w:val="center"/>
            </w:pPr>
            <w:r>
              <w:rPr>
                <w:sz w:val="20"/>
              </w:rPr>
              <w:t>0.818 (±0.043)</w:t>
            </w:r>
          </w:p>
        </w:tc>
        <w:tc>
          <w:tcPr>
            <w:tcW w:w="0" w:type="auto"/>
            <w:vAlign w:val="center"/>
          </w:tcPr>
          <w:p w14:paraId="7D4D50A0" w14:textId="77777777" w:rsidR="00A41C16" w:rsidRDefault="00A41C16" w:rsidP="00A41C16">
            <w:pPr>
              <w:pStyle w:val="Compact"/>
              <w:spacing w:before="60" w:after="60" w:line="240" w:lineRule="auto"/>
              <w:jc w:val="center"/>
            </w:pPr>
            <w:r>
              <w:rPr>
                <w:sz w:val="20"/>
              </w:rPr>
              <w:t>0.819 (±0.026)</w:t>
            </w:r>
          </w:p>
        </w:tc>
        <w:tc>
          <w:tcPr>
            <w:tcW w:w="0" w:type="auto"/>
            <w:vAlign w:val="center"/>
          </w:tcPr>
          <w:p w14:paraId="1A1AF7AC" w14:textId="77777777" w:rsidR="00A41C16" w:rsidRDefault="00A41C16" w:rsidP="00A41C16">
            <w:pPr>
              <w:pStyle w:val="Compact"/>
              <w:spacing w:before="60" w:after="60" w:line="240" w:lineRule="auto"/>
              <w:jc w:val="center"/>
            </w:pPr>
            <w:r>
              <w:rPr>
                <w:sz w:val="20"/>
              </w:rPr>
              <w:t>0.001</w:t>
            </w:r>
          </w:p>
        </w:tc>
        <w:tc>
          <w:tcPr>
            <w:tcW w:w="0" w:type="auto"/>
            <w:vAlign w:val="center"/>
          </w:tcPr>
          <w:p w14:paraId="179C4A8B" w14:textId="77777777" w:rsidR="00A41C16" w:rsidRDefault="00A41C16" w:rsidP="00A41C16">
            <w:pPr>
              <w:pStyle w:val="Compact"/>
              <w:spacing w:before="60" w:after="60" w:line="240" w:lineRule="auto"/>
              <w:jc w:val="center"/>
            </w:pPr>
            <w:r>
              <w:rPr>
                <w:sz w:val="20"/>
              </w:rPr>
              <w:t>0.626</w:t>
            </w:r>
          </w:p>
        </w:tc>
      </w:tr>
    </w:tbl>
    <w:p w14:paraId="1354E089" w14:textId="77777777" w:rsidR="00A41C16" w:rsidRDefault="00A41C16" w:rsidP="00A41C16">
      <w:pPr>
        <w:pStyle w:val="af"/>
      </w:pPr>
      <w:r>
        <w:t>For the exposure margin, gust accounts for the largest share of output variance (first-order index 0.784). The gap between its total-effect and first-order index (0.046), closely matched by the same gap for pressure (0.045) and by a directly estimated second-order interaction index of 0.050, attributes approximately 4.5 to 4.6 percentage points of output variance to the gust-pressure interaction specifically, equivalent to about 5.5 percent of gust's own first-order contribution. For the recovery margin, affected customers dominates (first-order index 0.818), and the gap between total-effect and first-order indices is smaller than one percentage point for all three variables. Interactions among gust, pressure, and affected customers contribute little to output variance in the recovery model, in contrast to the exposure margin.</w:t>
      </w:r>
    </w:p>
    <w:p w14:paraId="3A36AECD" w14:textId="77777777" w:rsidR="00A41C16" w:rsidRDefault="00A41C16" w:rsidP="00A41C16">
      <w:pPr>
        <w:pStyle w:val="af"/>
      </w:pPr>
      <w:r>
        <w:t>The PAWN method gives a different ranking from Sobol' for the exposure margin specifically: pressure has a higher PAWN median (0.321) than gust (0.284), while Sobol's first-order index ranks gust well above pressure (0.784 versus 0.169). This reflects a difference in what each method measures. Sobol' indices decompose output variance. PAWN measures the influence of each input on the shape of the full output distribution, which need not produce the same ranking. For the recovery margin, Sobol' and PAWN agree on the ranking (affected customers, then gust, then pressure).</w:t>
      </w:r>
    </w:p>
    <w:bookmarkEnd w:id="30"/>
    <w:bookmarkEnd w:id="32"/>
    <w:p w14:paraId="1D8BD734" w14:textId="0E858AF0" w:rsidR="006C4C00" w:rsidRDefault="006C4C00">
      <w:pPr>
        <w:widowControl/>
        <w:spacing w:after="160" w:line="259" w:lineRule="auto"/>
        <w:jc w:val="left"/>
        <w:rPr>
          <w:color w:val="1F2937"/>
          <w:szCs w:val="24"/>
          <w:lang w:val="en-US"/>
          <w14:ligatures w14:val="none"/>
        </w:rPr>
      </w:pPr>
    </w:p>
    <w:sectPr w:rsidR="006C4C00" w:rsidSect="002F79BE">
      <w:footerReference w:type="default" r:id="rId19"/>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3BCC6" w14:textId="77777777" w:rsidR="000F7261" w:rsidRDefault="000F7261">
      <w:pPr>
        <w:spacing w:after="0" w:line="240" w:lineRule="auto"/>
      </w:pPr>
      <w:r>
        <w:separator/>
      </w:r>
    </w:p>
  </w:endnote>
  <w:endnote w:type="continuationSeparator" w:id="0">
    <w:p w14:paraId="4E20BD92" w14:textId="77777777" w:rsidR="000F7261" w:rsidRDefault="000F7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706C" w14:textId="77777777" w:rsidR="00037392" w:rsidRDefault="00000000">
    <w:pPr>
      <w:jc w:val="center"/>
    </w:pPr>
    <w:r>
      <w:fldChar w:fldCharType="begin"/>
    </w:r>
    <w:r>
      <w:instrText>PAGE</w:instrText>
    </w:r>
    <w:r>
      <w:fldChar w:fldCharType="separate"/>
    </w:r>
    <w:r w:rsidR="008B35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0FB94" w14:textId="77777777" w:rsidR="000F7261" w:rsidRDefault="000F7261">
      <w:r>
        <w:separator/>
      </w:r>
    </w:p>
  </w:footnote>
  <w:footnote w:type="continuationSeparator" w:id="0">
    <w:p w14:paraId="7EE49A75" w14:textId="77777777" w:rsidR="000F7261" w:rsidRDefault="000F72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5ADE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93208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392"/>
    <w:rsid w:val="000026CF"/>
    <w:rsid w:val="00037392"/>
    <w:rsid w:val="00095CA9"/>
    <w:rsid w:val="000A79C7"/>
    <w:rsid w:val="000C23C5"/>
    <w:rsid w:val="000F7261"/>
    <w:rsid w:val="002144D8"/>
    <w:rsid w:val="002241C6"/>
    <w:rsid w:val="00274845"/>
    <w:rsid w:val="003F46A0"/>
    <w:rsid w:val="0040590C"/>
    <w:rsid w:val="004164C0"/>
    <w:rsid w:val="005B4A62"/>
    <w:rsid w:val="00606B56"/>
    <w:rsid w:val="00664B5D"/>
    <w:rsid w:val="006A2990"/>
    <w:rsid w:val="006C4C00"/>
    <w:rsid w:val="0074604A"/>
    <w:rsid w:val="007A6428"/>
    <w:rsid w:val="008A416A"/>
    <w:rsid w:val="008B35C8"/>
    <w:rsid w:val="00971CF4"/>
    <w:rsid w:val="009C3D40"/>
    <w:rsid w:val="00A41C16"/>
    <w:rsid w:val="00B973D1"/>
    <w:rsid w:val="00C461B3"/>
    <w:rsid w:val="00C830C0"/>
    <w:rsid w:val="00C96A23"/>
    <w:rsid w:val="00E10123"/>
    <w:rsid w:val="00E20ED1"/>
    <w:rsid w:val="00E25139"/>
    <w:rsid w:val="00E91F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31B21"/>
  <w15:docId w15:val="{08844462-52A0-4634-A33F-806E26795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maintext"/>
    <w:qFormat/>
    <w:rsid w:val="002F79BE"/>
    <w:pPr>
      <w:widowControl w:val="0"/>
      <w:spacing w:after="120" w:line="252" w:lineRule="auto"/>
      <w:jc w:val="both"/>
    </w:pPr>
    <w:rPr>
      <w:rFonts w:ascii="Times New Roman" w:hAnsi="Times New Roman"/>
      <w:sz w:val="24"/>
    </w:rPr>
  </w:style>
  <w:style w:type="paragraph" w:styleId="1">
    <w:name w:val="heading 1"/>
    <w:basedOn w:val="a"/>
    <w:next w:val="a"/>
    <w:link w:val="10"/>
    <w:uiPriority w:val="9"/>
    <w:qFormat/>
    <w:rsid w:val="002F79BE"/>
    <w:pPr>
      <w:keepNext/>
      <w:keepLines/>
      <w:spacing w:before="240"/>
      <w:outlineLvl w:val="0"/>
    </w:pPr>
    <w:rPr>
      <w:rFonts w:eastAsiaTheme="majorEastAsia" w:cs="Times New Roman"/>
      <w:b/>
      <w:bCs/>
      <w:sz w:val="26"/>
      <w:szCs w:val="24"/>
    </w:rPr>
  </w:style>
  <w:style w:type="paragraph" w:styleId="2">
    <w:name w:val="heading 2"/>
    <w:basedOn w:val="3"/>
    <w:next w:val="a"/>
    <w:link w:val="20"/>
    <w:uiPriority w:val="9"/>
    <w:unhideWhenUsed/>
    <w:qFormat/>
    <w:rsid w:val="002F79BE"/>
    <w:pPr>
      <w:outlineLvl w:val="1"/>
    </w:pPr>
    <w:rPr>
      <w:rFonts w:eastAsia="Noto Sans CJK SC" w:cs="Times New Roman"/>
      <w:bCs/>
      <w:color w:val="auto"/>
      <w:szCs w:val="24"/>
    </w:rPr>
  </w:style>
  <w:style w:type="paragraph" w:styleId="3">
    <w:name w:val="heading 3"/>
    <w:basedOn w:val="a"/>
    <w:next w:val="a"/>
    <w:link w:val="30"/>
    <w:uiPriority w:val="9"/>
    <w:unhideWhenUsed/>
    <w:qFormat/>
    <w:rsid w:val="002F79BE"/>
    <w:pPr>
      <w:keepNext/>
      <w:keepLines/>
      <w:spacing w:before="240"/>
      <w:outlineLvl w:val="2"/>
    </w:pPr>
    <w:rPr>
      <w:rFonts w:eastAsiaTheme="majorEastAsia" w:cstheme="majorBidi"/>
      <w:b/>
      <w:color w:val="0F4761" w:themeColor="accent1" w:themeShade="BF"/>
      <w:szCs w:val="28"/>
    </w:rPr>
  </w:style>
  <w:style w:type="paragraph" w:styleId="4">
    <w:name w:val="heading 4"/>
    <w:basedOn w:val="a"/>
    <w:next w:val="a"/>
    <w:link w:val="40"/>
    <w:uiPriority w:val="9"/>
    <w:semiHidden/>
    <w:unhideWhenUsed/>
    <w:qFormat/>
    <w:rsid w:val="002F79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F79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F79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79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79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79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79BE"/>
    <w:rPr>
      <w:rFonts w:ascii="Times New Roman" w:eastAsiaTheme="majorEastAsia" w:hAnsi="Times New Roman" w:cs="Times New Roman"/>
      <w:b/>
      <w:bCs/>
      <w:sz w:val="24"/>
      <w:szCs w:val="24"/>
    </w:rPr>
  </w:style>
  <w:style w:type="character" w:customStyle="1" w:styleId="20">
    <w:name w:val="标题 2 字符"/>
    <w:basedOn w:val="a0"/>
    <w:link w:val="2"/>
    <w:uiPriority w:val="9"/>
    <w:rsid w:val="002F79BE"/>
    <w:rPr>
      <w:rFonts w:ascii="Times New Roman" w:eastAsia="Noto Sans CJK SC" w:hAnsi="Times New Roman" w:cs="Times New Roman"/>
      <w:b/>
      <w:bCs/>
      <w:sz w:val="24"/>
      <w:szCs w:val="24"/>
    </w:rPr>
  </w:style>
  <w:style w:type="character" w:customStyle="1" w:styleId="30">
    <w:name w:val="标题 3 字符"/>
    <w:basedOn w:val="a0"/>
    <w:link w:val="3"/>
    <w:uiPriority w:val="9"/>
    <w:rsid w:val="002F79BE"/>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F79BE"/>
    <w:rPr>
      <w:rFonts w:eastAsiaTheme="majorEastAsia" w:cstheme="majorBidi"/>
      <w:i/>
      <w:iCs/>
      <w:color w:val="0F4761" w:themeColor="accent1" w:themeShade="BF"/>
    </w:rPr>
  </w:style>
  <w:style w:type="character" w:customStyle="1" w:styleId="50">
    <w:name w:val="标题 5 字符"/>
    <w:basedOn w:val="a0"/>
    <w:link w:val="5"/>
    <w:uiPriority w:val="9"/>
    <w:semiHidden/>
    <w:rsid w:val="002F79BE"/>
    <w:rPr>
      <w:rFonts w:eastAsiaTheme="majorEastAsia" w:cstheme="majorBidi"/>
      <w:color w:val="0F4761" w:themeColor="accent1" w:themeShade="BF"/>
    </w:rPr>
  </w:style>
  <w:style w:type="character" w:customStyle="1" w:styleId="60">
    <w:name w:val="标题 6 字符"/>
    <w:basedOn w:val="a0"/>
    <w:link w:val="6"/>
    <w:uiPriority w:val="9"/>
    <w:semiHidden/>
    <w:rsid w:val="002F79BE"/>
    <w:rPr>
      <w:rFonts w:eastAsiaTheme="majorEastAsia" w:cstheme="majorBidi"/>
      <w:i/>
      <w:iCs/>
      <w:color w:val="595959" w:themeColor="text1" w:themeTint="A6"/>
    </w:rPr>
  </w:style>
  <w:style w:type="character" w:customStyle="1" w:styleId="70">
    <w:name w:val="标题 7 字符"/>
    <w:basedOn w:val="a0"/>
    <w:link w:val="7"/>
    <w:uiPriority w:val="9"/>
    <w:semiHidden/>
    <w:rsid w:val="002F79BE"/>
    <w:rPr>
      <w:rFonts w:eastAsiaTheme="majorEastAsia" w:cstheme="majorBidi"/>
      <w:color w:val="595959" w:themeColor="text1" w:themeTint="A6"/>
    </w:rPr>
  </w:style>
  <w:style w:type="character" w:customStyle="1" w:styleId="80">
    <w:name w:val="标题 8 字符"/>
    <w:basedOn w:val="a0"/>
    <w:link w:val="8"/>
    <w:uiPriority w:val="9"/>
    <w:semiHidden/>
    <w:rsid w:val="002F79BE"/>
    <w:rPr>
      <w:rFonts w:eastAsiaTheme="majorEastAsia" w:cstheme="majorBidi"/>
      <w:i/>
      <w:iCs/>
      <w:color w:val="272727" w:themeColor="text1" w:themeTint="D8"/>
    </w:rPr>
  </w:style>
  <w:style w:type="character" w:customStyle="1" w:styleId="90">
    <w:name w:val="标题 9 字符"/>
    <w:basedOn w:val="a0"/>
    <w:link w:val="9"/>
    <w:uiPriority w:val="9"/>
    <w:semiHidden/>
    <w:rsid w:val="002F79BE"/>
    <w:rPr>
      <w:rFonts w:eastAsiaTheme="majorEastAsia" w:cstheme="majorBidi"/>
      <w:color w:val="272727" w:themeColor="text1" w:themeTint="D8"/>
    </w:rPr>
  </w:style>
  <w:style w:type="paragraph" w:styleId="a3">
    <w:name w:val="Title"/>
    <w:basedOn w:val="a"/>
    <w:next w:val="a"/>
    <w:link w:val="a4"/>
    <w:uiPriority w:val="10"/>
    <w:qFormat/>
    <w:rsid w:val="002F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79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79B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F79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F79BE"/>
    <w:pPr>
      <w:spacing w:before="160"/>
      <w:jc w:val="center"/>
    </w:pPr>
    <w:rPr>
      <w:i/>
      <w:iCs/>
      <w:color w:val="404040" w:themeColor="text1" w:themeTint="BF"/>
    </w:rPr>
  </w:style>
  <w:style w:type="character" w:customStyle="1" w:styleId="a8">
    <w:name w:val="引用 字符"/>
    <w:basedOn w:val="a0"/>
    <w:link w:val="a7"/>
    <w:uiPriority w:val="29"/>
    <w:rsid w:val="002F79BE"/>
    <w:rPr>
      <w:i/>
      <w:iCs/>
      <w:color w:val="404040" w:themeColor="text1" w:themeTint="BF"/>
    </w:rPr>
  </w:style>
  <w:style w:type="paragraph" w:styleId="a9">
    <w:name w:val="List Paragraph"/>
    <w:basedOn w:val="a"/>
    <w:uiPriority w:val="34"/>
    <w:qFormat/>
    <w:rsid w:val="002F79BE"/>
    <w:pPr>
      <w:ind w:left="720"/>
      <w:contextualSpacing/>
    </w:pPr>
  </w:style>
  <w:style w:type="character" w:styleId="aa">
    <w:name w:val="Intense Emphasis"/>
    <w:basedOn w:val="a0"/>
    <w:uiPriority w:val="21"/>
    <w:qFormat/>
    <w:rsid w:val="002F79BE"/>
    <w:rPr>
      <w:i/>
      <w:iCs/>
      <w:color w:val="0F4761" w:themeColor="accent1" w:themeShade="BF"/>
    </w:rPr>
  </w:style>
  <w:style w:type="paragraph" w:styleId="ab">
    <w:name w:val="Intense Quote"/>
    <w:basedOn w:val="a"/>
    <w:next w:val="a"/>
    <w:link w:val="ac"/>
    <w:uiPriority w:val="30"/>
    <w:qFormat/>
    <w:rsid w:val="002F7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79BE"/>
    <w:rPr>
      <w:i/>
      <w:iCs/>
      <w:color w:val="0F4761" w:themeColor="accent1" w:themeShade="BF"/>
    </w:rPr>
  </w:style>
  <w:style w:type="character" w:styleId="ad">
    <w:name w:val="Intense Reference"/>
    <w:basedOn w:val="a0"/>
    <w:uiPriority w:val="32"/>
    <w:qFormat/>
    <w:rsid w:val="002F79BE"/>
    <w:rPr>
      <w:b/>
      <w:bCs/>
      <w:smallCaps/>
      <w:color w:val="0F4761" w:themeColor="accent1" w:themeShade="BF"/>
      <w:spacing w:val="5"/>
    </w:rPr>
  </w:style>
  <w:style w:type="paragraph" w:customStyle="1" w:styleId="Fig">
    <w:name w:val="Fig"/>
    <w:basedOn w:val="ae"/>
    <w:qFormat/>
    <w:rsid w:val="002F79BE"/>
    <w:pPr>
      <w:widowControl/>
      <w:tabs>
        <w:tab w:val="num" w:pos="360"/>
      </w:tabs>
      <w:spacing w:line="240" w:lineRule="auto"/>
      <w:jc w:val="left"/>
    </w:pPr>
    <w:rPr>
      <w:rFonts w:cstheme="minorBidi"/>
      <w:sz w:val="20"/>
      <w:szCs w:val="20"/>
    </w:rPr>
  </w:style>
  <w:style w:type="paragraph" w:styleId="af">
    <w:name w:val="Body Text"/>
    <w:basedOn w:val="a"/>
    <w:link w:val="af0"/>
    <w:rsid w:val="002F79BE"/>
    <w:pPr>
      <w:widowControl/>
    </w:pPr>
    <w:rPr>
      <w:rFonts w:eastAsia="Noto Sans CJK SC"/>
      <w:color w:val="1F2937"/>
      <w:szCs w:val="24"/>
      <w:lang w:val="en-US" w:eastAsia="en-US"/>
      <w14:ligatures w14:val="none"/>
    </w:rPr>
  </w:style>
  <w:style w:type="character" w:customStyle="1" w:styleId="af0">
    <w:name w:val="正文文本 字符"/>
    <w:basedOn w:val="a0"/>
    <w:link w:val="af"/>
    <w:rsid w:val="002F79BE"/>
    <w:rPr>
      <w:rFonts w:ascii="Times New Roman" w:eastAsia="Noto Sans CJK SC" w:hAnsi="Times New Roman"/>
      <w:color w:val="1F2937"/>
      <w:szCs w:val="24"/>
      <w:lang w:val="en-US" w:eastAsia="en-US"/>
      <w14:ligatures w14:val="none"/>
    </w:rPr>
  </w:style>
  <w:style w:type="paragraph" w:customStyle="1" w:styleId="FirstParagraph">
    <w:name w:val="First Paragraph"/>
    <w:basedOn w:val="a"/>
    <w:next w:val="af"/>
    <w:rsid w:val="002F79BE"/>
  </w:style>
  <w:style w:type="paragraph" w:styleId="af1">
    <w:name w:val="caption"/>
    <w:basedOn w:val="a"/>
    <w:link w:val="af2"/>
    <w:rsid w:val="002F79BE"/>
    <w:pPr>
      <w:widowControl/>
      <w:spacing w:before="120" w:after="80" w:line="276" w:lineRule="auto"/>
    </w:pPr>
    <w:rPr>
      <w:rFonts w:eastAsia="Noto Sans CJK SC"/>
      <w:color w:val="374151"/>
      <w:sz w:val="20"/>
      <w:szCs w:val="24"/>
      <w:lang w:val="en-US" w:eastAsia="en-US"/>
      <w14:ligatures w14:val="none"/>
    </w:rPr>
  </w:style>
  <w:style w:type="character" w:customStyle="1" w:styleId="af2">
    <w:name w:val="题注 字符"/>
    <w:basedOn w:val="a0"/>
    <w:link w:val="af1"/>
    <w:rsid w:val="002F79BE"/>
    <w:rPr>
      <w:rFonts w:ascii="Calibri" w:eastAsia="Noto Sans CJK SC" w:hAnsi="Calibri"/>
      <w:color w:val="374151"/>
      <w:sz w:val="20"/>
      <w:szCs w:val="24"/>
      <w:lang w:val="en-US" w:eastAsia="en-US"/>
      <w14:ligatures w14:val="none"/>
    </w:rPr>
  </w:style>
  <w:style w:type="paragraph" w:customStyle="1" w:styleId="Compact">
    <w:name w:val="Compact"/>
    <w:basedOn w:val="af"/>
    <w:rsid w:val="002F79BE"/>
    <w:pPr>
      <w:spacing w:before="36" w:after="36"/>
    </w:pPr>
  </w:style>
  <w:style w:type="table" w:customStyle="1" w:styleId="Table">
    <w:name w:val="Table"/>
    <w:semiHidden/>
    <w:unhideWhenUsed/>
    <w:qFormat/>
    <w:rsid w:val="002F79BE"/>
    <w:pPr>
      <w:spacing w:after="200" w:line="240" w:lineRule="auto"/>
    </w:pPr>
    <w:rPr>
      <w:rFonts w:eastAsiaTheme="minorHAnsi"/>
      <w:sz w:val="24"/>
      <w:szCs w:val="24"/>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e">
    <w:name w:val="Normal (Web)"/>
    <w:basedOn w:val="a"/>
    <w:uiPriority w:val="99"/>
    <w:semiHidden/>
    <w:unhideWhenUsed/>
    <w:rsid w:val="002F79BE"/>
    <w:rPr>
      <w:rFonts w:cs="Times New Roman"/>
      <w:szCs w:val="24"/>
    </w:rPr>
  </w:style>
  <w:style w:type="table" w:customStyle="1" w:styleId="11">
    <w:name w:val="样式1"/>
    <w:basedOn w:val="a1"/>
    <w:uiPriority w:val="99"/>
    <w:rsid w:val="002F79BE"/>
    <w:pPr>
      <w:spacing w:after="0" w:line="240" w:lineRule="auto"/>
    </w:pPr>
    <w:tblPr>
      <w:tblBorders>
        <w:top w:val="single" w:sz="12" w:space="0" w:color="auto"/>
        <w:bottom w:val="single" w:sz="12" w:space="0" w:color="auto"/>
      </w:tblBorders>
    </w:tblPr>
    <w:tblStylePr w:type="firstRow">
      <w:rPr>
        <w:rFonts w:ascii="Times New Roman" w:hAnsi="Times New Roman"/>
        <w:b/>
      </w:rPr>
      <w:tblPr/>
      <w:tcPr>
        <w:tcBorders>
          <w:bottom w:val="single" w:sz="4" w:space="0" w:color="auto"/>
        </w:tcBorders>
      </w:tcPr>
    </w:tblStyle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f3">
    <w:name w:val="annotation text"/>
    <w:basedOn w:val="a"/>
    <w:link w:val="af4"/>
    <w:uiPriority w:val="99"/>
    <w:semiHidden/>
    <w:unhideWhenUsed/>
    <w:pPr>
      <w:spacing w:line="240" w:lineRule="auto"/>
    </w:pPr>
    <w:rPr>
      <w:sz w:val="20"/>
      <w:szCs w:val="20"/>
    </w:rPr>
  </w:style>
  <w:style w:type="character" w:customStyle="1" w:styleId="af4">
    <w:name w:val="批注文字 字符"/>
    <w:basedOn w:val="a0"/>
    <w:link w:val="af3"/>
    <w:uiPriority w:val="99"/>
    <w:semiHidden/>
    <w:rPr>
      <w:rFonts w:ascii="Times New Roman" w:hAnsi="Times New Roman"/>
      <w:sz w:val="20"/>
      <w:szCs w:val="20"/>
    </w:rPr>
  </w:style>
  <w:style w:type="character" w:styleId="af5">
    <w:name w:val="annotation reference"/>
    <w:basedOn w:val="a0"/>
    <w:uiPriority w:val="99"/>
    <w:semiHidden/>
    <w:unhideWhenUsed/>
    <w:rPr>
      <w:sz w:val="16"/>
      <w:szCs w:val="16"/>
    </w:rPr>
  </w:style>
  <w:style w:type="paragraph" w:styleId="af6">
    <w:name w:val="header"/>
    <w:basedOn w:val="a"/>
    <w:link w:val="af7"/>
    <w:uiPriority w:val="99"/>
    <w:unhideWhenUsed/>
    <w:rsid w:val="008B35C8"/>
    <w:pPr>
      <w:tabs>
        <w:tab w:val="center" w:pos="4153"/>
        <w:tab w:val="right" w:pos="8306"/>
      </w:tabs>
      <w:spacing w:after="0" w:line="240" w:lineRule="auto"/>
    </w:pPr>
  </w:style>
  <w:style w:type="character" w:customStyle="1" w:styleId="af7">
    <w:name w:val="页眉 字符"/>
    <w:basedOn w:val="a0"/>
    <w:link w:val="af6"/>
    <w:uiPriority w:val="99"/>
    <w:rsid w:val="008B35C8"/>
    <w:rPr>
      <w:rFonts w:ascii="Times New Roman" w:hAnsi="Times New Roman"/>
      <w:sz w:val="24"/>
    </w:rPr>
  </w:style>
  <w:style w:type="paragraph" w:styleId="af8">
    <w:name w:val="footer"/>
    <w:basedOn w:val="a"/>
    <w:link w:val="af9"/>
    <w:uiPriority w:val="99"/>
    <w:unhideWhenUsed/>
    <w:rsid w:val="008B35C8"/>
    <w:pPr>
      <w:tabs>
        <w:tab w:val="center" w:pos="4153"/>
        <w:tab w:val="right" w:pos="8306"/>
      </w:tabs>
      <w:spacing w:after="0" w:line="240" w:lineRule="auto"/>
    </w:pPr>
  </w:style>
  <w:style w:type="character" w:customStyle="1" w:styleId="af9">
    <w:name w:val="页脚 字符"/>
    <w:basedOn w:val="a0"/>
    <w:link w:val="af8"/>
    <w:uiPriority w:val="99"/>
    <w:rsid w:val="008B35C8"/>
    <w:rPr>
      <w:rFonts w:ascii="Times New Roman" w:hAnsi="Times New Roman"/>
      <w:sz w:val="24"/>
    </w:rPr>
  </w:style>
  <w:style w:type="paragraph" w:styleId="afa">
    <w:name w:val="No Spacing"/>
    <w:uiPriority w:val="1"/>
    <w:qFormat/>
    <w:rsid w:val="008B35C8"/>
    <w:pPr>
      <w:widowControl w:val="0"/>
      <w:spacing w:after="0" w:line="240" w:lineRule="auto"/>
      <w:jc w:val="both"/>
    </w:pPr>
    <w:rPr>
      <w:rFonts w:ascii="Times New Roman" w:hAnsi="Times New Roman"/>
      <w:sz w:val="24"/>
    </w:rPr>
  </w:style>
  <w:style w:type="paragraph" w:customStyle="1" w:styleId="Tab">
    <w:name w:val="Tab"/>
    <w:basedOn w:val="af1"/>
    <w:link w:val="Tab0"/>
    <w:qFormat/>
    <w:rsid w:val="008B35C8"/>
    <w:pPr>
      <w:keepNext/>
      <w:keepLines/>
      <w:spacing w:after="160"/>
    </w:pPr>
  </w:style>
  <w:style w:type="character" w:customStyle="1" w:styleId="Tab0">
    <w:name w:val="Tab 字符"/>
    <w:basedOn w:val="af2"/>
    <w:link w:val="Tab"/>
    <w:rsid w:val="008B35C8"/>
    <w:rPr>
      <w:rFonts w:ascii="Times New Roman" w:eastAsia="Noto Sans CJK SC" w:hAnsi="Times New Roman"/>
      <w:color w:val="374151"/>
      <w:sz w:val="20"/>
      <w:szCs w:val="24"/>
      <w:lang w:val="en-US" w:eastAsia="en-US"/>
      <w14:ligatures w14:val="none"/>
    </w:rPr>
  </w:style>
  <w:style w:type="table" w:styleId="afb">
    <w:name w:val="Table Grid"/>
    <w:basedOn w:val="a1"/>
    <w:uiPriority w:val="39"/>
    <w:rsid w:val="00A41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B13E1-B930-4B5A-9C0F-D1E315895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7077</Words>
  <Characters>40343</Characters>
  <Application>Microsoft Office Word</Application>
  <DocSecurity>0</DocSecurity>
  <Lines>336</Lines>
  <Paragraphs>94</Paragraphs>
  <ScaleCrop>false</ScaleCrop>
  <Company/>
  <LinksUpToDate>false</LinksUpToDate>
  <CharactersWithSpaces>47326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Haoyan Wu</dc:creator>
  <cp:keywords/>
  <cp:lastModifiedBy>Haoyan Wu</cp:lastModifiedBy>
  <cp:revision>23</cp:revision>
  <dcterms:created xsi:type="dcterms:W3CDTF">2026-09-06T17:37:00Z</dcterms:created>
  <dcterms:modified xsi:type="dcterms:W3CDTF">2026-09-07T13:30:00Z</dcterms:modified>
</cp:coreProperties>
</file>