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Primera línea</w:t>
      </w:r>
      <w:r>
        <w:br/>
      </w:r>
      <w:r>
        <w:t>Segunda línea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