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4B790D" w14:textId="3D6A15B5" w:rsidR="00226A1B" w:rsidRPr="00226A1B" w:rsidRDefault="00226A1B" w:rsidP="00826A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26A1B">
        <w:rPr>
          <w:rFonts w:eastAsia="Times New Roman" w:cstheme="minorHAnsi"/>
          <w:b/>
          <w:bCs/>
          <w:sz w:val="36"/>
          <w:szCs w:val="36"/>
          <w:rtl/>
        </w:rPr>
        <w:t>תרגיל בית – מערכת לניהול פניות</w:t>
      </w:r>
    </w:p>
    <w:p w14:paraId="3D6FE334" w14:textId="7B40D3A7" w:rsidR="00226A1B" w:rsidRPr="00226A1B" w:rsidRDefault="00226A1B" w:rsidP="00826A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26A1B">
        <w:rPr>
          <w:rFonts w:eastAsia="Times New Roman" w:cstheme="minorHAnsi"/>
          <w:b/>
          <w:bCs/>
          <w:sz w:val="27"/>
          <w:szCs w:val="27"/>
          <w:rtl/>
        </w:rPr>
        <w:t>מטרת התרגיל</w:t>
      </w:r>
    </w:p>
    <w:p w14:paraId="086C28EC" w14:textId="46258CB9" w:rsidR="00226A1B" w:rsidRPr="00226A1B" w:rsidRDefault="00226A1B" w:rsidP="00826A1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לבנות מערכת בסיסית לניהול פניות</w:t>
      </w:r>
      <w:r w:rsidR="00C82EC1">
        <w:rPr>
          <w:rFonts w:eastAsia="Times New Roman" w:cstheme="minorHAnsi" w:hint="cs"/>
          <w:sz w:val="24"/>
          <w:szCs w:val="24"/>
          <w:rtl/>
        </w:rPr>
        <w:t xml:space="preserve"> </w:t>
      </w:r>
      <w:r w:rsidRPr="00226A1B">
        <w:rPr>
          <w:rFonts w:eastAsia="Times New Roman" w:cstheme="minorHAnsi"/>
          <w:sz w:val="24"/>
          <w:szCs w:val="24"/>
        </w:rPr>
        <w:t xml:space="preserve"> (Tickets)</w:t>
      </w:r>
      <w:r w:rsidR="00C82EC1">
        <w:rPr>
          <w:rFonts w:eastAsia="Times New Roman" w:cstheme="minorHAnsi" w:hint="cs"/>
          <w:sz w:val="24"/>
          <w:szCs w:val="24"/>
          <w:rtl/>
        </w:rPr>
        <w:t xml:space="preserve">, </w:t>
      </w:r>
      <w:r w:rsidRPr="00226A1B">
        <w:rPr>
          <w:rFonts w:eastAsia="Times New Roman" w:cstheme="minorHAnsi"/>
          <w:sz w:val="24"/>
          <w:szCs w:val="24"/>
        </w:rPr>
        <w:t xml:space="preserve"> </w:t>
      </w:r>
      <w:r w:rsidRPr="00226A1B">
        <w:rPr>
          <w:rFonts w:eastAsia="Times New Roman" w:cstheme="minorHAnsi"/>
          <w:sz w:val="24"/>
          <w:szCs w:val="24"/>
          <w:rtl/>
        </w:rPr>
        <w:t>המדמה מערכת שירות לקוחות. הפוקוס הוא על יצירת תשתית פשוטה, קריאה וברורה, שכוללת צד שרת וקליינט – תוך שמירה על עקרונות של מבנה קוד טוב, חשיבה תכנותית נכונה ויכולת למידה עצמאית</w:t>
      </w:r>
      <w:r w:rsidRPr="00226A1B">
        <w:rPr>
          <w:rFonts w:eastAsia="Times New Roman" w:cstheme="minorHAnsi"/>
          <w:sz w:val="24"/>
          <w:szCs w:val="24"/>
        </w:rPr>
        <w:t>.</w:t>
      </w:r>
      <w:bookmarkStart w:id="0" w:name="_GoBack"/>
      <w:bookmarkEnd w:id="0"/>
    </w:p>
    <w:p w14:paraId="386A8FD8" w14:textId="77777777" w:rsidR="00226A1B" w:rsidRPr="00226A1B" w:rsidRDefault="00CE155E" w:rsidP="00826A1D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6104B0C3">
          <v:rect id="_x0000_i1025" style="width:0;height:1.5pt" o:hralign="right" o:hrstd="t" o:hr="t" fillcolor="#a0a0a0" stroked="f"/>
        </w:pict>
      </w:r>
    </w:p>
    <w:p w14:paraId="6B1D2E74" w14:textId="623D3722" w:rsidR="00226A1B" w:rsidRPr="00226A1B" w:rsidRDefault="00226A1B" w:rsidP="00826A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26A1B">
        <w:rPr>
          <w:rFonts w:eastAsia="Times New Roman" w:cstheme="minorHAnsi"/>
          <w:b/>
          <w:bCs/>
          <w:sz w:val="27"/>
          <w:szCs w:val="27"/>
          <w:rtl/>
        </w:rPr>
        <w:t>תיאור כללי</w:t>
      </w:r>
    </w:p>
    <w:p w14:paraId="598C01F0" w14:textId="77777777" w:rsidR="00226A1B" w:rsidRPr="00226A1B" w:rsidRDefault="00226A1B" w:rsidP="00826A1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המערכת תכלול</w:t>
      </w:r>
      <w:r w:rsidRPr="00226A1B">
        <w:rPr>
          <w:rFonts w:eastAsia="Times New Roman" w:cstheme="minorHAnsi"/>
          <w:sz w:val="24"/>
          <w:szCs w:val="24"/>
        </w:rPr>
        <w:t>:</w:t>
      </w:r>
    </w:p>
    <w:p w14:paraId="6B33404F" w14:textId="77777777" w:rsidR="00226A1B" w:rsidRPr="00226A1B" w:rsidRDefault="00226A1B" w:rsidP="00826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טופס לפתיחת פנייה חדשה</w:t>
      </w:r>
    </w:p>
    <w:p w14:paraId="2836F4A9" w14:textId="77777777" w:rsidR="00226A1B" w:rsidRPr="00226A1B" w:rsidRDefault="00226A1B" w:rsidP="00826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רשימה המציגה את כל הפניות</w:t>
      </w:r>
    </w:p>
    <w:p w14:paraId="5F54C8D7" w14:textId="77777777" w:rsidR="00226A1B" w:rsidRPr="00226A1B" w:rsidRDefault="00226A1B" w:rsidP="00826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אפשרות לסמן פנייה כ"סגורה</w:t>
      </w:r>
      <w:r w:rsidRPr="00226A1B">
        <w:rPr>
          <w:rFonts w:eastAsia="Times New Roman" w:cstheme="minorHAnsi"/>
          <w:sz w:val="24"/>
          <w:szCs w:val="24"/>
        </w:rPr>
        <w:t>"</w:t>
      </w:r>
    </w:p>
    <w:p w14:paraId="52A9CAF4" w14:textId="77777777" w:rsidR="00226A1B" w:rsidRPr="00226A1B" w:rsidRDefault="00226A1B" w:rsidP="00826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פילטר להצגת פניות פתוחות בלבד / סגורות בלבד</w:t>
      </w:r>
    </w:p>
    <w:p w14:paraId="56DBCD3A" w14:textId="77777777" w:rsidR="00226A1B" w:rsidRPr="00226A1B" w:rsidRDefault="00CE155E" w:rsidP="00826A1D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0BFE1471">
          <v:rect id="_x0000_i1026" style="width:0;height:1.5pt" o:hralign="right" o:hrstd="t" o:hr="t" fillcolor="#a0a0a0" stroked="f"/>
        </w:pict>
      </w:r>
    </w:p>
    <w:p w14:paraId="495D1B10" w14:textId="342E00FA" w:rsidR="00226A1B" w:rsidRPr="00226A1B" w:rsidRDefault="00226A1B" w:rsidP="00826A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26A1B">
        <w:rPr>
          <w:rFonts w:eastAsia="Times New Roman" w:cstheme="minorHAnsi"/>
          <w:b/>
          <w:bCs/>
          <w:sz w:val="27"/>
          <w:szCs w:val="27"/>
        </w:rPr>
        <w:t xml:space="preserve"> </w:t>
      </w:r>
      <w:r w:rsidRPr="00226A1B">
        <w:rPr>
          <w:rFonts w:eastAsia="Times New Roman" w:cstheme="minorHAnsi"/>
          <w:b/>
          <w:bCs/>
          <w:sz w:val="27"/>
          <w:szCs w:val="27"/>
          <w:rtl/>
        </w:rPr>
        <w:t>דרישות פונקציונליות</w:t>
      </w:r>
    </w:p>
    <w:p w14:paraId="13E40B5C" w14:textId="21D73389" w:rsidR="00226A1B" w:rsidRPr="00226A1B" w:rsidRDefault="00226A1B" w:rsidP="00826A1D">
      <w:pPr>
        <w:spacing w:before="100" w:beforeAutospacing="1" w:after="100" w:afterAutospacing="1" w:line="240" w:lineRule="auto"/>
        <w:outlineLvl w:val="3"/>
        <w:rPr>
          <w:rFonts w:eastAsia="Times New Roman" w:cstheme="minorHAnsi" w:hint="cs"/>
          <w:b/>
          <w:bCs/>
          <w:sz w:val="24"/>
          <w:szCs w:val="24"/>
          <w:rtl/>
        </w:rPr>
      </w:pPr>
      <w:r w:rsidRPr="00226A1B">
        <w:rPr>
          <w:rFonts w:eastAsia="Times New Roman" w:cstheme="minorHAnsi"/>
          <w:b/>
          <w:bCs/>
          <w:sz w:val="24"/>
          <w:szCs w:val="24"/>
          <w:rtl/>
        </w:rPr>
        <w:t>צד שרת</w:t>
      </w:r>
      <w:r w:rsidRPr="00226A1B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826A1D" w:rsidRPr="00C82EC1">
        <w:rPr>
          <w:rFonts w:eastAsia="Times New Roman" w:cstheme="minorHAnsi"/>
          <w:b/>
          <w:bCs/>
          <w:sz w:val="24"/>
          <w:szCs w:val="24"/>
          <w:rtl/>
        </w:rPr>
        <w:t>-</w:t>
      </w:r>
      <w:r w:rsidRPr="00226A1B">
        <w:rPr>
          <w:rFonts w:eastAsia="Times New Roman" w:cstheme="minorHAnsi"/>
          <w:b/>
          <w:bCs/>
          <w:sz w:val="24"/>
          <w:szCs w:val="24"/>
        </w:rPr>
        <w:t xml:space="preserve">.NET </w:t>
      </w:r>
    </w:p>
    <w:p w14:paraId="2E947408" w14:textId="4A22AF9C" w:rsidR="00226A1B" w:rsidRPr="00226A1B" w:rsidRDefault="00226A1B" w:rsidP="00826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מחזיר את רשימת הפניות</w:t>
      </w:r>
    </w:p>
    <w:p w14:paraId="103425CF" w14:textId="6D19AAF5" w:rsidR="00226A1B" w:rsidRPr="00226A1B" w:rsidRDefault="00226A1B" w:rsidP="00826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מוסיף פנייה חדשה</w:t>
      </w:r>
    </w:p>
    <w:p w14:paraId="3B9B33F1" w14:textId="0CC058FE" w:rsidR="00226A1B" w:rsidRPr="00226A1B" w:rsidRDefault="00226A1B" w:rsidP="00826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מסמן את הפנייה כ"סגורה</w:t>
      </w:r>
      <w:r w:rsidRPr="00226A1B">
        <w:rPr>
          <w:rFonts w:eastAsia="Times New Roman" w:cstheme="minorHAnsi"/>
          <w:sz w:val="24"/>
          <w:szCs w:val="24"/>
        </w:rPr>
        <w:t>"</w:t>
      </w:r>
    </w:p>
    <w:p w14:paraId="4C2471CD" w14:textId="77777777" w:rsidR="00226A1B" w:rsidRPr="00226A1B" w:rsidRDefault="00226A1B" w:rsidP="00826A1D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0"/>
          <w:szCs w:val="20"/>
        </w:rPr>
      </w:pPr>
      <w:r w:rsidRPr="00226A1B">
        <w:rPr>
          <w:rFonts w:eastAsia="Times New Roman" w:cstheme="minorHAnsi"/>
          <w:b/>
          <w:bCs/>
          <w:sz w:val="20"/>
          <w:szCs w:val="20"/>
          <w:rtl/>
        </w:rPr>
        <w:t>מודל מוצע</w:t>
      </w:r>
      <w:r w:rsidRPr="00226A1B">
        <w:rPr>
          <w:rFonts w:eastAsia="Times New Roman" w:cstheme="minorHAnsi"/>
          <w:b/>
          <w:bCs/>
          <w:sz w:val="20"/>
          <w:szCs w:val="20"/>
        </w:rPr>
        <w:t>:</w:t>
      </w:r>
    </w:p>
    <w:p w14:paraId="07F9317E" w14:textId="7758DBB2" w:rsidR="00226A1B" w:rsidRPr="00C82EC1" w:rsidRDefault="00226A1B" w:rsidP="00C8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rtl/>
        </w:rPr>
      </w:pPr>
      <w:r w:rsidRPr="00C82EC1">
        <w:rPr>
          <w:rFonts w:eastAsia="Times New Roman" w:cstheme="minorHAnsi"/>
        </w:rPr>
        <w:t xml:space="preserve">public record </w:t>
      </w:r>
      <w:proofErr w:type="gramStart"/>
      <w:r w:rsidRPr="00C82EC1">
        <w:rPr>
          <w:rFonts w:eastAsia="Times New Roman" w:cstheme="minorHAnsi"/>
        </w:rPr>
        <w:t>Ticket(</w:t>
      </w:r>
      <w:proofErr w:type="gramEnd"/>
      <w:r w:rsidRPr="00C82EC1">
        <w:rPr>
          <w:rFonts w:eastAsia="Times New Roman" w:cstheme="minorHAnsi"/>
        </w:rPr>
        <w:t xml:space="preserve">int </w:t>
      </w:r>
      <w:proofErr w:type="spellStart"/>
      <w:r w:rsidR="00C82EC1">
        <w:t>TicketId</w:t>
      </w:r>
      <w:proofErr w:type="spellEnd"/>
      <w:r w:rsidR="00826A1D" w:rsidRPr="00C82EC1">
        <w:rPr>
          <w:rFonts w:eastAsia="Times New Roman" w:cstheme="minorHAnsi"/>
        </w:rPr>
        <w:t xml:space="preserve">, </w:t>
      </w:r>
      <w:r w:rsidRPr="00C82EC1">
        <w:rPr>
          <w:rFonts w:eastAsia="Times New Roman" w:cstheme="minorHAnsi"/>
        </w:rPr>
        <w:t xml:space="preserve">string Subject, string Description, bool </w:t>
      </w:r>
      <w:proofErr w:type="spellStart"/>
      <w:r w:rsidRPr="00C82EC1">
        <w:rPr>
          <w:rFonts w:eastAsia="Times New Roman" w:cstheme="minorHAnsi"/>
        </w:rPr>
        <w:t>IsClosed</w:t>
      </w:r>
      <w:proofErr w:type="spellEnd"/>
      <w:r w:rsidRPr="00C82EC1">
        <w:rPr>
          <w:rFonts w:eastAsia="Times New Roman" w:cstheme="minorHAnsi"/>
        </w:rPr>
        <w:t>);</w:t>
      </w:r>
    </w:p>
    <w:p w14:paraId="7DEC6458" w14:textId="1DA556AF" w:rsidR="00226A1B" w:rsidRPr="00C82EC1" w:rsidRDefault="00226A1B" w:rsidP="00826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ניתן להשתמש ב</w:t>
      </w:r>
      <w:r w:rsidR="00C82EC1">
        <w:rPr>
          <w:rFonts w:eastAsia="Times New Roman" w:cstheme="minorHAnsi" w:hint="cs"/>
          <w:sz w:val="24"/>
          <w:szCs w:val="24"/>
          <w:rtl/>
        </w:rPr>
        <w:t>שמיר</w:t>
      </w:r>
      <w:r w:rsidRPr="00226A1B">
        <w:rPr>
          <w:rFonts w:eastAsia="Times New Roman" w:cstheme="minorHAnsi"/>
          <w:sz w:val="24"/>
          <w:szCs w:val="24"/>
          <w:rtl/>
        </w:rPr>
        <w:t>ה בזיכרון</w:t>
      </w:r>
      <w:r w:rsidRPr="00226A1B">
        <w:rPr>
          <w:rFonts w:eastAsia="Times New Roman" w:cstheme="minorHAnsi"/>
          <w:sz w:val="24"/>
          <w:szCs w:val="24"/>
        </w:rPr>
        <w:t xml:space="preserve">  – </w:t>
      </w:r>
      <w:r w:rsidRPr="00226A1B">
        <w:rPr>
          <w:rFonts w:eastAsia="Times New Roman" w:cstheme="minorHAnsi"/>
          <w:sz w:val="24"/>
          <w:szCs w:val="24"/>
          <w:rtl/>
        </w:rPr>
        <w:t>אין צורך בבסיס נתונים</w:t>
      </w:r>
      <w:r w:rsidRPr="00226A1B">
        <w:rPr>
          <w:rFonts w:eastAsia="Times New Roman" w:cstheme="minorHAnsi"/>
          <w:sz w:val="24"/>
          <w:szCs w:val="24"/>
        </w:rPr>
        <w:t>.</w:t>
      </w:r>
    </w:p>
    <w:p w14:paraId="451CADB9" w14:textId="4C918ECA" w:rsidR="00826A1D" w:rsidRDefault="00826A1D" w:rsidP="00826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82EC1">
        <w:rPr>
          <w:rFonts w:eastAsia="Times New Roman" w:cstheme="minorHAnsi"/>
          <w:sz w:val="24"/>
          <w:szCs w:val="24"/>
          <w:rtl/>
        </w:rPr>
        <w:t>אין צורך לממש התחברות או הרשאות גישה – ניתן להניח שכל המשתמשים רואים את כל הפניות ומורשים לבצע כל פעולה</w:t>
      </w:r>
      <w:r w:rsidRPr="00C82EC1">
        <w:rPr>
          <w:rFonts w:eastAsia="Times New Roman" w:cstheme="minorHAnsi"/>
          <w:sz w:val="24"/>
          <w:szCs w:val="24"/>
        </w:rPr>
        <w:t>.</w:t>
      </w:r>
    </w:p>
    <w:p w14:paraId="071FBEF7" w14:textId="77777777" w:rsidR="00C82EC1" w:rsidRPr="00226A1B" w:rsidRDefault="00C82EC1" w:rsidP="00C82EC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66A8636" w14:textId="33D7FDC4" w:rsidR="00226A1B" w:rsidRPr="00226A1B" w:rsidRDefault="00226A1B" w:rsidP="00826A1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rtl/>
        </w:rPr>
      </w:pPr>
      <w:r w:rsidRPr="00226A1B">
        <w:rPr>
          <w:rFonts w:eastAsia="Times New Roman" w:cstheme="minorHAnsi"/>
          <w:b/>
          <w:bCs/>
          <w:sz w:val="24"/>
          <w:szCs w:val="24"/>
          <w:rtl/>
        </w:rPr>
        <w:t>צד לקוח</w:t>
      </w:r>
      <w:r w:rsidR="00826A1D" w:rsidRPr="00C82EC1">
        <w:rPr>
          <w:rFonts w:eastAsia="Times New Roman" w:cstheme="minorHAnsi"/>
          <w:b/>
          <w:bCs/>
          <w:sz w:val="24"/>
          <w:szCs w:val="24"/>
          <w:rtl/>
        </w:rPr>
        <w:t xml:space="preserve"> -</w:t>
      </w:r>
      <w:r w:rsidRPr="00226A1B">
        <w:rPr>
          <w:rFonts w:eastAsia="Times New Roman" w:cstheme="minorHAnsi"/>
          <w:b/>
          <w:bCs/>
          <w:sz w:val="24"/>
          <w:szCs w:val="24"/>
        </w:rPr>
        <w:t>Angular</w:t>
      </w:r>
      <w:r w:rsidR="00826A1D" w:rsidRPr="00C82EC1">
        <w:rPr>
          <w:rFonts w:eastAsia="Times New Roman" w:cstheme="minorHAnsi"/>
          <w:b/>
          <w:bCs/>
          <w:sz w:val="24"/>
          <w:szCs w:val="24"/>
        </w:rPr>
        <w:t xml:space="preserve"> </w:t>
      </w:r>
    </w:p>
    <w:p w14:paraId="4FABAC58" w14:textId="77777777" w:rsidR="00226A1B" w:rsidRPr="00226A1B" w:rsidRDefault="00226A1B" w:rsidP="00826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טופס לפתיחת פנייה עם שדות</w:t>
      </w:r>
      <w:r w:rsidRPr="00226A1B">
        <w:rPr>
          <w:rFonts w:eastAsia="Times New Roman" w:cstheme="minorHAnsi"/>
          <w:sz w:val="24"/>
          <w:szCs w:val="24"/>
        </w:rPr>
        <w:t>:</w:t>
      </w:r>
    </w:p>
    <w:p w14:paraId="07FF86EF" w14:textId="1DDC8520" w:rsidR="00226A1B" w:rsidRPr="00226A1B" w:rsidRDefault="00226A1B" w:rsidP="00826A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נושא</w:t>
      </w:r>
      <w:r w:rsidRPr="00226A1B">
        <w:rPr>
          <w:rFonts w:eastAsia="Times New Roman" w:cstheme="minorHAnsi"/>
          <w:sz w:val="24"/>
          <w:szCs w:val="24"/>
        </w:rPr>
        <w:t xml:space="preserve"> (Subject)</w:t>
      </w:r>
      <w:r w:rsidR="00C82EC1">
        <w:rPr>
          <w:rFonts w:eastAsia="Times New Roman" w:cstheme="minorHAnsi"/>
          <w:sz w:val="24"/>
          <w:szCs w:val="24"/>
        </w:rPr>
        <w:t xml:space="preserve"> </w:t>
      </w:r>
    </w:p>
    <w:p w14:paraId="70E845EE" w14:textId="2FEBD87E" w:rsidR="00226A1B" w:rsidRDefault="00226A1B" w:rsidP="00826A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תיאור</w:t>
      </w:r>
      <w:r w:rsidRPr="00226A1B">
        <w:rPr>
          <w:rFonts w:eastAsia="Times New Roman" w:cstheme="minorHAnsi"/>
          <w:sz w:val="24"/>
          <w:szCs w:val="24"/>
        </w:rPr>
        <w:t xml:space="preserve"> (Description)</w:t>
      </w:r>
      <w:r w:rsidR="00C82EC1">
        <w:rPr>
          <w:rFonts w:eastAsia="Times New Roman" w:cstheme="minorHAnsi"/>
          <w:sz w:val="24"/>
          <w:szCs w:val="24"/>
        </w:rPr>
        <w:t xml:space="preserve"> </w:t>
      </w:r>
    </w:p>
    <w:p w14:paraId="19CFA3C4" w14:textId="77777777" w:rsidR="00226A1B" w:rsidRPr="00226A1B" w:rsidRDefault="00226A1B" w:rsidP="00826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רשימה של כל הפניות</w:t>
      </w:r>
      <w:r w:rsidRPr="00226A1B">
        <w:rPr>
          <w:rFonts w:eastAsia="Times New Roman" w:cstheme="minorHAnsi"/>
          <w:sz w:val="24"/>
          <w:szCs w:val="24"/>
        </w:rPr>
        <w:t>:</w:t>
      </w:r>
    </w:p>
    <w:p w14:paraId="4DCA43AF" w14:textId="77777777" w:rsidR="00226A1B" w:rsidRPr="00226A1B" w:rsidRDefault="00226A1B" w:rsidP="00826A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>הצגת הנושא, סטטוס (פתוחה/סגורה), ותיאור</w:t>
      </w:r>
    </w:p>
    <w:p w14:paraId="6393743A" w14:textId="519CA8D7" w:rsidR="00226A1B" w:rsidRDefault="00226A1B" w:rsidP="00826A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26A1B">
        <w:rPr>
          <w:rFonts w:eastAsia="Times New Roman" w:cstheme="minorHAnsi"/>
          <w:sz w:val="24"/>
          <w:szCs w:val="24"/>
          <w:rtl/>
        </w:rPr>
        <w:t xml:space="preserve">כפתור </w:t>
      </w:r>
      <w:r w:rsidR="00A4683C">
        <w:rPr>
          <w:rFonts w:eastAsia="Times New Roman" w:cstheme="minorHAnsi" w:hint="cs"/>
          <w:sz w:val="24"/>
          <w:szCs w:val="24"/>
          <w:rtl/>
        </w:rPr>
        <w:t>לשינוי סטטוס</w:t>
      </w:r>
    </w:p>
    <w:p w14:paraId="1E718335" w14:textId="77777777" w:rsidR="00D61642" w:rsidRPr="00226A1B" w:rsidRDefault="00D61642" w:rsidP="00D616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95B8DE2" w14:textId="4CE3C5B1" w:rsidR="00226A1B" w:rsidRPr="00C82EC1" w:rsidRDefault="00CE155E" w:rsidP="00D6164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2D62E03C">
          <v:rect id="_x0000_i1032" style="width:0;height:1.5pt" o:hralign="right" o:hrstd="t" o:hr="t" fillcolor="#a0a0a0" stroked="f"/>
        </w:pict>
      </w:r>
    </w:p>
    <w:p w14:paraId="1AE41B08" w14:textId="7F2D163E" w:rsidR="00226A1B" w:rsidRPr="00226A1B" w:rsidRDefault="00226A1B" w:rsidP="00826A1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3D6E4F9" w14:textId="061ADCBB" w:rsidR="001735B1" w:rsidRPr="00226A1B" w:rsidRDefault="00226A1B" w:rsidP="001735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26A1B">
        <w:rPr>
          <w:rFonts w:eastAsia="Times New Roman" w:cstheme="minorHAnsi"/>
          <w:b/>
          <w:bCs/>
          <w:sz w:val="27"/>
          <w:szCs w:val="27"/>
          <w:rtl/>
        </w:rPr>
        <w:lastRenderedPageBreak/>
        <w:t>הנחיות כלליות</w:t>
      </w:r>
    </w:p>
    <w:p w14:paraId="4A3F0387" w14:textId="00435622" w:rsidR="001735B1" w:rsidRDefault="001735B1" w:rsidP="00C82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 w:hint="cs"/>
          <w:sz w:val="24"/>
          <w:szCs w:val="24"/>
          <w:rtl/>
        </w:rPr>
        <w:t xml:space="preserve">תיעוד בסיסי: קובץ </w:t>
      </w:r>
      <w:r>
        <w:rPr>
          <w:rFonts w:eastAsia="Times New Roman" w:cstheme="minorHAnsi"/>
          <w:sz w:val="24"/>
          <w:szCs w:val="24"/>
        </w:rPr>
        <w:t>R</w:t>
      </w:r>
      <w:r w:rsidR="00CE155E">
        <w:rPr>
          <w:rFonts w:eastAsia="Times New Roman" w:cstheme="minorHAnsi"/>
          <w:sz w:val="24"/>
          <w:szCs w:val="24"/>
        </w:rPr>
        <w:t>EADME.md</w:t>
      </w:r>
      <w:r w:rsidR="00CE155E">
        <w:rPr>
          <w:rFonts w:eastAsia="Times New Roman" w:cstheme="minorHAnsi" w:hint="cs"/>
          <w:sz w:val="24"/>
          <w:szCs w:val="24"/>
          <w:rtl/>
        </w:rPr>
        <w:t xml:space="preserve"> עם הנחיות הפעלה והסבר כללי על המבנה.</w:t>
      </w:r>
    </w:p>
    <w:p w14:paraId="28FF88C1" w14:textId="12480AA5" w:rsidR="00CE155E" w:rsidRDefault="00CE155E" w:rsidP="00CE1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82EC1">
        <w:rPr>
          <w:rFonts w:eastAsia="Times New Roman" w:cstheme="minorHAnsi"/>
          <w:sz w:val="24"/>
          <w:szCs w:val="24"/>
          <w:rtl/>
        </w:rPr>
        <w:t>אם נתקלת במשהו לא מוגדר או שיש שאלה פתוחה – תרגיש חופשי להפעיל שיקול דעת ולבחור בפתרון שנראה לך הגיוני</w:t>
      </w:r>
      <w:r w:rsidRPr="00C82EC1">
        <w:rPr>
          <w:rFonts w:eastAsia="Times New Roman" w:cstheme="minorHAnsi"/>
          <w:sz w:val="24"/>
          <w:szCs w:val="24"/>
        </w:rPr>
        <w:t>.</w:t>
      </w:r>
      <w:r>
        <w:rPr>
          <w:rFonts w:eastAsia="Times New Roman" w:cstheme="minorHAnsi" w:hint="cs"/>
          <w:sz w:val="24"/>
          <w:szCs w:val="24"/>
          <w:rtl/>
        </w:rPr>
        <w:t xml:space="preserve"> </w:t>
      </w:r>
      <w:r>
        <w:rPr>
          <w:rFonts w:eastAsia="Times New Roman" w:cstheme="minorHAnsi" w:hint="cs"/>
          <w:sz w:val="24"/>
          <w:szCs w:val="24"/>
          <w:rtl/>
        </w:rPr>
        <w:t xml:space="preserve">אפשר גם לציין בקצרה ב </w:t>
      </w:r>
      <w:r>
        <w:rPr>
          <w:rFonts w:eastAsia="Times New Roman" w:cstheme="minorHAnsi"/>
          <w:sz w:val="24"/>
          <w:szCs w:val="24"/>
          <w:rtl/>
        </w:rPr>
        <w:t>–</w:t>
      </w:r>
      <w:r>
        <w:rPr>
          <w:rFonts w:eastAsia="Times New Roman" w:cstheme="minorHAnsi" w:hint="cs"/>
          <w:sz w:val="24"/>
          <w:szCs w:val="24"/>
          <w:rtl/>
        </w:rPr>
        <w:t xml:space="preserve"> </w:t>
      </w:r>
      <w:r>
        <w:rPr>
          <w:rFonts w:eastAsia="Times New Roman" w:cstheme="minorHAnsi"/>
          <w:sz w:val="24"/>
          <w:szCs w:val="24"/>
        </w:rPr>
        <w:t>README</w:t>
      </w:r>
      <w:r>
        <w:rPr>
          <w:rFonts w:eastAsia="Times New Roman" w:cstheme="minorHAnsi" w:hint="cs"/>
          <w:sz w:val="24"/>
          <w:szCs w:val="24"/>
          <w:rtl/>
        </w:rPr>
        <w:t xml:space="preserve"> למה בחרת בזה.</w:t>
      </w:r>
    </w:p>
    <w:p w14:paraId="324C0243" w14:textId="77777777" w:rsidR="00CE155E" w:rsidRDefault="00CE155E" w:rsidP="00CE155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14:paraId="62AB749B" w14:textId="66A55717" w:rsidR="00C82EC1" w:rsidRDefault="00C82EC1" w:rsidP="00C82EC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14:paraId="700B0610" w14:textId="533510E9" w:rsidR="00C82EC1" w:rsidRPr="00C82EC1" w:rsidRDefault="00C82EC1" w:rsidP="00C82EC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32"/>
          <w:szCs w:val="32"/>
        </w:rPr>
      </w:pPr>
      <w:r w:rsidRPr="00C82EC1">
        <w:rPr>
          <w:rFonts w:eastAsia="Times New Roman" w:cstheme="minorHAnsi" w:hint="cs"/>
          <w:sz w:val="32"/>
          <w:szCs w:val="32"/>
          <w:rtl/>
        </w:rPr>
        <w:t>בהצלחה</w:t>
      </w:r>
      <w:r>
        <w:rPr>
          <w:rFonts w:eastAsia="Times New Roman" w:cstheme="minorHAnsi" w:hint="cs"/>
          <w:sz w:val="32"/>
          <w:szCs w:val="32"/>
          <w:rtl/>
        </w:rPr>
        <w:t>!</w:t>
      </w:r>
    </w:p>
    <w:sectPr w:rsidR="00C82EC1" w:rsidRPr="00C82EC1" w:rsidSect="00B27E4C">
      <w:pgSz w:w="11906" w:h="16838" w:code="9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E5508"/>
    <w:multiLevelType w:val="multilevel"/>
    <w:tmpl w:val="C5B0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678EC"/>
    <w:multiLevelType w:val="multilevel"/>
    <w:tmpl w:val="751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506CB"/>
    <w:multiLevelType w:val="multilevel"/>
    <w:tmpl w:val="9DDE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D75D1"/>
    <w:multiLevelType w:val="multilevel"/>
    <w:tmpl w:val="4A62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22E0C"/>
    <w:multiLevelType w:val="multilevel"/>
    <w:tmpl w:val="7EE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A615A"/>
    <w:multiLevelType w:val="multilevel"/>
    <w:tmpl w:val="EBB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36"/>
    <w:rsid w:val="001735B1"/>
    <w:rsid w:val="00226A1B"/>
    <w:rsid w:val="003F6C36"/>
    <w:rsid w:val="005436E4"/>
    <w:rsid w:val="00651471"/>
    <w:rsid w:val="00826A1D"/>
    <w:rsid w:val="00975DB6"/>
    <w:rsid w:val="00A4683C"/>
    <w:rsid w:val="00A65FBA"/>
    <w:rsid w:val="00B27E4C"/>
    <w:rsid w:val="00C82EC1"/>
    <w:rsid w:val="00CE155E"/>
    <w:rsid w:val="00D61642"/>
    <w:rsid w:val="00DA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2030"/>
  <w15:chartTrackingRefBased/>
  <w15:docId w15:val="{EE58722B-4C9F-4F2E-89D0-770FFCB7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226A1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26A1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226A1B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link w:val="50"/>
    <w:uiPriority w:val="9"/>
    <w:qFormat/>
    <w:rsid w:val="00226A1B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226A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226A1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כותרת 4 תו"/>
    <w:basedOn w:val="a0"/>
    <w:link w:val="4"/>
    <w:uiPriority w:val="9"/>
    <w:rsid w:val="00226A1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כותרת 5 תו"/>
    <w:basedOn w:val="a0"/>
    <w:link w:val="5"/>
    <w:uiPriority w:val="9"/>
    <w:rsid w:val="00226A1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a"/>
    <w:uiPriority w:val="99"/>
    <w:semiHidden/>
    <w:unhideWhenUsed/>
    <w:rsid w:val="00226A1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226A1B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226A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226A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26A1B"/>
  </w:style>
  <w:style w:type="character" w:customStyle="1" w:styleId="hljs-title">
    <w:name w:val="hljs-title"/>
    <w:basedOn w:val="a0"/>
    <w:rsid w:val="00226A1B"/>
  </w:style>
  <w:style w:type="character" w:customStyle="1" w:styleId="hljs-builtin">
    <w:name w:val="hljs-built_in"/>
    <w:basedOn w:val="a0"/>
    <w:rsid w:val="00226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5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8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8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195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 - Israel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IMOE001</cp:lastModifiedBy>
  <cp:revision>4</cp:revision>
  <cp:lastPrinted>2025-05-27T07:03:00Z</cp:lastPrinted>
  <dcterms:created xsi:type="dcterms:W3CDTF">2025-05-29T13:39:00Z</dcterms:created>
  <dcterms:modified xsi:type="dcterms:W3CDTF">2025-11-02T11:36:00Z</dcterms:modified>
</cp:coreProperties>
</file>