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</w:t>
      </w:r>
      <w:proofErr w:type="gramStart"/>
      <w:r w:rsidRPr="0033746E">
        <w:rPr>
          <w:rFonts w:asciiTheme="majorBidi" w:eastAsia="Times New Roman" w:hAnsiTheme="majorBidi" w:cstheme="majorBidi"/>
          <w:sz w:val="22"/>
          <w:szCs w:val="22"/>
        </w:rPr>
        <w:t>КОМПЬЮТЕРНЫХ</w:t>
      </w:r>
      <w:proofErr w:type="gramEnd"/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730ADA">
        <w:rPr>
          <w:rFonts w:asciiTheme="majorBidi" w:eastAsia="Times New Roman" w:hAnsiTheme="majorBidi" w:cstheme="majorBidi"/>
          <w:u w:val="single"/>
        </w:rPr>
        <w:t>Старший преподаватель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</w:t>
      </w:r>
      <w:r w:rsidR="00730ADA">
        <w:rPr>
          <w:rFonts w:asciiTheme="majorBidi" w:eastAsia="Times New Roman" w:hAnsiTheme="majorBidi" w:cstheme="majorBidi"/>
        </w:rPr>
        <w:t xml:space="preserve">                   </w:t>
      </w:r>
      <w:r w:rsidR="00116D74">
        <w:rPr>
          <w:rFonts w:asciiTheme="majorBidi" w:eastAsia="Times New Roman" w:hAnsiTheme="majorBidi" w:cstheme="majorBidi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proofErr w:type="spellStart"/>
      <w:r w:rsidR="00730ADA" w:rsidRPr="00730ADA">
        <w:rPr>
          <w:rFonts w:asciiTheme="majorBidi" w:eastAsia="Times New Roman" w:hAnsiTheme="majorBidi" w:cstheme="majorBidi"/>
          <w:u w:val="single"/>
        </w:rPr>
        <w:t>Е.</w:t>
      </w:r>
      <w:r w:rsidR="00730ADA">
        <w:rPr>
          <w:rFonts w:asciiTheme="majorBidi" w:eastAsia="Times New Roman" w:hAnsiTheme="majorBidi" w:cstheme="majorBidi"/>
          <w:u w:val="single"/>
        </w:rPr>
        <w:t>О.Шумова</w:t>
      </w:r>
      <w:proofErr w:type="spellEnd"/>
      <w:r w:rsidR="00201474" w:rsidRPr="00201474">
        <w:rPr>
          <w:rFonts w:asciiTheme="majorBidi" w:eastAsia="Times New Roman" w:hAnsiTheme="majorBidi" w:cstheme="majorBidi"/>
          <w:u w:val="single"/>
        </w:rPr>
        <w:t xml:space="preserve">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должность, </w:t>
      </w:r>
      <w:proofErr w:type="spellStart"/>
      <w:r w:rsidR="00AF619B" w:rsidRPr="0033746E">
        <w:rPr>
          <w:rFonts w:asciiTheme="majorBidi" w:eastAsia="Times New Roman" w:hAnsiTheme="majorBidi" w:cstheme="majorBidi"/>
        </w:rPr>
        <w:t>уч</w:t>
      </w:r>
      <w:proofErr w:type="spellEnd"/>
      <w:r w:rsidR="00AF619B" w:rsidRPr="0033746E">
        <w:rPr>
          <w:rFonts w:asciiTheme="majorBidi" w:eastAsia="Times New Roman" w:hAnsiTheme="majorBidi" w:cstheme="majorBidi"/>
        </w:rPr>
        <w:t>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ED325E" w:rsidRDefault="00247D7C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2</w:t>
      </w:r>
    </w:p>
    <w:p w:rsidR="00524BDD" w:rsidRPr="002D7C6D" w:rsidRDefault="00ED325E" w:rsidP="002D7C6D">
      <w:pPr>
        <w:pStyle w:val="a5"/>
        <w:jc w:val="center"/>
        <w:rPr>
          <w:b/>
          <w:bCs/>
        </w:rPr>
      </w:pPr>
      <w:r w:rsidRPr="00ED325E">
        <w:rPr>
          <w:rFonts w:asciiTheme="majorBidi" w:hAnsiTheme="majorBidi" w:cstheme="majorBidi"/>
          <w:b/>
          <w:bCs/>
          <w:sz w:val="28"/>
          <w:szCs w:val="28"/>
        </w:rPr>
        <w:t>«Классы, конструкторы, деструкторы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730ADA" w:rsidRPr="00730ADA">
        <w:rPr>
          <w:rFonts w:asciiTheme="majorBidi" w:hAnsiTheme="majorBidi" w:cstheme="majorBidi"/>
        </w:rPr>
        <w:t>Объектно-ориентированное программирование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730ADA">
        <w:rPr>
          <w:rFonts w:asciiTheme="majorBidi" w:eastAsia="Times New Roman" w:hAnsiTheme="majorBidi" w:cstheme="majorBidi"/>
          <w:u w:val="single"/>
        </w:rPr>
        <w:t>01.2020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1C128E" w:rsidRDefault="00730ADA" w:rsidP="00730ADA">
      <w:pPr>
        <w:spacing w:before="120" w:after="120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2020</w:t>
      </w: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Цель работы</w:t>
      </w:r>
    </w:p>
    <w:p w:rsidR="00730ADA" w:rsidRP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ED325E" w:rsidRPr="00ED325E" w:rsidRDefault="00ED325E" w:rsidP="00ED325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ED325E">
        <w:rPr>
          <w:rFonts w:asciiTheme="majorBidi" w:eastAsia="Times New Roman" w:hAnsiTheme="majorBidi" w:cstheme="majorBidi"/>
          <w:sz w:val="28"/>
          <w:szCs w:val="28"/>
        </w:rPr>
        <w:t>Изучить принципы создания классов с конструкторами, применив на практике знания базовых синтаксических конструкций языка C++ и объектно-ориентированного программирования.</w:t>
      </w:r>
    </w:p>
    <w:p w:rsidR="00730ADA" w:rsidRDefault="00ED325E" w:rsidP="00ED325E">
      <w:pPr>
        <w:spacing w:before="120" w:after="120" w:line="276" w:lineRule="auto"/>
        <w:rPr>
          <w:rFonts w:asciiTheme="majorBidi" w:eastAsia="Times New Roman" w:hAnsiTheme="majorBidi" w:cstheme="majorBidi"/>
        </w:rPr>
      </w:pPr>
      <w:r w:rsidRPr="00ED325E">
        <w:rPr>
          <w:rFonts w:asciiTheme="majorBidi" w:eastAsia="Times New Roman" w:hAnsiTheme="majorBidi" w:cstheme="majorBidi"/>
          <w:sz w:val="28"/>
          <w:szCs w:val="28"/>
        </w:rPr>
        <w:t>Закрепить знания по теме: Классы, конструкторы, деструкторы</w:t>
      </w:r>
    </w:p>
    <w:p w:rsidR="00730ADA" w:rsidRPr="00A94F2C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ED325E" w:rsidRPr="00A94F2C" w:rsidRDefault="00ED325E" w:rsidP="00A14978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Задание</w:t>
      </w:r>
    </w:p>
    <w:p w:rsidR="007D0AE6" w:rsidRPr="00730ADA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730ADA" w:rsidRPr="00A94F2C" w:rsidRDefault="00730ADA" w:rsidP="00ED325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sz w:val="28"/>
          <w:szCs w:val="28"/>
        </w:rPr>
        <w:t xml:space="preserve">В 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работе  необходимо  реализовать  класс  в  соответствии  с вариантом задания и создать п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риложение. В классе должен быть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предусмотрен конструктор для уста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новки начальных значений полей,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конструктор по умолчанию, конструкто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р копирования, деструктор. Поля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класса должны иметь спецификатор д</w:t>
      </w:r>
      <w:r w:rsidR="00ED325E">
        <w:rPr>
          <w:rFonts w:asciiTheme="majorBidi" w:eastAsia="Times New Roman" w:hAnsiTheme="majorBidi" w:cstheme="majorBidi"/>
          <w:sz w:val="28"/>
          <w:szCs w:val="28"/>
        </w:rPr>
        <w:t xml:space="preserve">оступа </w:t>
      </w:r>
      <w:proofErr w:type="spellStart"/>
      <w:r w:rsidR="00ED325E">
        <w:rPr>
          <w:rFonts w:asciiTheme="majorBidi" w:eastAsia="Times New Roman" w:hAnsiTheme="majorBidi" w:cstheme="majorBidi"/>
          <w:sz w:val="28"/>
          <w:szCs w:val="28"/>
        </w:rPr>
        <w:t>private</w:t>
      </w:r>
      <w:proofErr w:type="spellEnd"/>
      <w:r w:rsidR="00ED325E">
        <w:rPr>
          <w:rFonts w:asciiTheme="majorBidi" w:eastAsia="Times New Roman" w:hAnsiTheme="majorBidi" w:cstheme="majorBidi"/>
          <w:sz w:val="28"/>
          <w:szCs w:val="28"/>
        </w:rPr>
        <w:t>. Поля могут быть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объявлены,  как  указатели.  Пр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и  использовании  указателей  в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конструкторе класса должна быть иниц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иализация полей, через оператор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new</w:t>
      </w:r>
      <w:proofErr w:type="spellEnd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, в деструкторе освобождение памяти, </w:t>
      </w:r>
      <w:proofErr w:type="gramStart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через</w:t>
      </w:r>
      <w:proofErr w:type="gramEnd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оператор </w:t>
      </w:r>
      <w:proofErr w:type="spellStart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delete</w:t>
      </w:r>
      <w:proofErr w:type="spellEnd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. Доступ к полям осуществляется через </w:t>
      </w:r>
      <w:proofErr w:type="spellStart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public</w:t>
      </w:r>
      <w:proofErr w:type="spellEnd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методы. В функции </w:t>
      </w:r>
      <w:proofErr w:type="spellStart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main</w:t>
      </w:r>
      <w:proofErr w:type="spellEnd"/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() создается не менее 3 объекто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в класса (с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ED325E">
        <w:rPr>
          <w:rFonts w:asciiTheme="majorBidi" w:eastAsia="Times New Roman" w:hAnsiTheme="majorBidi" w:cstheme="majorBidi"/>
          <w:sz w:val="28"/>
          <w:szCs w:val="28"/>
        </w:rPr>
        <w:t>использованием всех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конструкторов) и осуществляется вызов методов класса.</w:t>
      </w:r>
    </w:p>
    <w:p w:rsidR="00ED325E" w:rsidRPr="00A94F2C" w:rsidRDefault="00ED325E" w:rsidP="00ED325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Вариант 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>7:</w:t>
      </w:r>
    </w:p>
    <w:p w:rsidR="00730ADA" w:rsidRDefault="00ED325E" w:rsidP="00ED325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ED325E">
        <w:rPr>
          <w:rFonts w:asciiTheme="majorBidi" w:eastAsia="Times New Roman" w:hAnsiTheme="majorBidi" w:cstheme="majorBidi"/>
          <w:sz w:val="28"/>
          <w:szCs w:val="28"/>
        </w:rPr>
        <w:t>Определите класс CYL, ко</w:t>
      </w:r>
      <w:r>
        <w:rPr>
          <w:rFonts w:asciiTheme="majorBidi" w:eastAsia="Times New Roman" w:hAnsiTheme="majorBidi" w:cstheme="majorBidi"/>
          <w:sz w:val="28"/>
          <w:szCs w:val="28"/>
        </w:rPr>
        <w:t>торый имеет конструктор с двумя</w:t>
      </w:r>
      <w:r w:rsidRPr="00ED325E">
        <w:rPr>
          <w:rFonts w:asciiTheme="majorBidi" w:eastAsia="Times New Roman" w:hAnsiTheme="majorBidi" w:cstheme="majorBidi"/>
          <w:sz w:val="28"/>
          <w:szCs w:val="28"/>
        </w:rPr>
        <w:t xml:space="preserve"> параметрами (высота и радиус). Со</w:t>
      </w:r>
      <w:r>
        <w:rPr>
          <w:rFonts w:asciiTheme="majorBidi" w:eastAsia="Times New Roman" w:hAnsiTheme="majorBidi" w:cstheme="majorBidi"/>
          <w:sz w:val="28"/>
          <w:szCs w:val="28"/>
        </w:rPr>
        <w:t>здать функцию-член, вычисляющую</w:t>
      </w:r>
      <w:r w:rsidRPr="00ED325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объем цилиндра.</w:t>
      </w:r>
      <w:r w:rsidRPr="00ED325E">
        <w:rPr>
          <w:rFonts w:asciiTheme="majorBidi" w:eastAsia="Times New Roman" w:hAnsiTheme="majorBidi" w:cstheme="majorBidi"/>
          <w:sz w:val="28"/>
          <w:szCs w:val="28"/>
        </w:rPr>
        <w:t xml:space="preserve"> Если </w:t>
      </w:r>
      <w:proofErr w:type="gramStart"/>
      <w:r w:rsidRPr="00ED325E">
        <w:rPr>
          <w:rFonts w:asciiTheme="majorBidi" w:eastAsia="Times New Roman" w:hAnsiTheme="majorBidi" w:cstheme="majorBidi"/>
          <w:sz w:val="28"/>
          <w:szCs w:val="28"/>
        </w:rPr>
        <w:t>в</w:t>
      </w:r>
      <w:proofErr w:type="gramEnd"/>
      <w:r w:rsidRPr="00ED325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gramStart"/>
      <w:r w:rsidRPr="00ED325E">
        <w:rPr>
          <w:rFonts w:asciiTheme="majorBidi" w:eastAsia="Times New Roman" w:hAnsiTheme="majorBidi" w:cstheme="majorBidi"/>
          <w:sz w:val="28"/>
          <w:szCs w:val="28"/>
        </w:rPr>
        <w:t>конструк</w:t>
      </w:r>
      <w:r>
        <w:rPr>
          <w:rFonts w:asciiTheme="majorBidi" w:eastAsia="Times New Roman" w:hAnsiTheme="majorBidi" w:cstheme="majorBidi"/>
          <w:sz w:val="28"/>
          <w:szCs w:val="28"/>
        </w:rPr>
        <w:t>тор</w:t>
      </w:r>
      <w:proofErr w:type="gramEnd"/>
      <w:r>
        <w:rPr>
          <w:rFonts w:asciiTheme="majorBidi" w:eastAsia="Times New Roman" w:hAnsiTheme="majorBidi" w:cstheme="majorBidi"/>
          <w:sz w:val="28"/>
          <w:szCs w:val="28"/>
        </w:rPr>
        <w:t xml:space="preserve"> не передаются параметры, то</w:t>
      </w:r>
      <w:r w:rsidRPr="00ED325E">
        <w:rPr>
          <w:rFonts w:asciiTheme="majorBidi" w:eastAsia="Times New Roman" w:hAnsiTheme="majorBidi" w:cstheme="majorBidi"/>
          <w:sz w:val="28"/>
          <w:szCs w:val="28"/>
        </w:rPr>
        <w:t xml:space="preserve"> вычислить объем куба со стороной 5.</w:t>
      </w:r>
    </w:p>
    <w:p w:rsidR="00730ADA" w:rsidRPr="00A94F2C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D325E" w:rsidRPr="00A94F2C" w:rsidRDefault="00ED325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730ADA" w:rsidRPr="00247D7C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D325E" w:rsidRPr="00A94F2C" w:rsidRDefault="00ED325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Те</w:t>
      </w:r>
      <w:proofErr w:type="gramStart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кст пр</w:t>
      </w:r>
      <w:proofErr w:type="gramEnd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работе необходимо реализовать класс. В классе должен быть предусмотрен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конструктор для установки начальных значений полей, конструктор по умолчанию,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конструктор копирования, деструктор.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Поля класса должны иметь спецификатор доступа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Доступ к полям осуществляется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методы.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Поля могут быть объявлены,  как  указатели. 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При  использовании указателей  в конструкторе класса должна быть инициализация полей,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через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 деструкторе освобождение памяти,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создается не менее 3 объектов класса (с использованием всех конструкторов)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и осуществляется вызов методов класса.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17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Определите класс CYL, который имеет конструктор с двумя параметрами (высота и радиус).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Создать функцию-член, вычисляющую объем цилиндра.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 передаются параметры, то вычислить объем со стороной 5.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CYL {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>: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height;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radius;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CYL();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CYL(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копирования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CYL(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CYL&amp; </w:t>
      </w:r>
      <w:proofErr w:type="spellStart"/>
      <w:r>
        <w:rPr>
          <w:rFonts w:ascii="Consolas" w:hAnsi="Consolas" w:cs="Consolas"/>
          <w:sz w:val="19"/>
          <w:szCs w:val="19"/>
        </w:rPr>
        <w:t>other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94F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CYL(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>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print();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getVolume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();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};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CYL::</w:t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CYL(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>) {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height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= 5;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radius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= 5;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}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CYL::</w:t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CYL(</w:t>
      </w:r>
      <w:proofErr w:type="gramEnd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h, </w:t>
      </w:r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r) {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height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= h;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radius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= r;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}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CYL::</w:t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CYL(</w:t>
      </w:r>
      <w:proofErr w:type="gramEnd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CYL&amp; other) {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-&gt;height =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other.height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-&gt;radius =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other.radius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CYL:</w:t>
      </w:r>
      <w:proofErr w:type="gramStart"/>
      <w:r>
        <w:rPr>
          <w:rFonts w:ascii="Consolas" w:hAnsi="Consolas" w:cs="Consolas"/>
          <w:sz w:val="19"/>
          <w:szCs w:val="19"/>
        </w:rPr>
        <w:t>:~CYL() {</w:t>
      </w:r>
      <w:proofErr w:type="gramEnd"/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Среди атрибутов класса только примитивы, поэтому ничего не 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нужно удалять в деструкторе вручную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"Объект удален"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CYL::print() {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"height: "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height &lt;&lt;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"radius: "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radius &lt;&lt;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}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CYL::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getVolume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() {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3.14 * radius * radius * height;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>}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94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) {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setlocale</w:t>
      </w:r>
      <w:proofErr w:type="spellEnd"/>
      <w:r>
        <w:rPr>
          <w:rFonts w:ascii="Consolas" w:hAnsi="Consolas" w:cs="Consolas"/>
          <w:sz w:val="19"/>
          <w:szCs w:val="19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объект с помощью конструктора по умолчанию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CYL cylinder1;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cylinder1.print();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копию объекта (при этом используется созданный ранее конструктор копирования)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>CYL cylinder1_clone = cylinder1;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  <w:t>cylinder1_</w:t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clone.print(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>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объект с помощью конструктора с параметрами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CYL </w:t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cylinder2(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>10, 5);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cylinder2.print(</w:t>
      </w:r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>);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4F2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цилиндра</w:t>
      </w:r>
      <w:r w:rsidRPr="00A94F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cylinder2.getVolume() &lt;&lt;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94F2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4F2C">
        <w:rPr>
          <w:rFonts w:ascii="Consolas" w:hAnsi="Consolas" w:cs="Consolas"/>
          <w:sz w:val="19"/>
          <w:szCs w:val="19"/>
          <w:lang w:val="en-US"/>
        </w:rPr>
        <w:t>;</w:t>
      </w:r>
    </w:p>
    <w:p w:rsidR="00A94F2C" w:rsidRP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94F2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"Объем цилиндра, созданного конструктором по умолчанию: "</w:t>
      </w:r>
      <w:r>
        <w:rPr>
          <w:rFonts w:ascii="Consolas" w:hAnsi="Consolas" w:cs="Consolas"/>
          <w:sz w:val="19"/>
          <w:szCs w:val="19"/>
        </w:rPr>
        <w:t xml:space="preserve"> &lt;&lt; cylinder1.getVolume()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Перед выходом из блока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объектов будет вызван их деструктор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4F2C" w:rsidRDefault="00A94F2C" w:rsidP="00A94F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ADA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94F2C" w:rsidRPr="00A94F2C" w:rsidRDefault="00A94F2C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Результат</w:t>
      </w:r>
      <w:r w:rsidRPr="00730A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работы</w:t>
      </w:r>
      <w:r w:rsidRPr="00730A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программы</w:t>
      </w:r>
    </w:p>
    <w:p w:rsidR="00ED325E" w:rsidRPr="00ED325E" w:rsidRDefault="00ED325E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Pr="00594F78" w:rsidRDefault="00ED325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3227070"/>
            <wp:effectExtent l="19050" t="0" r="6985" b="0"/>
            <wp:docPr id="1" name="Рисунок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9" w:rsidRPr="00594F78" w:rsidRDefault="00AB2C49" w:rsidP="001C128E">
      <w:pPr>
        <w:spacing w:before="120" w:after="120" w:line="276" w:lineRule="auto"/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>Во время выполнения лабораторной работы были получены навыки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использования конструкторов и деструкторов при создании классов на языке 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>++.</w:t>
      </w:r>
    </w:p>
    <w:p w:rsidR="007D0AE6" w:rsidRPr="00594F78" w:rsidRDefault="007D0AE6" w:rsidP="00594F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7D0AE6" w:rsidRPr="00594F78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94F78"/>
    <w:rsid w:val="005A26FD"/>
    <w:rsid w:val="005D330C"/>
    <w:rsid w:val="005F1831"/>
    <w:rsid w:val="00630007"/>
    <w:rsid w:val="00687B08"/>
    <w:rsid w:val="006A453C"/>
    <w:rsid w:val="006B4737"/>
    <w:rsid w:val="006D14BB"/>
    <w:rsid w:val="00730ADA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B7656"/>
    <w:rsid w:val="009255A6"/>
    <w:rsid w:val="00964E8E"/>
    <w:rsid w:val="00983594"/>
    <w:rsid w:val="009B63C1"/>
    <w:rsid w:val="00A14978"/>
    <w:rsid w:val="00A16AD4"/>
    <w:rsid w:val="00A51F9B"/>
    <w:rsid w:val="00A7037E"/>
    <w:rsid w:val="00A70537"/>
    <w:rsid w:val="00A752FF"/>
    <w:rsid w:val="00A83FB8"/>
    <w:rsid w:val="00A94F2C"/>
    <w:rsid w:val="00AA138A"/>
    <w:rsid w:val="00AB2C49"/>
    <w:rsid w:val="00AE7948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D123BD"/>
    <w:rsid w:val="00D227A0"/>
    <w:rsid w:val="00D24D17"/>
    <w:rsid w:val="00D33D95"/>
    <w:rsid w:val="00D44DA8"/>
    <w:rsid w:val="00D44DC3"/>
    <w:rsid w:val="00D61C6B"/>
    <w:rsid w:val="00D914E2"/>
    <w:rsid w:val="00DE53AF"/>
    <w:rsid w:val="00DF0576"/>
    <w:rsid w:val="00DF0C7B"/>
    <w:rsid w:val="00E201BC"/>
    <w:rsid w:val="00E277B9"/>
    <w:rsid w:val="00E3435B"/>
    <w:rsid w:val="00E653FD"/>
    <w:rsid w:val="00E73B74"/>
    <w:rsid w:val="00E90342"/>
    <w:rsid w:val="00E92A82"/>
    <w:rsid w:val="00E97199"/>
    <w:rsid w:val="00EA633A"/>
    <w:rsid w:val="00EB7F07"/>
    <w:rsid w:val="00ED325E"/>
    <w:rsid w:val="00ED4A15"/>
    <w:rsid w:val="00EE6B3F"/>
    <w:rsid w:val="00F149EE"/>
    <w:rsid w:val="00F36151"/>
    <w:rsid w:val="00F72AEF"/>
    <w:rsid w:val="00F75299"/>
    <w:rsid w:val="00F93443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01B96-A672-480C-A32E-F72DC1FB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100</cp:revision>
  <dcterms:created xsi:type="dcterms:W3CDTF">2019-01-04T18:19:00Z</dcterms:created>
  <dcterms:modified xsi:type="dcterms:W3CDTF">2020-02-05T12:11:00Z</dcterms:modified>
</cp:coreProperties>
</file>