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3E90" w14:textId="77777777" w:rsidR="0043363E" w:rsidRDefault="0043363E" w:rsidP="0043363E">
      <w:pPr>
        <w:jc w:val="center"/>
      </w:pPr>
      <w:r>
        <w:t>ECSE-525 Satellite Navigation Systems</w:t>
      </w:r>
    </w:p>
    <w:p w14:paraId="118ADBE6" w14:textId="77777777" w:rsidR="0043363E" w:rsidRDefault="0043363E" w:rsidP="0043363E">
      <w:pPr>
        <w:jc w:val="center"/>
      </w:pPr>
      <w:r>
        <w:t>Fall 2025</w:t>
      </w:r>
    </w:p>
    <w:p w14:paraId="6B79EE28" w14:textId="54188246" w:rsidR="0043363E" w:rsidRDefault="0043363E" w:rsidP="0043363E">
      <w:pPr>
        <w:jc w:val="center"/>
      </w:pPr>
      <w:r>
        <w:t>Ali Seifeldin</w:t>
      </w:r>
    </w:p>
    <w:p w14:paraId="579FAC4C" w14:textId="5FC3895F" w:rsidR="0043363E" w:rsidRDefault="0043363E" w:rsidP="0043363E">
      <w:pPr>
        <w:jc w:val="center"/>
      </w:pPr>
      <w:r>
        <w:t>Abstract</w:t>
      </w:r>
    </w:p>
    <w:p w14:paraId="1C2CEDD5" w14:textId="072CD76D" w:rsidR="0043363E" w:rsidRDefault="0043363E" w:rsidP="0043363E">
      <w:r>
        <w:t>Global Navigation Satellite Systems (GNSS) are the backbone of modern positioning, navigation, and timing (PNT) applications. However, their performance degrades in obstructed environments, such as urban canyons and residential neighborhoods, where limited satellite visibility leads to unfavorable geometry</w:t>
      </w:r>
      <w:r w:rsidR="00AF28AC">
        <w:t xml:space="preserve"> and </w:t>
      </w:r>
      <w:r>
        <w:t>high Position Dilution of Precision (PDOP</w:t>
      </w:r>
      <w:r w:rsidR="00AF28AC">
        <w:t xml:space="preserve">). </w:t>
      </w:r>
      <w:r>
        <w:t xml:space="preserve">Low Earth Orbit (LEO) mega-constellations, such as Starlink and OneWeb, offer the potential to augment GNSS by providing additional ranging signals with improved geometry due to their low altitude and dense coverage. Recent studies have highlighted that integrating LEO with GNSS can reduce PDOP and accelerate convergence in precise positioning solutions (Oak et al., 2022; Ge et al., 2024; </w:t>
      </w:r>
      <w:proofErr w:type="spellStart"/>
      <w:proofErr w:type="gramStart"/>
      <w:r>
        <w:t>Çelikbilek</w:t>
      </w:r>
      <w:proofErr w:type="spellEnd"/>
      <w:r>
        <w:t xml:space="preserve">  et al.</w:t>
      </w:r>
      <w:proofErr w:type="gramEnd"/>
      <w:r>
        <w:t xml:space="preserve">, 2024; </w:t>
      </w:r>
      <w:proofErr w:type="spellStart"/>
      <w:r>
        <w:t>Alghisi</w:t>
      </w:r>
      <w:proofErr w:type="spellEnd"/>
      <w:r>
        <w:t xml:space="preserve"> et al., 2025;</w:t>
      </w:r>
      <w:r w:rsidRPr="0043363E">
        <w:t xml:space="preserve"> </w:t>
      </w:r>
      <w:r>
        <w:t>Shi et al., 2022).</w:t>
      </w:r>
    </w:p>
    <w:p w14:paraId="02ACD202" w14:textId="7E660884" w:rsidR="0043363E" w:rsidRDefault="0043363E" w:rsidP="0043363E">
      <w:r>
        <w:t xml:space="preserve">In this project, a preliminary study is conducted using a simplified simulation framework. Two configurations are analyzed: the first considers only GNSS satellites, while the second incorporates </w:t>
      </w:r>
      <w:r w:rsidR="00FD69AC">
        <w:t xml:space="preserve">GNSS with </w:t>
      </w:r>
      <w:r>
        <w:t xml:space="preserve">simulated LEO constellation. </w:t>
      </w:r>
      <w:proofErr w:type="spellStart"/>
      <w:r w:rsidR="00FD69AC" w:rsidRPr="00FD69AC">
        <w:t>SimuLEO</w:t>
      </w:r>
      <w:proofErr w:type="spellEnd"/>
      <w:r w:rsidR="004640B9">
        <w:t xml:space="preserve"> (</w:t>
      </w:r>
      <w:proofErr w:type="spellStart"/>
      <w:r w:rsidR="004640B9">
        <w:t>Lodetti</w:t>
      </w:r>
      <w:proofErr w:type="spellEnd"/>
      <w:r w:rsidR="004640B9">
        <w:t xml:space="preserve"> et al., 2024)</w:t>
      </w:r>
      <w:r w:rsidR="00FD69AC" w:rsidRPr="00FD69AC">
        <w:t xml:space="preserve"> will be used to generate representative LEO orbital data, and publicly available GNSS datasets will be integrated into </w:t>
      </w:r>
      <w:proofErr w:type="spellStart"/>
      <w:r w:rsidR="00FD69AC" w:rsidRPr="00FD69AC">
        <w:t>gnss_lib_py</w:t>
      </w:r>
      <w:proofErr w:type="spellEnd"/>
      <w:r w:rsidR="004640B9">
        <w:t xml:space="preserve"> (Knowles et al., 2024)</w:t>
      </w:r>
      <w:r w:rsidR="00FD69AC" w:rsidRPr="00FD69AC">
        <w:t xml:space="preserve"> to process satellite states, compute PDOP values, and generate visualization and coverage metrics. Both open-sky and obstructed conditions will be modeled through elevation masks representing urban canyon and residential environments. </w:t>
      </w:r>
    </w:p>
    <w:p w14:paraId="0E9852FE" w14:textId="553A451E" w:rsidR="0043363E" w:rsidRDefault="0043363E" w:rsidP="0043363E">
      <w:r>
        <w:t xml:space="preserve">The purpose of this project is to develop a lightweight Python </w:t>
      </w:r>
      <w:r w:rsidR="00DF0076">
        <w:t>script</w:t>
      </w:r>
      <w:r>
        <w:t xml:space="preserve"> that integrates </w:t>
      </w:r>
      <w:r w:rsidR="00DF0076">
        <w:t xml:space="preserve">real </w:t>
      </w:r>
      <w:r>
        <w:t>GNSS</w:t>
      </w:r>
      <w:r w:rsidR="00DF0076">
        <w:t xml:space="preserve"> data with simulated LEO data using </w:t>
      </w:r>
      <w:proofErr w:type="spellStart"/>
      <w:r w:rsidR="00DF0076" w:rsidRPr="00FD69AC">
        <w:t>gnss_lib_py</w:t>
      </w:r>
      <w:proofErr w:type="spellEnd"/>
      <w:r>
        <w:t xml:space="preserve">, enabling reproducible geometry-driven analysis and serving as a foundation for future research in GNSS+LEO synergy. Results from this framework should demonstrate that the inclusion of LEO satellites improves satellite availability and reduces PDOP across </w:t>
      </w:r>
      <w:r w:rsidR="001D2714">
        <w:t>multiple</w:t>
      </w:r>
      <w:r>
        <w:t xml:space="preserve"> </w:t>
      </w:r>
      <w:r w:rsidR="001D2714">
        <w:t>cutoff angles</w:t>
      </w:r>
      <w:r>
        <w:t>, underscoring their potential as a powerful augmentation to GNSS.</w:t>
      </w:r>
    </w:p>
    <w:p w14:paraId="721FF678" w14:textId="77777777" w:rsidR="001D2714" w:rsidRPr="001D2714" w:rsidRDefault="001D2714" w:rsidP="001D2714">
      <w:pPr>
        <w:spacing w:after="0" w:line="240" w:lineRule="auto"/>
        <w:rPr>
          <w:rFonts w:ascii="Times New Roman" w:eastAsia="Times New Roman" w:hAnsi="Times New Roman" w:cs="Times New Roman"/>
          <w:kern w:val="0"/>
          <w14:ligatures w14:val="none"/>
        </w:rPr>
      </w:pPr>
    </w:p>
    <w:p w14:paraId="4B1BDF59" w14:textId="77777777" w:rsidR="001D2714" w:rsidRDefault="001D2714" w:rsidP="0043363E"/>
    <w:p w14:paraId="3FA76000" w14:textId="77777777" w:rsidR="001D2714" w:rsidRDefault="001D2714" w:rsidP="0043363E"/>
    <w:p w14:paraId="3106565D" w14:textId="77777777" w:rsidR="00B3524F" w:rsidRDefault="00B3524F">
      <w:r>
        <w:br w:type="page"/>
      </w:r>
    </w:p>
    <w:p w14:paraId="73D7E4B4" w14:textId="168615FD" w:rsidR="004640B9" w:rsidRPr="00B3524F" w:rsidRDefault="0043363E" w:rsidP="0043363E">
      <w:pPr>
        <w:rPr>
          <w:b/>
          <w:bCs/>
        </w:rPr>
      </w:pPr>
      <w:r w:rsidRPr="00B3524F">
        <w:rPr>
          <w:b/>
          <w:bCs/>
        </w:rPr>
        <w:lastRenderedPageBreak/>
        <w:t xml:space="preserve">References: </w:t>
      </w:r>
    </w:p>
    <w:p w14:paraId="6AC677BA" w14:textId="77777777" w:rsidR="00EC1F53" w:rsidRDefault="00EC1F53" w:rsidP="00EC1F53">
      <w:pPr>
        <w:pStyle w:val="ListParagraph"/>
      </w:pPr>
    </w:p>
    <w:p w14:paraId="0DAD6B5D" w14:textId="77777777" w:rsidR="00EC1F53" w:rsidRDefault="0043363E" w:rsidP="00EC1F53">
      <w:pPr>
        <w:pStyle w:val="ListParagraph"/>
        <w:numPr>
          <w:ilvl w:val="0"/>
          <w:numId w:val="1"/>
        </w:numPr>
      </w:pPr>
      <w:proofErr w:type="spellStart"/>
      <w:r>
        <w:t>Alghisi</w:t>
      </w:r>
      <w:proofErr w:type="spellEnd"/>
      <w:r>
        <w:t xml:space="preserve"> M, </w:t>
      </w:r>
      <w:proofErr w:type="spellStart"/>
      <w:r>
        <w:t>Zallemi</w:t>
      </w:r>
      <w:proofErr w:type="spellEnd"/>
      <w:r>
        <w:t xml:space="preserve"> N, Biagi L. Improvements in PPP by Integrating GNSS with LEO Satellites: A Geometric Simulation. Sensors. 2025; 25(14):4427. </w:t>
      </w:r>
      <w:hyperlink r:id="rId5" w:history="1">
        <w:r w:rsidRPr="00224A3A">
          <w:rPr>
            <w:rStyle w:val="Hyperlink"/>
          </w:rPr>
          <w:t>https://doi.org/10.3390/s25144427</w:t>
        </w:r>
      </w:hyperlink>
      <w:r>
        <w:t xml:space="preserve"> </w:t>
      </w:r>
    </w:p>
    <w:p w14:paraId="50FC876E" w14:textId="77777777" w:rsidR="00EC1F53" w:rsidRDefault="00EC1F53" w:rsidP="00EC1F53">
      <w:pPr>
        <w:pStyle w:val="ListParagraph"/>
      </w:pPr>
    </w:p>
    <w:p w14:paraId="2FCC3BCC" w14:textId="49599B73" w:rsidR="0043363E" w:rsidRDefault="0043363E" w:rsidP="00EC1F53">
      <w:pPr>
        <w:pStyle w:val="ListParagraph"/>
        <w:numPr>
          <w:ilvl w:val="0"/>
          <w:numId w:val="1"/>
        </w:numPr>
      </w:pPr>
      <w:r>
        <w:t xml:space="preserve">Oak, Sukrut, Pullen, Sam, Lo, Sherman, Colobong, Isaiah, Blanch, Juan, Walter, Todd, Crews, Mark, Jackson, Robert, “GNSS Augmentation by Low-Earth-Orbit (LEO) Satellites: Integrity Performance Under Non-Ideal Conditions,” Proceedings of the 36th International Technical Meeting of the Satellite Division of The Institute of Navigation (ION GNSS+ 2023), Denver, Colorado, September 2023, pp. 1436-1453. </w:t>
      </w:r>
      <w:hyperlink r:id="rId6" w:history="1">
        <w:r w:rsidRPr="00224A3A">
          <w:rPr>
            <w:rStyle w:val="Hyperlink"/>
          </w:rPr>
          <w:t>https://doi.org/10.33012/2023.19455</w:t>
        </w:r>
      </w:hyperlink>
      <w:r>
        <w:t xml:space="preserve"> </w:t>
      </w:r>
    </w:p>
    <w:p w14:paraId="64DE7B59" w14:textId="77777777" w:rsidR="00EC1F53" w:rsidRDefault="00EC1F53" w:rsidP="00EC1F53"/>
    <w:p w14:paraId="4F3B2559" w14:textId="3F2AB7EB" w:rsidR="0043363E" w:rsidRDefault="0043363E" w:rsidP="00EC1F53">
      <w:pPr>
        <w:pStyle w:val="ListParagraph"/>
        <w:numPr>
          <w:ilvl w:val="0"/>
          <w:numId w:val="1"/>
        </w:numPr>
      </w:pPr>
      <w:proofErr w:type="spellStart"/>
      <w:r>
        <w:t>Haibo</w:t>
      </w:r>
      <w:proofErr w:type="spellEnd"/>
      <w:r>
        <w:t xml:space="preserve"> Ge, </w:t>
      </w:r>
      <w:proofErr w:type="spellStart"/>
      <w:r>
        <w:t>Guanlong</w:t>
      </w:r>
      <w:proofErr w:type="spellEnd"/>
      <w:r>
        <w:t xml:space="preserve"> Meng, </w:t>
      </w:r>
      <w:proofErr w:type="spellStart"/>
      <w:r>
        <w:t>Bofeng</w:t>
      </w:r>
      <w:proofErr w:type="spellEnd"/>
      <w:r>
        <w:t xml:space="preserve"> Li, LEO enhanced GNSS (</w:t>
      </w:r>
      <w:proofErr w:type="spellStart"/>
      <w:r>
        <w:t>LeGNSS</w:t>
      </w:r>
      <w:proofErr w:type="spellEnd"/>
      <w:r>
        <w:t xml:space="preserve">) precise point positioning with emphasis on model comparison, Advances in Space Research, Volume 74, Issue 5, 2024, Pages 2156-2168, ISSN 0273-1177, </w:t>
      </w:r>
      <w:hyperlink r:id="rId7" w:history="1">
        <w:r w:rsidRPr="00224A3A">
          <w:rPr>
            <w:rStyle w:val="Hyperlink"/>
          </w:rPr>
          <w:t>https://doi.org/10.1016/j.asr.2024.06.006</w:t>
        </w:r>
      </w:hyperlink>
      <w:r>
        <w:t xml:space="preserve"> </w:t>
      </w:r>
    </w:p>
    <w:p w14:paraId="37AA5044" w14:textId="77777777" w:rsidR="0043363E" w:rsidRDefault="0043363E" w:rsidP="0043363E"/>
    <w:p w14:paraId="18661152" w14:textId="4A6F4F92" w:rsidR="0043363E" w:rsidRDefault="0043363E" w:rsidP="00EC1F53">
      <w:pPr>
        <w:pStyle w:val="ListParagraph"/>
        <w:numPr>
          <w:ilvl w:val="0"/>
          <w:numId w:val="1"/>
        </w:numPr>
      </w:pPr>
      <w:r>
        <w:t xml:space="preserve">K. </w:t>
      </w:r>
      <w:proofErr w:type="spellStart"/>
      <w:r>
        <w:t>Çelikbilek</w:t>
      </w:r>
      <w:proofErr w:type="spellEnd"/>
      <w:r>
        <w:t xml:space="preserve"> and E. S. Lohan, "A Performance Study on the Combination of Available GNSS and Potential LEO-PNT Constellations," in IEEE Access, vol. 12, pp. 162909-162917, 2024, </w:t>
      </w:r>
      <w:hyperlink r:id="rId8" w:history="1">
        <w:r w:rsidRPr="00224A3A">
          <w:rPr>
            <w:rStyle w:val="Hyperlink"/>
          </w:rPr>
          <w:t>https://doi.org/10.1109/ACCESS.2024.3490892</w:t>
        </w:r>
      </w:hyperlink>
      <w:r>
        <w:t xml:space="preserve">  </w:t>
      </w:r>
    </w:p>
    <w:p w14:paraId="335C8B0A" w14:textId="77777777" w:rsidR="0043363E" w:rsidRDefault="0043363E" w:rsidP="0043363E"/>
    <w:p w14:paraId="0D7F5F1D" w14:textId="344A062B" w:rsidR="0043363E" w:rsidRDefault="0043363E" w:rsidP="00EC1F53">
      <w:pPr>
        <w:pStyle w:val="ListParagraph"/>
        <w:numPr>
          <w:ilvl w:val="0"/>
          <w:numId w:val="1"/>
        </w:numPr>
      </w:pPr>
      <w:r w:rsidRPr="0043363E">
        <w:t xml:space="preserve">Shi, C., Guo, Q., Li, Z. et al. RTK from space: a novel and low-cost GNSS augmentation technique for LEO communication satellites. GPS </w:t>
      </w:r>
      <w:proofErr w:type="spellStart"/>
      <w:r w:rsidRPr="0043363E">
        <w:t>Solut</w:t>
      </w:r>
      <w:proofErr w:type="spellEnd"/>
      <w:r w:rsidRPr="0043363E">
        <w:t xml:space="preserve"> 29, 80 (2025). </w:t>
      </w:r>
      <w:hyperlink r:id="rId9" w:history="1">
        <w:r w:rsidR="00B3524F" w:rsidRPr="00224A3A">
          <w:rPr>
            <w:rStyle w:val="Hyperlink"/>
          </w:rPr>
          <w:t>https://doi.org/10.1007/s10291-025-01837-5</w:t>
        </w:r>
      </w:hyperlink>
    </w:p>
    <w:p w14:paraId="16DB6CE0" w14:textId="77777777" w:rsidR="00B3524F" w:rsidRDefault="00B3524F" w:rsidP="00B3524F">
      <w:pPr>
        <w:pStyle w:val="ListParagraph"/>
      </w:pPr>
    </w:p>
    <w:p w14:paraId="07F0038F" w14:textId="77777777" w:rsidR="00B3524F" w:rsidRDefault="00B3524F" w:rsidP="00B3524F">
      <w:pPr>
        <w:pStyle w:val="ListParagraph"/>
        <w:numPr>
          <w:ilvl w:val="0"/>
          <w:numId w:val="1"/>
        </w:numPr>
      </w:pPr>
      <w:r>
        <w:t xml:space="preserve">D. Knowles, A. V. Kanhere, D. </w:t>
      </w:r>
      <w:proofErr w:type="spellStart"/>
      <w:r>
        <w:t>Neamati</w:t>
      </w:r>
      <w:proofErr w:type="spellEnd"/>
      <w:r>
        <w:t>, and G. Gao, “</w:t>
      </w:r>
      <w:proofErr w:type="spellStart"/>
      <w:r>
        <w:t>gnss_lib_py</w:t>
      </w:r>
      <w:proofErr w:type="spellEnd"/>
      <w:r>
        <w:t xml:space="preserve">: Analyzing GNSS data with Python,” </w:t>
      </w:r>
      <w:proofErr w:type="spellStart"/>
      <w:r>
        <w:t>SoftwareX</w:t>
      </w:r>
      <w:proofErr w:type="spellEnd"/>
      <w:r>
        <w:t xml:space="preserve">, vol. 27, 2024, Art. no. 101811. </w:t>
      </w:r>
      <w:hyperlink r:id="rId10" w:history="1">
        <w:r w:rsidRPr="00224A3A">
          <w:rPr>
            <w:rStyle w:val="Hyperlink"/>
          </w:rPr>
          <w:t>https://doi.org/10.1016/j.softx.2024.101811</w:t>
        </w:r>
      </w:hyperlink>
      <w:r>
        <w:t xml:space="preserve"> </w:t>
      </w:r>
    </w:p>
    <w:p w14:paraId="1DC529BE" w14:textId="77777777" w:rsidR="00B3524F" w:rsidRDefault="00B3524F" w:rsidP="00B3524F"/>
    <w:p w14:paraId="2FDF189E" w14:textId="77777777" w:rsidR="00B3524F" w:rsidRDefault="00B3524F" w:rsidP="00B3524F">
      <w:pPr>
        <w:pStyle w:val="ListParagraph"/>
        <w:numPr>
          <w:ilvl w:val="0"/>
          <w:numId w:val="1"/>
        </w:numPr>
      </w:pPr>
      <w:r>
        <w:t xml:space="preserve">E. </w:t>
      </w:r>
      <w:proofErr w:type="spellStart"/>
      <w:r>
        <w:t>Lodetti</w:t>
      </w:r>
      <w:proofErr w:type="spellEnd"/>
      <w:r>
        <w:t xml:space="preserve"> and A. Iseni, “</w:t>
      </w:r>
      <w:proofErr w:type="spellStart"/>
      <w:r>
        <w:t>SimuLEO</w:t>
      </w:r>
      <w:proofErr w:type="spellEnd"/>
      <w:r>
        <w:t xml:space="preserve">: Low Earth Orbit Satellites Simulator,” GitHub repository. Available: </w:t>
      </w:r>
      <w:hyperlink r:id="rId11" w:history="1">
        <w:r w:rsidRPr="00224A3A">
          <w:rPr>
            <w:rStyle w:val="Hyperlink"/>
          </w:rPr>
          <w:t>https://github.com/emmalod/SimuLEO</w:t>
        </w:r>
      </w:hyperlink>
      <w:r>
        <w:t xml:space="preserve"> </w:t>
      </w:r>
    </w:p>
    <w:p w14:paraId="1F995C56" w14:textId="77777777" w:rsidR="00582012" w:rsidRDefault="00582012" w:rsidP="00582012">
      <w:pPr>
        <w:pStyle w:val="ListParagraph"/>
      </w:pPr>
    </w:p>
    <w:p w14:paraId="50531D56" w14:textId="4031B73C" w:rsidR="00582012" w:rsidRDefault="00582012" w:rsidP="00582012">
      <w:r>
        <w:lastRenderedPageBreak/>
        <w:t>More papers</w:t>
      </w:r>
    </w:p>
    <w:p w14:paraId="36E311E1" w14:textId="7783BE53" w:rsidR="00582012" w:rsidRDefault="00582012" w:rsidP="00582012">
      <w:r w:rsidRPr="00582012">
        <w:t>https://arxiv.org/pdf/2401.17767</w:t>
      </w:r>
    </w:p>
    <w:p w14:paraId="31FB3189" w14:textId="77777777" w:rsidR="0043363E" w:rsidRDefault="0043363E" w:rsidP="0043363E"/>
    <w:sectPr w:rsidR="004336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5419E"/>
    <w:multiLevelType w:val="hybridMultilevel"/>
    <w:tmpl w:val="2AD4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EB0AA3"/>
    <w:multiLevelType w:val="hybridMultilevel"/>
    <w:tmpl w:val="B35A0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9472971">
    <w:abstractNumId w:val="1"/>
  </w:num>
  <w:num w:numId="2" w16cid:durableId="1834834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63E"/>
    <w:rsid w:val="001D2714"/>
    <w:rsid w:val="002046F7"/>
    <w:rsid w:val="00323363"/>
    <w:rsid w:val="0043363E"/>
    <w:rsid w:val="004640B9"/>
    <w:rsid w:val="00582012"/>
    <w:rsid w:val="006C73B8"/>
    <w:rsid w:val="00752082"/>
    <w:rsid w:val="00943D9F"/>
    <w:rsid w:val="009D6D9A"/>
    <w:rsid w:val="00AF28AC"/>
    <w:rsid w:val="00B3524F"/>
    <w:rsid w:val="00DF0076"/>
    <w:rsid w:val="00E622D3"/>
    <w:rsid w:val="00EC1F53"/>
    <w:rsid w:val="00F75B0F"/>
    <w:rsid w:val="00FD6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8753EC"/>
  <w15:chartTrackingRefBased/>
  <w15:docId w15:val="{AAD32FD2-99AD-C84D-A171-A69793C00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63E"/>
    <w:rPr>
      <w:rFonts w:eastAsiaTheme="majorEastAsia" w:cstheme="majorBidi"/>
      <w:color w:val="272727" w:themeColor="text1" w:themeTint="D8"/>
    </w:rPr>
  </w:style>
  <w:style w:type="paragraph" w:styleId="Title">
    <w:name w:val="Title"/>
    <w:basedOn w:val="Normal"/>
    <w:next w:val="Normal"/>
    <w:link w:val="TitleChar"/>
    <w:uiPriority w:val="10"/>
    <w:qFormat/>
    <w:rsid w:val="00433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63E"/>
    <w:pPr>
      <w:spacing w:before="160"/>
      <w:jc w:val="center"/>
    </w:pPr>
    <w:rPr>
      <w:i/>
      <w:iCs/>
      <w:color w:val="404040" w:themeColor="text1" w:themeTint="BF"/>
    </w:rPr>
  </w:style>
  <w:style w:type="character" w:customStyle="1" w:styleId="QuoteChar">
    <w:name w:val="Quote Char"/>
    <w:basedOn w:val="DefaultParagraphFont"/>
    <w:link w:val="Quote"/>
    <w:uiPriority w:val="29"/>
    <w:rsid w:val="0043363E"/>
    <w:rPr>
      <w:i/>
      <w:iCs/>
      <w:color w:val="404040" w:themeColor="text1" w:themeTint="BF"/>
    </w:rPr>
  </w:style>
  <w:style w:type="paragraph" w:styleId="ListParagraph">
    <w:name w:val="List Paragraph"/>
    <w:basedOn w:val="Normal"/>
    <w:uiPriority w:val="34"/>
    <w:qFormat/>
    <w:rsid w:val="0043363E"/>
    <w:pPr>
      <w:ind w:left="720"/>
      <w:contextualSpacing/>
    </w:pPr>
  </w:style>
  <w:style w:type="character" w:styleId="IntenseEmphasis">
    <w:name w:val="Intense Emphasis"/>
    <w:basedOn w:val="DefaultParagraphFont"/>
    <w:uiPriority w:val="21"/>
    <w:qFormat/>
    <w:rsid w:val="0043363E"/>
    <w:rPr>
      <w:i/>
      <w:iCs/>
      <w:color w:val="2F5496" w:themeColor="accent1" w:themeShade="BF"/>
    </w:rPr>
  </w:style>
  <w:style w:type="paragraph" w:styleId="IntenseQuote">
    <w:name w:val="Intense Quote"/>
    <w:basedOn w:val="Normal"/>
    <w:next w:val="Normal"/>
    <w:link w:val="IntenseQuoteChar"/>
    <w:uiPriority w:val="30"/>
    <w:qFormat/>
    <w:rsid w:val="00433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63E"/>
    <w:rPr>
      <w:i/>
      <w:iCs/>
      <w:color w:val="2F5496" w:themeColor="accent1" w:themeShade="BF"/>
    </w:rPr>
  </w:style>
  <w:style w:type="character" w:styleId="IntenseReference">
    <w:name w:val="Intense Reference"/>
    <w:basedOn w:val="DefaultParagraphFont"/>
    <w:uiPriority w:val="32"/>
    <w:qFormat/>
    <w:rsid w:val="0043363E"/>
    <w:rPr>
      <w:b/>
      <w:bCs/>
      <w:smallCaps/>
      <w:color w:val="2F5496" w:themeColor="accent1" w:themeShade="BF"/>
      <w:spacing w:val="5"/>
    </w:rPr>
  </w:style>
  <w:style w:type="character" w:styleId="Hyperlink">
    <w:name w:val="Hyperlink"/>
    <w:basedOn w:val="DefaultParagraphFont"/>
    <w:uiPriority w:val="99"/>
    <w:unhideWhenUsed/>
    <w:rsid w:val="0043363E"/>
    <w:rPr>
      <w:color w:val="0563C1" w:themeColor="hyperlink"/>
      <w:u w:val="single"/>
    </w:rPr>
  </w:style>
  <w:style w:type="character" w:styleId="UnresolvedMention">
    <w:name w:val="Unresolved Mention"/>
    <w:basedOn w:val="DefaultParagraphFont"/>
    <w:uiPriority w:val="99"/>
    <w:semiHidden/>
    <w:unhideWhenUsed/>
    <w:rsid w:val="0043363E"/>
    <w:rPr>
      <w:color w:val="605E5C"/>
      <w:shd w:val="clear" w:color="auto" w:fill="E1DFDD"/>
    </w:rPr>
  </w:style>
  <w:style w:type="character" w:styleId="FollowedHyperlink">
    <w:name w:val="FollowedHyperlink"/>
    <w:basedOn w:val="DefaultParagraphFont"/>
    <w:uiPriority w:val="99"/>
    <w:semiHidden/>
    <w:unhideWhenUsed/>
    <w:rsid w:val="0043363E"/>
    <w:rPr>
      <w:color w:val="954F72" w:themeColor="followedHyperlink"/>
      <w:u w:val="single"/>
    </w:rPr>
  </w:style>
  <w:style w:type="character" w:customStyle="1" w:styleId="apple-converted-space">
    <w:name w:val="apple-converted-space"/>
    <w:basedOn w:val="DefaultParagraphFont"/>
    <w:rsid w:val="001D2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4.349089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asr.2024.06.00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012/2023.19455" TargetMode="External"/><Relationship Id="rId11" Type="http://schemas.openxmlformats.org/officeDocument/2006/relationships/hyperlink" Target="https://github.com/emmalod/SimuLEO" TargetMode="External"/><Relationship Id="rId5" Type="http://schemas.openxmlformats.org/officeDocument/2006/relationships/hyperlink" Target="https://doi.org/10.3390/s25144427" TargetMode="External"/><Relationship Id="rId10" Type="http://schemas.openxmlformats.org/officeDocument/2006/relationships/hyperlink" Target="https://doi.org/10.1016/j.softx.2024.101811" TargetMode="External"/><Relationship Id="rId4" Type="http://schemas.openxmlformats.org/officeDocument/2006/relationships/webSettings" Target="webSettings.xml"/><Relationship Id="rId9" Type="http://schemas.openxmlformats.org/officeDocument/2006/relationships/hyperlink" Target="https://doi.org/10.1007/s10291-025-0183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Seifeldin</dc:creator>
  <cp:keywords/>
  <dc:description/>
  <cp:lastModifiedBy>Ali Seifeldin</cp:lastModifiedBy>
  <cp:revision>14</cp:revision>
  <dcterms:created xsi:type="dcterms:W3CDTF">2025-09-09T19:37:00Z</dcterms:created>
  <dcterms:modified xsi:type="dcterms:W3CDTF">2025-11-09T00:07:00Z</dcterms:modified>
</cp:coreProperties>
</file>