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2017" w:rsidRPr="00875DF9" w14:paraId="5726E5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6E56"/>
            <w:tcMar>
              <w:top w:w="200" w:type="dxa"/>
              <w:left w:w="300" w:type="dxa"/>
              <w:bottom w:w="200" w:type="dxa"/>
              <w:right w:w="300" w:type="dxa"/>
            </w:tcMar>
          </w:tcPr>
          <w:p w14:paraId="1DD77BBC" w14:textId="77777777" w:rsidR="009B2017" w:rsidRPr="00875DF9" w:rsidRDefault="00000000">
            <w:pPr>
              <w:rPr>
                <w:rFonts w:ascii="Times New Roman" w:hAnsi="Times New Roman" w:cs="Times New Roman"/>
              </w:rPr>
            </w:pPr>
            <w:r w:rsidRPr="00875DF9">
              <w:rPr>
                <w:rFonts w:ascii="Times New Roman" w:hAnsi="Times New Roman" w:cs="Times New Roman"/>
                <w:b/>
                <w:bCs/>
                <w:color w:val="FFFFFF"/>
                <w:sz w:val="28"/>
                <w:szCs w:val="28"/>
              </w:rPr>
              <w:t xml:space="preserve">BAKEL </w:t>
            </w:r>
            <w:proofErr w:type="spellStart"/>
            <w:r w:rsidRPr="00875DF9">
              <w:rPr>
                <w:rFonts w:ascii="Times New Roman" w:hAnsi="Times New Roman" w:cs="Times New Roman"/>
                <w:b/>
                <w:bCs/>
                <w:color w:val="FFFFFF"/>
                <w:sz w:val="28"/>
                <w:szCs w:val="28"/>
              </w:rPr>
              <w:t>BAKEL</w:t>
            </w:r>
            <w:proofErr w:type="spellEnd"/>
          </w:p>
          <w:p w14:paraId="6EB2A9BF" w14:textId="77777777" w:rsidR="009B2017" w:rsidRPr="00875DF9" w:rsidRDefault="00000000">
            <w:pPr>
              <w:rPr>
                <w:rFonts w:ascii="Times New Roman" w:hAnsi="Times New Roman" w:cs="Times New Roman"/>
              </w:rPr>
            </w:pPr>
            <w:r w:rsidRPr="00875DF9">
              <w:rPr>
                <w:rFonts w:ascii="Times New Roman" w:hAnsi="Times New Roman" w:cs="Times New Roman"/>
                <w:color w:val="9FE1CB"/>
                <w:sz w:val="18"/>
                <w:szCs w:val="18"/>
              </w:rPr>
              <w:t>Project Portfolio  ·  Hardware &amp; Embedded Engineering</w:t>
            </w:r>
          </w:p>
        </w:tc>
      </w:tr>
    </w:tbl>
    <w:p w14:paraId="0A2DBD21" w14:textId="77777777" w:rsidR="009B2017" w:rsidRPr="00875DF9" w:rsidRDefault="009B2017">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B2017" w:rsidRPr="00875DF9" w14:paraId="207E410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E1F5EE"/>
            <w:tcMar>
              <w:top w:w="100" w:type="dxa"/>
              <w:left w:w="200" w:type="dxa"/>
              <w:bottom w:w="100" w:type="dxa"/>
              <w:right w:w="100" w:type="dxa"/>
            </w:tcMar>
          </w:tcPr>
          <w:p w14:paraId="17BD3E35" w14:textId="77777777" w:rsidR="009B2017" w:rsidRPr="00875DF9" w:rsidRDefault="00000000">
            <w:pPr>
              <w:rPr>
                <w:rFonts w:ascii="Times New Roman" w:hAnsi="Times New Roman" w:cs="Times New Roman"/>
              </w:rPr>
            </w:pPr>
            <w:r w:rsidRPr="00875DF9">
              <w:rPr>
                <w:rFonts w:ascii="Times New Roman" w:hAnsi="Times New Roman" w:cs="Times New Roman"/>
                <w:color w:val="0F6E56"/>
                <w:sz w:val="18"/>
                <w:szCs w:val="18"/>
              </w:rPr>
              <w:t>Project 06  ·  AI &amp; Machine Learning / Embedded</w:t>
            </w:r>
          </w:p>
        </w:tc>
        <w:tc>
          <w:tcPr>
            <w:tcW w:w="4680" w:type="dxa"/>
            <w:tcBorders>
              <w:top w:val="none" w:sz="0" w:space="0" w:color="FFFFFF"/>
              <w:left w:val="none" w:sz="0" w:space="0" w:color="FFFFFF"/>
              <w:bottom w:val="none" w:sz="0" w:space="0" w:color="FFFFFF"/>
              <w:right w:val="none" w:sz="0" w:space="0" w:color="FFFFFF"/>
            </w:tcBorders>
            <w:shd w:val="clear" w:color="auto" w:fill="E1F5EE"/>
            <w:tcMar>
              <w:top w:w="100" w:type="dxa"/>
              <w:left w:w="100" w:type="dxa"/>
              <w:bottom w:w="100" w:type="dxa"/>
              <w:right w:w="200" w:type="dxa"/>
            </w:tcMar>
          </w:tcPr>
          <w:p w14:paraId="520838F7" w14:textId="77777777" w:rsidR="009B2017" w:rsidRPr="00875DF9" w:rsidRDefault="00000000">
            <w:pPr>
              <w:jc w:val="right"/>
              <w:rPr>
                <w:rFonts w:ascii="Times New Roman" w:hAnsi="Times New Roman" w:cs="Times New Roman"/>
              </w:rPr>
            </w:pPr>
            <w:hyperlink r:id="rId5" w:history="1">
              <w:r w:rsidRPr="00875DF9">
                <w:rPr>
                  <w:rFonts w:ascii="Times New Roman" w:hAnsi="Times New Roman" w:cs="Times New Roman"/>
                  <w:color w:val="185FA5"/>
                  <w:sz w:val="18"/>
                  <w:szCs w:val="18"/>
                  <w:u w:val="single"/>
                </w:rPr>
                <w:t>github.com/Bakel-Bakel/</w:t>
              </w:r>
              <w:proofErr w:type="spellStart"/>
              <w:r w:rsidRPr="00875DF9">
                <w:rPr>
                  <w:rFonts w:ascii="Times New Roman" w:hAnsi="Times New Roman" w:cs="Times New Roman"/>
                  <w:color w:val="185FA5"/>
                  <w:sz w:val="18"/>
                  <w:szCs w:val="18"/>
                  <w:u w:val="single"/>
                </w:rPr>
                <w:t>Hand_Sign_Gloves_Using_ML</w:t>
              </w:r>
              <w:proofErr w:type="spellEnd"/>
            </w:hyperlink>
          </w:p>
        </w:tc>
      </w:tr>
    </w:tbl>
    <w:p w14:paraId="2691BFED" w14:textId="77777777" w:rsidR="009B2017" w:rsidRPr="00875DF9" w:rsidRDefault="00000000">
      <w:pPr>
        <w:spacing w:before="280" w:after="160"/>
        <w:rPr>
          <w:rFonts w:ascii="Times New Roman" w:hAnsi="Times New Roman" w:cs="Times New Roman"/>
        </w:rPr>
      </w:pPr>
      <w:r w:rsidRPr="00875DF9">
        <w:rPr>
          <w:rFonts w:ascii="Times New Roman" w:hAnsi="Times New Roman" w:cs="Times New Roman"/>
          <w:b/>
          <w:bCs/>
          <w:sz w:val="40"/>
          <w:szCs w:val="40"/>
        </w:rPr>
        <w:t>Hand Sign Gloves Using Machine Learning</w:t>
      </w:r>
    </w:p>
    <w:p w14:paraId="407CAFC7" w14:textId="77777777" w:rsidR="009B2017" w:rsidRPr="00875DF9" w:rsidRDefault="009B2017">
      <w:pPr>
        <w:pBdr>
          <w:bottom w:val="single" w:sz="6" w:space="1" w:color="0F6E56"/>
        </w:pBdr>
        <w:spacing w:after="240"/>
        <w:rPr>
          <w:rFonts w:ascii="Times New Roman" w:hAnsi="Times New Roman" w:cs="Times New Roman"/>
        </w:rPr>
      </w:pPr>
    </w:p>
    <w:p w14:paraId="0A70467B" w14:textId="77777777" w:rsidR="009B2017" w:rsidRPr="00875DF9" w:rsidRDefault="00000000">
      <w:pPr>
        <w:spacing w:before="280" w:after="120"/>
        <w:rPr>
          <w:rFonts w:ascii="Times New Roman" w:hAnsi="Times New Roman" w:cs="Times New Roman"/>
        </w:rPr>
      </w:pPr>
      <w:r w:rsidRPr="00875DF9">
        <w:rPr>
          <w:rFonts w:ascii="Times New Roman" w:hAnsi="Times New Roman" w:cs="Times New Roman"/>
          <w:b/>
          <w:bCs/>
          <w:color w:val="0F6E56"/>
          <w:spacing w:val="40"/>
          <w:sz w:val="20"/>
          <w:szCs w:val="20"/>
        </w:rPr>
        <w:t>PROJECT DESCRIPTION</w:t>
      </w:r>
    </w:p>
    <w:p w14:paraId="104C805A" w14:textId="70133709" w:rsidR="009B2017" w:rsidRPr="00875DF9" w:rsidRDefault="00000000">
      <w:pPr>
        <w:spacing w:after="80"/>
        <w:rPr>
          <w:rFonts w:ascii="Times New Roman" w:hAnsi="Times New Roman" w:cs="Times New Roman"/>
        </w:rPr>
      </w:pPr>
      <w:r w:rsidRPr="00875DF9">
        <w:rPr>
          <w:rFonts w:ascii="Times New Roman" w:hAnsi="Times New Roman" w:cs="Times New Roman"/>
          <w:color w:val="555555"/>
        </w:rPr>
        <w:t xml:space="preserve">A smart glove system that uses an array of flex sensors combined with machine learning to </w:t>
      </w:r>
      <w:r w:rsidR="002232A4" w:rsidRPr="00875DF9">
        <w:rPr>
          <w:rFonts w:ascii="Times New Roman" w:hAnsi="Times New Roman" w:cs="Times New Roman"/>
          <w:color w:val="555555"/>
        </w:rPr>
        <w:t>recognize</w:t>
      </w:r>
      <w:r w:rsidRPr="00875DF9">
        <w:rPr>
          <w:rFonts w:ascii="Times New Roman" w:hAnsi="Times New Roman" w:cs="Times New Roman"/>
          <w:color w:val="555555"/>
        </w:rPr>
        <w:t xml:space="preserve"> hand sign language gestures in real time. Sensor data from multiple flex sensors is sampled by an Arduino microcontroller, processed into feature vectors, and classified by a trained ML model to identify distinct sign language characters or commands. The system bridges wearable embedded hardware with intelligent classification software, demonstrating how to design sensor hardware, collect and label data, train a model, and deploy it in a live embedded inference loop. The approach of combining physical sensing hardware with on-device or near-device intelligence is directly relevant to PACLOC's camera-based verification and access control logic.</w:t>
      </w:r>
    </w:p>
    <w:p w14:paraId="61E4C1DA" w14:textId="77777777" w:rsidR="009B2017" w:rsidRPr="00875DF9" w:rsidRDefault="009B2017">
      <w:pPr>
        <w:spacing w:after="80"/>
        <w:rPr>
          <w:rFonts w:ascii="Times New Roman" w:hAnsi="Times New Roman" w:cs="Times New Roman"/>
        </w:rPr>
      </w:pPr>
    </w:p>
    <w:p w14:paraId="1FEDBB23" w14:textId="77777777" w:rsidR="009B2017" w:rsidRPr="00875DF9" w:rsidRDefault="00000000">
      <w:pPr>
        <w:spacing w:before="280" w:after="120"/>
        <w:rPr>
          <w:rFonts w:ascii="Times New Roman" w:hAnsi="Times New Roman" w:cs="Times New Roman"/>
        </w:rPr>
      </w:pPr>
      <w:r w:rsidRPr="00875DF9">
        <w:rPr>
          <w:rFonts w:ascii="Times New Roman" w:hAnsi="Times New Roman" w:cs="Times New Roman"/>
          <w:b/>
          <w:bCs/>
          <w:color w:val="0F6E56"/>
          <w:spacing w:val="40"/>
          <w:sz w:val="20"/>
          <w:szCs w:val="20"/>
        </w:rPr>
        <w:t>TECHNOLOGIES &amp;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B2017" w:rsidRPr="00875DF9" w14:paraId="184920FF"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7E30F99D" w14:textId="77777777" w:rsidR="009B2017" w:rsidRPr="00875DF9" w:rsidRDefault="00000000">
            <w:pPr>
              <w:jc w:val="center"/>
              <w:rPr>
                <w:rFonts w:ascii="Times New Roman" w:hAnsi="Times New Roman" w:cs="Times New Roman"/>
              </w:rPr>
            </w:pPr>
            <w:r w:rsidRPr="00875DF9">
              <w:rPr>
                <w:rFonts w:ascii="Times New Roman" w:hAnsi="Times New Roman" w:cs="Times New Roman"/>
                <w:b/>
                <w:bCs/>
                <w:color w:val="0F6E56"/>
                <w:sz w:val="18"/>
                <w:szCs w:val="18"/>
              </w:rPr>
              <w:t>Python</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37E4FC50" w14:textId="77777777" w:rsidR="009B2017" w:rsidRPr="00875DF9" w:rsidRDefault="00000000">
            <w:pPr>
              <w:jc w:val="center"/>
              <w:rPr>
                <w:rFonts w:ascii="Times New Roman" w:hAnsi="Times New Roman" w:cs="Times New Roman"/>
              </w:rPr>
            </w:pPr>
            <w:r w:rsidRPr="00875DF9">
              <w:rPr>
                <w:rFonts w:ascii="Times New Roman" w:hAnsi="Times New Roman" w:cs="Times New Roman"/>
                <w:b/>
                <w:bCs/>
                <w:color w:val="0F6E56"/>
                <w:sz w:val="18"/>
                <w:szCs w:val="18"/>
              </w:rPr>
              <w:t>Machine Learning</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66B061B3" w14:textId="77777777" w:rsidR="009B2017" w:rsidRPr="00875DF9" w:rsidRDefault="00000000">
            <w:pPr>
              <w:jc w:val="center"/>
              <w:rPr>
                <w:rFonts w:ascii="Times New Roman" w:hAnsi="Times New Roman" w:cs="Times New Roman"/>
              </w:rPr>
            </w:pPr>
            <w:r w:rsidRPr="00875DF9">
              <w:rPr>
                <w:rFonts w:ascii="Times New Roman" w:hAnsi="Times New Roman" w:cs="Times New Roman"/>
                <w:b/>
                <w:bCs/>
                <w:color w:val="0F6E56"/>
                <w:sz w:val="18"/>
                <w:szCs w:val="18"/>
              </w:rPr>
              <w:t>Arduino</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17A10BA9" w14:textId="77777777" w:rsidR="009B2017" w:rsidRPr="00875DF9" w:rsidRDefault="00000000">
            <w:pPr>
              <w:jc w:val="center"/>
              <w:rPr>
                <w:rFonts w:ascii="Times New Roman" w:hAnsi="Times New Roman" w:cs="Times New Roman"/>
              </w:rPr>
            </w:pPr>
            <w:r w:rsidRPr="00875DF9">
              <w:rPr>
                <w:rFonts w:ascii="Times New Roman" w:hAnsi="Times New Roman" w:cs="Times New Roman"/>
                <w:b/>
                <w:bCs/>
                <w:color w:val="0F6E56"/>
                <w:sz w:val="18"/>
                <w:szCs w:val="18"/>
              </w:rPr>
              <w:t>Flex Sensors</w:t>
            </w:r>
          </w:p>
        </w:tc>
      </w:tr>
      <w:tr w:rsidR="009B2017" w:rsidRPr="00875DF9" w14:paraId="76788453"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48839EDE" w14:textId="77777777" w:rsidR="009B2017" w:rsidRPr="00875DF9" w:rsidRDefault="00000000">
            <w:pPr>
              <w:jc w:val="center"/>
              <w:rPr>
                <w:rFonts w:ascii="Times New Roman" w:hAnsi="Times New Roman" w:cs="Times New Roman"/>
              </w:rPr>
            </w:pPr>
            <w:r w:rsidRPr="00875DF9">
              <w:rPr>
                <w:rFonts w:ascii="Times New Roman" w:hAnsi="Times New Roman" w:cs="Times New Roman"/>
                <w:b/>
                <w:bCs/>
                <w:color w:val="0F6E56"/>
                <w:sz w:val="18"/>
                <w:szCs w:val="18"/>
              </w:rPr>
              <w:t>Embedded Systems</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7C728861" w14:textId="77777777" w:rsidR="009B2017" w:rsidRPr="00875DF9" w:rsidRDefault="00000000">
            <w:pPr>
              <w:jc w:val="center"/>
              <w:rPr>
                <w:rFonts w:ascii="Times New Roman" w:hAnsi="Times New Roman" w:cs="Times New Roman"/>
              </w:rPr>
            </w:pPr>
            <w:r w:rsidRPr="00875DF9">
              <w:rPr>
                <w:rFonts w:ascii="Times New Roman" w:hAnsi="Times New Roman" w:cs="Times New Roman"/>
                <w:b/>
                <w:bCs/>
                <w:color w:val="0F6E56"/>
                <w:sz w:val="18"/>
                <w:szCs w:val="18"/>
              </w:rPr>
              <w:t>Classification</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50E6FA5B" w14:textId="77777777" w:rsidR="009B2017" w:rsidRPr="00875DF9" w:rsidRDefault="00000000">
            <w:pPr>
              <w:jc w:val="center"/>
              <w:rPr>
                <w:rFonts w:ascii="Times New Roman" w:hAnsi="Times New Roman" w:cs="Times New Roman"/>
              </w:rPr>
            </w:pPr>
            <w:r w:rsidRPr="00875DF9">
              <w:rPr>
                <w:rFonts w:ascii="Times New Roman" w:hAnsi="Times New Roman" w:cs="Times New Roman"/>
                <w:b/>
                <w:bCs/>
                <w:color w:val="0F6E56"/>
                <w:sz w:val="18"/>
                <w:szCs w:val="18"/>
              </w:rPr>
              <w:t>Feature Engineering</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481F5E7C" w14:textId="77777777" w:rsidR="009B2017" w:rsidRPr="00875DF9" w:rsidRDefault="00000000">
            <w:pPr>
              <w:jc w:val="center"/>
              <w:rPr>
                <w:rFonts w:ascii="Times New Roman" w:hAnsi="Times New Roman" w:cs="Times New Roman"/>
              </w:rPr>
            </w:pPr>
            <w:r w:rsidRPr="00875DF9">
              <w:rPr>
                <w:rFonts w:ascii="Times New Roman" w:hAnsi="Times New Roman" w:cs="Times New Roman"/>
                <w:b/>
                <w:bCs/>
                <w:color w:val="0F6E56"/>
                <w:sz w:val="18"/>
                <w:szCs w:val="18"/>
              </w:rPr>
              <w:t>Data Collection</w:t>
            </w:r>
          </w:p>
        </w:tc>
      </w:tr>
      <w:tr w:rsidR="009B2017" w:rsidRPr="00875DF9" w14:paraId="70A30D09"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087956B9" w14:textId="77777777" w:rsidR="009B2017" w:rsidRPr="00875DF9" w:rsidRDefault="00000000">
            <w:pPr>
              <w:jc w:val="center"/>
              <w:rPr>
                <w:rFonts w:ascii="Times New Roman" w:hAnsi="Times New Roman" w:cs="Times New Roman"/>
              </w:rPr>
            </w:pPr>
            <w:r w:rsidRPr="00875DF9">
              <w:rPr>
                <w:rFonts w:ascii="Times New Roman" w:hAnsi="Times New Roman" w:cs="Times New Roman"/>
                <w:b/>
                <w:bCs/>
                <w:color w:val="0F6E56"/>
                <w:sz w:val="18"/>
                <w:szCs w:val="18"/>
              </w:rPr>
              <w:t>Real-Time Inference</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3200A058" w14:textId="77777777" w:rsidR="009B2017" w:rsidRPr="00875DF9" w:rsidRDefault="00000000">
            <w:pPr>
              <w:jc w:val="center"/>
              <w:rPr>
                <w:rFonts w:ascii="Times New Roman" w:hAnsi="Times New Roman" w:cs="Times New Roman"/>
              </w:rPr>
            </w:pPr>
            <w:r w:rsidRPr="00875DF9">
              <w:rPr>
                <w:rFonts w:ascii="Times New Roman" w:hAnsi="Times New Roman" w:cs="Times New Roman"/>
                <w:b/>
                <w:bCs/>
                <w:color w:val="0F6E56"/>
                <w:sz w:val="18"/>
                <w:szCs w:val="18"/>
              </w:rPr>
              <w:t>Sensor Integration</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5D141F17" w14:textId="77777777" w:rsidR="009B2017" w:rsidRPr="00875DF9" w:rsidRDefault="00000000">
            <w:pPr>
              <w:jc w:val="center"/>
              <w:rPr>
                <w:rFonts w:ascii="Times New Roman" w:hAnsi="Times New Roman" w:cs="Times New Roman"/>
              </w:rPr>
            </w:pPr>
            <w:r w:rsidRPr="00875DF9">
              <w:rPr>
                <w:rFonts w:ascii="Times New Roman" w:hAnsi="Times New Roman" w:cs="Times New Roman"/>
                <w:b/>
                <w:bCs/>
                <w:color w:val="0F6E56"/>
                <w:sz w:val="18"/>
                <w:szCs w:val="18"/>
              </w:rPr>
              <w:t>C/C++</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80" w:type="dxa"/>
              <w:left w:w="120" w:type="dxa"/>
              <w:bottom w:w="80" w:type="dxa"/>
              <w:right w:w="120" w:type="dxa"/>
            </w:tcMar>
          </w:tcPr>
          <w:p w14:paraId="67F9AE5D" w14:textId="77777777" w:rsidR="009B2017" w:rsidRPr="00875DF9" w:rsidRDefault="00000000">
            <w:pPr>
              <w:jc w:val="center"/>
              <w:rPr>
                <w:rFonts w:ascii="Times New Roman" w:hAnsi="Times New Roman" w:cs="Times New Roman"/>
              </w:rPr>
            </w:pPr>
            <w:r w:rsidRPr="00875DF9">
              <w:rPr>
                <w:rFonts w:ascii="Times New Roman" w:hAnsi="Times New Roman" w:cs="Times New Roman"/>
                <w:b/>
                <w:bCs/>
                <w:color w:val="0F6E56"/>
                <w:sz w:val="18"/>
                <w:szCs w:val="18"/>
              </w:rPr>
              <w:t>HRI</w:t>
            </w:r>
          </w:p>
        </w:tc>
      </w:tr>
    </w:tbl>
    <w:p w14:paraId="3A37F7A6" w14:textId="77777777" w:rsidR="009B2017" w:rsidRPr="00875DF9" w:rsidRDefault="009B2017">
      <w:pPr>
        <w:spacing w:after="80"/>
        <w:rPr>
          <w:rFonts w:ascii="Times New Roman" w:hAnsi="Times New Roman" w:cs="Times New Roman"/>
        </w:rPr>
      </w:pPr>
    </w:p>
    <w:p w14:paraId="10246C01" w14:textId="77777777" w:rsidR="009B2017" w:rsidRPr="00875DF9" w:rsidRDefault="00000000">
      <w:pPr>
        <w:spacing w:before="280" w:after="120"/>
        <w:rPr>
          <w:rFonts w:ascii="Times New Roman" w:hAnsi="Times New Roman" w:cs="Times New Roman"/>
        </w:rPr>
      </w:pPr>
      <w:r w:rsidRPr="00875DF9">
        <w:rPr>
          <w:rFonts w:ascii="Times New Roman" w:hAnsi="Times New Roman" w:cs="Times New Roman"/>
          <w:b/>
          <w:bCs/>
          <w:color w:val="0F6E56"/>
          <w:spacing w:val="40"/>
          <w:sz w:val="20"/>
          <w:szCs w:val="20"/>
        </w:rPr>
        <w:t>RELEVANCE TO PACLOC ENGAGEMENT</w:t>
      </w:r>
    </w:p>
    <w:p w14:paraId="60502DE4" w14:textId="77777777" w:rsidR="009B2017" w:rsidRPr="00875DF9" w:rsidRDefault="00000000">
      <w:pPr>
        <w:pStyle w:val="ListParagraph"/>
        <w:numPr>
          <w:ilvl w:val="0"/>
          <w:numId w:val="2"/>
        </w:numPr>
        <w:spacing w:before="60" w:after="60"/>
        <w:rPr>
          <w:rFonts w:ascii="Times New Roman" w:hAnsi="Times New Roman" w:cs="Times New Roman"/>
        </w:rPr>
      </w:pPr>
      <w:r w:rsidRPr="00875DF9">
        <w:rPr>
          <w:rFonts w:ascii="Times New Roman" w:hAnsi="Times New Roman" w:cs="Times New Roman"/>
          <w:color w:val="555555"/>
        </w:rPr>
        <w:t>Demonstrates end-to-end workflow from hardware sensor design through data collection, model training, and real-time embedded inference — the same pipeline PACLOC requires for its camera-based identity verification.</w:t>
      </w:r>
    </w:p>
    <w:p w14:paraId="7EFD6143" w14:textId="77777777" w:rsidR="009B2017" w:rsidRPr="00875DF9" w:rsidRDefault="00000000">
      <w:pPr>
        <w:pStyle w:val="ListParagraph"/>
        <w:numPr>
          <w:ilvl w:val="0"/>
          <w:numId w:val="2"/>
        </w:numPr>
        <w:spacing w:before="60" w:after="60"/>
        <w:rPr>
          <w:rFonts w:ascii="Times New Roman" w:hAnsi="Times New Roman" w:cs="Times New Roman"/>
        </w:rPr>
      </w:pPr>
      <w:r w:rsidRPr="00875DF9">
        <w:rPr>
          <w:rFonts w:ascii="Times New Roman" w:hAnsi="Times New Roman" w:cs="Times New Roman"/>
          <w:color w:val="555555"/>
        </w:rPr>
        <w:t>Multi-sensor embedded design with real-time data acquisition maps to PACLOC's sensor array integration requirements.</w:t>
      </w:r>
    </w:p>
    <w:p w14:paraId="59893496" w14:textId="77777777" w:rsidR="009B2017" w:rsidRPr="00875DF9" w:rsidRDefault="00000000">
      <w:pPr>
        <w:pStyle w:val="ListParagraph"/>
        <w:numPr>
          <w:ilvl w:val="0"/>
          <w:numId w:val="2"/>
        </w:numPr>
        <w:spacing w:before="60" w:after="60"/>
        <w:rPr>
          <w:rFonts w:ascii="Times New Roman" w:hAnsi="Times New Roman" w:cs="Times New Roman"/>
        </w:rPr>
      </w:pPr>
      <w:r w:rsidRPr="00875DF9">
        <w:rPr>
          <w:rFonts w:ascii="Times New Roman" w:hAnsi="Times New Roman" w:cs="Times New Roman"/>
          <w:color w:val="555555"/>
        </w:rPr>
        <w:t>ML classification pipeline running in a low-latency embedded context is directly applicable to PACLOC's on-device verification logic.</w:t>
      </w:r>
    </w:p>
    <w:p w14:paraId="7FB33209" w14:textId="77777777" w:rsidR="009B2017" w:rsidRPr="00875DF9" w:rsidRDefault="00000000">
      <w:pPr>
        <w:pStyle w:val="ListParagraph"/>
        <w:numPr>
          <w:ilvl w:val="0"/>
          <w:numId w:val="2"/>
        </w:numPr>
        <w:spacing w:before="60" w:after="60"/>
        <w:rPr>
          <w:rFonts w:ascii="Times New Roman" w:hAnsi="Times New Roman" w:cs="Times New Roman"/>
        </w:rPr>
      </w:pPr>
      <w:r w:rsidRPr="00875DF9">
        <w:rPr>
          <w:rFonts w:ascii="Times New Roman" w:hAnsi="Times New Roman" w:cs="Times New Roman"/>
          <w:color w:val="555555"/>
        </w:rPr>
        <w:t>Experience designing hardware specifically to feed a downstream software intelligence layer demonstrates the hardware-software co-design mindset PACLOC requires.</w:t>
      </w:r>
    </w:p>
    <w:p w14:paraId="1893716B" w14:textId="77777777" w:rsidR="009B2017" w:rsidRPr="00875DF9" w:rsidRDefault="00000000">
      <w:pPr>
        <w:pStyle w:val="ListParagraph"/>
        <w:numPr>
          <w:ilvl w:val="0"/>
          <w:numId w:val="2"/>
        </w:numPr>
        <w:spacing w:before="60" w:after="60"/>
        <w:rPr>
          <w:rFonts w:ascii="Times New Roman" w:hAnsi="Times New Roman" w:cs="Times New Roman"/>
        </w:rPr>
      </w:pPr>
      <w:r w:rsidRPr="00875DF9">
        <w:rPr>
          <w:rFonts w:ascii="Times New Roman" w:hAnsi="Times New Roman" w:cs="Times New Roman"/>
          <w:color w:val="555555"/>
        </w:rPr>
        <w:t>Compact sensor integration and power-aware embedded design experience relevant to PACLOC's form factor and battery constraints.</w:t>
      </w:r>
    </w:p>
    <w:p w14:paraId="6B72C9F2" w14:textId="77777777" w:rsidR="009B2017" w:rsidRPr="00875DF9" w:rsidRDefault="009B2017">
      <w:pPr>
        <w:spacing w:after="80"/>
        <w:rPr>
          <w:rFonts w:ascii="Times New Roman" w:hAnsi="Times New Roman" w:cs="Times New Roman"/>
        </w:rPr>
      </w:pPr>
    </w:p>
    <w:p w14:paraId="2DBA2BF9" w14:textId="77777777" w:rsidR="009B2017" w:rsidRPr="00875DF9" w:rsidRDefault="00000000">
      <w:pPr>
        <w:spacing w:before="280" w:after="120"/>
        <w:rPr>
          <w:rFonts w:ascii="Times New Roman" w:hAnsi="Times New Roman" w:cs="Times New Roman"/>
        </w:rPr>
      </w:pPr>
      <w:r w:rsidRPr="00875DF9">
        <w:rPr>
          <w:rFonts w:ascii="Times New Roman" w:hAnsi="Times New Roman" w:cs="Times New Roman"/>
          <w:b/>
          <w:bCs/>
          <w:color w:val="0F6E56"/>
          <w:spacing w:val="40"/>
          <w:sz w:val="20"/>
          <w:szCs w:val="20"/>
        </w:rPr>
        <w:t>TECHNICAL HIGHLIGHTS</w:t>
      </w:r>
    </w:p>
    <w:p w14:paraId="5A35A807" w14:textId="77777777" w:rsidR="009B2017" w:rsidRPr="00875DF9" w:rsidRDefault="00000000">
      <w:pPr>
        <w:pStyle w:val="ListParagraph"/>
        <w:numPr>
          <w:ilvl w:val="0"/>
          <w:numId w:val="2"/>
        </w:numPr>
        <w:spacing w:before="60" w:after="60"/>
        <w:rPr>
          <w:rFonts w:ascii="Times New Roman" w:hAnsi="Times New Roman" w:cs="Times New Roman"/>
        </w:rPr>
      </w:pPr>
      <w:r w:rsidRPr="00875DF9">
        <w:rPr>
          <w:rFonts w:ascii="Times New Roman" w:hAnsi="Times New Roman" w:cs="Times New Roman"/>
          <w:color w:val="555555"/>
        </w:rPr>
        <w:t>Multi-channel flex sensor array with calibration and signal conditioning for reliable gesture feature extraction.</w:t>
      </w:r>
    </w:p>
    <w:p w14:paraId="577BF3B3" w14:textId="77777777" w:rsidR="009B2017" w:rsidRPr="00875DF9" w:rsidRDefault="00000000">
      <w:pPr>
        <w:pStyle w:val="ListParagraph"/>
        <w:numPr>
          <w:ilvl w:val="0"/>
          <w:numId w:val="2"/>
        </w:numPr>
        <w:spacing w:before="60" w:after="60"/>
        <w:rPr>
          <w:rFonts w:ascii="Times New Roman" w:hAnsi="Times New Roman" w:cs="Times New Roman"/>
        </w:rPr>
      </w:pPr>
      <w:r w:rsidRPr="00875DF9">
        <w:rPr>
          <w:rFonts w:ascii="Times New Roman" w:hAnsi="Times New Roman" w:cs="Times New Roman"/>
          <w:color w:val="555555"/>
        </w:rPr>
        <w:t>Feature engineering pipeline converting raw sensor readings into classification-ready vectors.</w:t>
      </w:r>
    </w:p>
    <w:p w14:paraId="49410E17" w14:textId="77777777" w:rsidR="009B2017" w:rsidRPr="00875DF9" w:rsidRDefault="00000000">
      <w:pPr>
        <w:pStyle w:val="ListParagraph"/>
        <w:numPr>
          <w:ilvl w:val="0"/>
          <w:numId w:val="2"/>
        </w:numPr>
        <w:spacing w:before="60" w:after="60"/>
        <w:rPr>
          <w:rFonts w:ascii="Times New Roman" w:hAnsi="Times New Roman" w:cs="Times New Roman"/>
        </w:rPr>
      </w:pPr>
      <w:r w:rsidRPr="00875DF9">
        <w:rPr>
          <w:rFonts w:ascii="Times New Roman" w:hAnsi="Times New Roman" w:cs="Times New Roman"/>
          <w:color w:val="555555"/>
        </w:rPr>
        <w:t>ML model training on collected gesture dataset with validation across multiple users and orientations.</w:t>
      </w:r>
    </w:p>
    <w:p w14:paraId="5FC6700E" w14:textId="77777777" w:rsidR="009B2017" w:rsidRPr="00875DF9" w:rsidRDefault="00000000">
      <w:pPr>
        <w:pStyle w:val="ListParagraph"/>
        <w:numPr>
          <w:ilvl w:val="0"/>
          <w:numId w:val="2"/>
        </w:numPr>
        <w:spacing w:before="60" w:after="60"/>
        <w:rPr>
          <w:rFonts w:ascii="Times New Roman" w:hAnsi="Times New Roman" w:cs="Times New Roman"/>
        </w:rPr>
      </w:pPr>
      <w:r w:rsidRPr="00875DF9">
        <w:rPr>
          <w:rFonts w:ascii="Times New Roman" w:hAnsi="Times New Roman" w:cs="Times New Roman"/>
          <w:color w:val="555555"/>
        </w:rPr>
        <w:t>Real-time inference integration on or near the embedded microcontroller for low-latency classification output.</w:t>
      </w:r>
    </w:p>
    <w:p w14:paraId="5AC5B1E9" w14:textId="77777777" w:rsidR="009B2017" w:rsidRPr="00875DF9" w:rsidRDefault="00000000">
      <w:pPr>
        <w:pStyle w:val="ListParagraph"/>
        <w:numPr>
          <w:ilvl w:val="0"/>
          <w:numId w:val="2"/>
        </w:numPr>
        <w:spacing w:before="60" w:after="60"/>
        <w:rPr>
          <w:rFonts w:ascii="Times New Roman" w:hAnsi="Times New Roman" w:cs="Times New Roman"/>
        </w:rPr>
      </w:pPr>
      <w:r w:rsidRPr="00875DF9">
        <w:rPr>
          <w:rFonts w:ascii="Times New Roman" w:hAnsi="Times New Roman" w:cs="Times New Roman"/>
          <w:color w:val="555555"/>
        </w:rPr>
        <w:t>System evaluation including accuracy measurement across gesture classes under varied hand positions.</w:t>
      </w:r>
    </w:p>
    <w:p w14:paraId="6D4715E7" w14:textId="77777777" w:rsidR="009B2017" w:rsidRPr="00875DF9" w:rsidRDefault="009B2017">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2017" w:rsidRPr="00875DF9" w14:paraId="7A06CEDA" w14:textId="77777777">
        <w:tblPrEx>
          <w:tblCellMar>
            <w:top w:w="0" w:type="dxa"/>
            <w:bottom w:w="0" w:type="dxa"/>
          </w:tblCellMar>
        </w:tblPrEx>
        <w:tc>
          <w:tcPr>
            <w:tcW w:w="9360" w:type="dxa"/>
            <w:tcBorders>
              <w:top w:val="none" w:sz="0" w:space="0" w:color="FFFFFF"/>
              <w:left w:val="single" w:sz="12" w:space="0" w:color="0F6E56"/>
              <w:bottom w:val="none" w:sz="0" w:space="0" w:color="FFFFFF"/>
              <w:right w:val="none" w:sz="0" w:space="0" w:color="FFFFFF"/>
            </w:tcBorders>
            <w:shd w:val="clear" w:color="auto" w:fill="F5F5F5"/>
            <w:tcMar>
              <w:top w:w="120" w:type="dxa"/>
              <w:left w:w="240" w:type="dxa"/>
              <w:bottom w:w="120" w:type="dxa"/>
              <w:right w:w="240" w:type="dxa"/>
            </w:tcMar>
          </w:tcPr>
          <w:p w14:paraId="5B202C16" w14:textId="77777777" w:rsidR="009B2017" w:rsidRPr="00875DF9" w:rsidRDefault="00000000">
            <w:pPr>
              <w:spacing w:after="60"/>
              <w:rPr>
                <w:rFonts w:ascii="Times New Roman" w:hAnsi="Times New Roman" w:cs="Times New Roman"/>
              </w:rPr>
            </w:pPr>
            <w:r w:rsidRPr="00875DF9">
              <w:rPr>
                <w:rFonts w:ascii="Times New Roman" w:hAnsi="Times New Roman" w:cs="Times New Roman"/>
                <w:b/>
                <w:bCs/>
                <w:color w:val="0F6E56"/>
                <w:spacing w:val="40"/>
                <w:sz w:val="18"/>
                <w:szCs w:val="18"/>
              </w:rPr>
              <w:lastRenderedPageBreak/>
              <w:t>CV SUMMARY LINE</w:t>
            </w:r>
          </w:p>
          <w:p w14:paraId="7C483ADB" w14:textId="77777777" w:rsidR="009B2017" w:rsidRPr="00875DF9" w:rsidRDefault="00000000">
            <w:pPr>
              <w:rPr>
                <w:rFonts w:ascii="Times New Roman" w:hAnsi="Times New Roman" w:cs="Times New Roman"/>
              </w:rPr>
            </w:pPr>
            <w:r w:rsidRPr="00875DF9">
              <w:rPr>
                <w:rFonts w:ascii="Times New Roman" w:hAnsi="Times New Roman" w:cs="Times New Roman"/>
                <w:i/>
                <w:iCs/>
                <w:color w:val="555555"/>
              </w:rPr>
              <w:t>Built an ML-powered smart glove for real-time hand sign recognition using flex sensor arrays — targeting accessibility applications and HRI interfaces.</w:t>
            </w:r>
          </w:p>
        </w:tc>
      </w:tr>
    </w:tbl>
    <w:p w14:paraId="723A8597" w14:textId="77777777" w:rsidR="006D0A44" w:rsidRPr="00875DF9" w:rsidRDefault="006D0A44">
      <w:pPr>
        <w:rPr>
          <w:rFonts w:ascii="Times New Roman" w:hAnsi="Times New Roman" w:cs="Times New Roman"/>
        </w:rPr>
      </w:pPr>
    </w:p>
    <w:sectPr w:rsidR="006D0A44" w:rsidRPr="00875DF9">
      <w:pgSz w:w="12240" w:h="15840"/>
      <w:pgMar w:top="72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01D95"/>
    <w:multiLevelType w:val="hybridMultilevel"/>
    <w:tmpl w:val="27BA7F6E"/>
    <w:lvl w:ilvl="0" w:tplc="30E8AD9C">
      <w:start w:val="1"/>
      <w:numFmt w:val="bullet"/>
      <w:lvlText w:val="•"/>
      <w:lvlJc w:val="left"/>
      <w:pPr>
        <w:ind w:left="360" w:hanging="240"/>
      </w:pPr>
    </w:lvl>
    <w:lvl w:ilvl="1" w:tplc="C9E03796">
      <w:numFmt w:val="decimal"/>
      <w:lvlText w:val=""/>
      <w:lvlJc w:val="left"/>
    </w:lvl>
    <w:lvl w:ilvl="2" w:tplc="F280B7D8">
      <w:numFmt w:val="decimal"/>
      <w:lvlText w:val=""/>
      <w:lvlJc w:val="left"/>
    </w:lvl>
    <w:lvl w:ilvl="3" w:tplc="81A28CEA">
      <w:numFmt w:val="decimal"/>
      <w:lvlText w:val=""/>
      <w:lvlJc w:val="left"/>
    </w:lvl>
    <w:lvl w:ilvl="4" w:tplc="6AD279D2">
      <w:numFmt w:val="decimal"/>
      <w:lvlText w:val=""/>
      <w:lvlJc w:val="left"/>
    </w:lvl>
    <w:lvl w:ilvl="5" w:tplc="E0C2F38C">
      <w:numFmt w:val="decimal"/>
      <w:lvlText w:val=""/>
      <w:lvlJc w:val="left"/>
    </w:lvl>
    <w:lvl w:ilvl="6" w:tplc="FCEA273A">
      <w:numFmt w:val="decimal"/>
      <w:lvlText w:val=""/>
      <w:lvlJc w:val="left"/>
    </w:lvl>
    <w:lvl w:ilvl="7" w:tplc="4A5E7F5E">
      <w:numFmt w:val="decimal"/>
      <w:lvlText w:val=""/>
      <w:lvlJc w:val="left"/>
    </w:lvl>
    <w:lvl w:ilvl="8" w:tplc="A53C72B0">
      <w:numFmt w:val="decimal"/>
      <w:lvlText w:val=""/>
      <w:lvlJc w:val="left"/>
    </w:lvl>
  </w:abstractNum>
  <w:abstractNum w:abstractNumId="1" w15:restartNumberingAfterBreak="0">
    <w:nsid w:val="527B6E3D"/>
    <w:multiLevelType w:val="hybridMultilevel"/>
    <w:tmpl w:val="CBFC0A34"/>
    <w:lvl w:ilvl="0" w:tplc="EAE26918">
      <w:start w:val="1"/>
      <w:numFmt w:val="bullet"/>
      <w:lvlText w:val="●"/>
      <w:lvlJc w:val="left"/>
      <w:pPr>
        <w:ind w:left="720" w:hanging="360"/>
      </w:pPr>
    </w:lvl>
    <w:lvl w:ilvl="1" w:tplc="1B46A262">
      <w:start w:val="1"/>
      <w:numFmt w:val="bullet"/>
      <w:lvlText w:val="○"/>
      <w:lvlJc w:val="left"/>
      <w:pPr>
        <w:ind w:left="1440" w:hanging="360"/>
      </w:pPr>
    </w:lvl>
    <w:lvl w:ilvl="2" w:tplc="3BFA46D4">
      <w:start w:val="1"/>
      <w:numFmt w:val="bullet"/>
      <w:lvlText w:val="■"/>
      <w:lvlJc w:val="left"/>
      <w:pPr>
        <w:ind w:left="2160" w:hanging="360"/>
      </w:pPr>
    </w:lvl>
    <w:lvl w:ilvl="3" w:tplc="B512FF04">
      <w:start w:val="1"/>
      <w:numFmt w:val="bullet"/>
      <w:lvlText w:val="●"/>
      <w:lvlJc w:val="left"/>
      <w:pPr>
        <w:ind w:left="2880" w:hanging="360"/>
      </w:pPr>
    </w:lvl>
    <w:lvl w:ilvl="4" w:tplc="C450C4E4">
      <w:start w:val="1"/>
      <w:numFmt w:val="bullet"/>
      <w:lvlText w:val="○"/>
      <w:lvlJc w:val="left"/>
      <w:pPr>
        <w:ind w:left="3600" w:hanging="360"/>
      </w:pPr>
    </w:lvl>
    <w:lvl w:ilvl="5" w:tplc="F208C646">
      <w:start w:val="1"/>
      <w:numFmt w:val="bullet"/>
      <w:lvlText w:val="■"/>
      <w:lvlJc w:val="left"/>
      <w:pPr>
        <w:ind w:left="4320" w:hanging="360"/>
      </w:pPr>
    </w:lvl>
    <w:lvl w:ilvl="6" w:tplc="249CEA68">
      <w:start w:val="1"/>
      <w:numFmt w:val="bullet"/>
      <w:lvlText w:val="●"/>
      <w:lvlJc w:val="left"/>
      <w:pPr>
        <w:ind w:left="5040" w:hanging="360"/>
      </w:pPr>
    </w:lvl>
    <w:lvl w:ilvl="7" w:tplc="3BBCFA6C">
      <w:start w:val="1"/>
      <w:numFmt w:val="bullet"/>
      <w:lvlText w:val="●"/>
      <w:lvlJc w:val="left"/>
      <w:pPr>
        <w:ind w:left="5760" w:hanging="360"/>
      </w:pPr>
    </w:lvl>
    <w:lvl w:ilvl="8" w:tplc="94EE1BEE">
      <w:start w:val="1"/>
      <w:numFmt w:val="bullet"/>
      <w:lvlText w:val="●"/>
      <w:lvlJc w:val="left"/>
      <w:pPr>
        <w:ind w:left="6480" w:hanging="360"/>
      </w:pPr>
    </w:lvl>
  </w:abstractNum>
  <w:num w:numId="1" w16cid:durableId="683676644">
    <w:abstractNumId w:val="1"/>
    <w:lvlOverride w:ilvl="0">
      <w:startOverride w:val="1"/>
    </w:lvlOverride>
  </w:num>
  <w:num w:numId="2" w16cid:durableId="437676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017"/>
    <w:rsid w:val="002232A4"/>
    <w:rsid w:val="006D0A44"/>
    <w:rsid w:val="00875DF9"/>
    <w:rsid w:val="009B2017"/>
    <w:rsid w:val="00FF1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9D3BB"/>
  <w15:docId w15:val="{6A24EDC0-12CF-4A52-A72D-B77B286E1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0F6E56"/>
      <w:sz w:val="36"/>
      <w:szCs w:val="36"/>
    </w:rPr>
  </w:style>
  <w:style w:type="paragraph" w:styleId="Heading2">
    <w:name w:val="heading 2"/>
    <w:uiPriority w:val="9"/>
    <w:semiHidden/>
    <w:unhideWhenUsed/>
    <w:qFormat/>
    <w:pPr>
      <w:spacing w:before="280" w:after="80"/>
      <w:outlineLvl w:val="1"/>
    </w:pPr>
    <w:rPr>
      <w:b/>
      <w:bCs/>
      <w:color w:val="0F6E5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akel-Bakel/Hand_Sign_Gloves_Using_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2026-04-27T04:09:00Z</dcterms:created>
  <dcterms:modified xsi:type="dcterms:W3CDTF">2026-04-27T04:17:00Z</dcterms:modified>
</cp:coreProperties>
</file>