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BAKEL BAKEL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Senior Hardware &amp; Embedded Engineer  |  AI/Robotics Engineer  |  Erasmus Mundus Scholar</w:t>
      </w:r>
    </w:p>
    <w:p>
      <w:pPr>
        <w:spacing w:after="3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github.com/Bakel-Bakel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Aurora Core 2.0 - Robot Navigation and Control</w:t>
      </w:r>
    </w:p>
    <w:p>
      <w:pPr>
        <w:spacing w:after="2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GitHub: https://github.com/Bakel-Bakel/aurora-core-2.0-codes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Project Description</w:t>
      </w:r>
    </w:p>
    <w:p>
      <w:pPr>
        <w:spacing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Core codebase for the Aurora mobile robot platform, covering navigation, localization, path planning, and sensor integration modules for autonomous operation. The project used Python, C++, ROS, and ROS2 in a Linux-based robotics stack. For the client’s Raspberry Pi job, the most relevant part is not the navigation itself, but the ability to work with existing C/C++ code, dependencies, and runtime behavior on an embedded Linux system.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Skills &amp; Technologies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Python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C++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ROS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ROS2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Navigation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Path Planning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SLAM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Embedded Linux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Why This Project Is Relevant to This Job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job asks for Raspberry Pi, C, C++, Python, and embedded-system experience. This project includes C++, Python, Linux-based robotics software, and sensor integration.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It involved maintaining and running a larger codebase where build issues and environment setup matter.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work required understanding how software modules communicate and how hardware-facing systems are tested.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That experience translates well to getting a Modbus C application compiling and running on a Pi.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Strongest Technical Aspects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Worked on a C++ and Python robotics codebase inside a Linux-based ROS/ROS2 environment.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Handled navigation and sensor-integration modules where software behavior depends on hardware data.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Dealt with dependency and runtime setup across multiple software components.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Used practical command-line development and debugging workflows.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Maintained a system-level view of how code, libraries, and hardware interfaces work together.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 xml:space="preserve">CV Summary Line:  </w:t>
      </w:r>
      <w:r>
        <w:rPr>
          <w:rFonts w:ascii="Times New Roman" w:hAnsi="Times New Roman" w:eastAsia="Times New Roman"/>
          <w:sz w:val="22"/>
        </w:rPr>
        <w:t>Developed core navigation and control stack for the Aurora mobile robot platform using ROS2, covering localization, path planning, and sensor integration.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