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B7C7C" w:val="clear"/>
            <w:tcMar>
              <w:top w:type="dxa" w:w="280"/>
              <w:left w:type="dxa" w:w="1440"/>
              <w:bottom w:type="dxa" w:w="280"/>
              <w:right w:type="dxa" w:w="1440"/>
            </w:tcMar>
          </w:tcPr>
          <w:p>
            <w:r>
              <w:rPr>
                <w:rFonts w:ascii="Times New Roman" w:cs="Times New Roman" w:eastAsia="Times New Roman" w:hAnsi="Times New Roman"/>
                <w:b/>
                <w:bCs/>
                <w:color w:val="FFFFFF"/>
                <w:sz w:val="36"/>
                <w:szCs w:val="36"/>
              </w:rPr>
              <w:t xml:space="preserve">BAKEL BAKEL</w:t>
            </w:r>
          </w:p>
          <w:p>
            <w:r>
              <w:rPr>
                <w:rFonts w:ascii="Times New Roman" w:cs="Times New Roman" w:eastAsia="Times New Roman" w:hAnsi="Times New Roman"/>
                <w:color w:val="E0F4F4"/>
                <w:sz w:val="18"/>
                <w:szCs w:val="18"/>
              </w:rPr>
              <w:t xml:space="preserve">Senior Hardware &amp; Embedded Engineer  |  AI/Robotics Engineer  |  Erasmus Mundus Scholar</w:t>
            </w:r>
          </w:p>
          <w:p>
            <w:r>
              <w:rPr>
                <w:rFonts w:ascii="Times New Roman" w:cs="Times New Roman" w:eastAsia="Times New Roman" w:hAnsi="Times New Roman"/>
                <w:color w:val="E0F4F4"/>
                <w:sz w:val="16"/>
                <w:szCs w:val="16"/>
              </w:rPr>
              <w:t xml:space="preserve">github.com/Bakel-Bakel</w:t>
            </w:r>
          </w:p>
        </w:tc>
      </w:tr>
    </w:tbl>
    <w:p>
      <w:pPr>
        <w:spacing w:after="0" w:before="240"/>
      </w:pPr>
    </w:p>
    <w:p>
      <w:pPr>
        <w:spacing w:after="100" w:before="100"/>
      </w:pPr>
      <w:r>
        <w:rPr>
          <w:rFonts w:ascii="Times New Roman" w:cs="Times New Roman" w:eastAsia="Times New Roman" w:hAnsi="Times New Roman"/>
          <w:b/>
          <w:bCs/>
          <w:color w:val="0B7C7C"/>
          <w:sz w:val="28"/>
          <w:szCs w:val="28"/>
        </w:rPr>
        <w:t xml:space="preserve">PPG-Based Glucose Estimation</w:t>
      </w:r>
    </w:p>
    <w:p>
      <w:pPr>
        <w:spacing w:after="200" w:before="80"/>
      </w:pPr>
      <w:r>
        <w:rPr>
          <w:rFonts w:ascii="Times New Roman" w:cs="Times New Roman" w:eastAsia="Times New Roman" w:hAnsi="Times New Roman"/>
          <w:b/>
          <w:bCs/>
          <w:color w:val="1A1A1A"/>
          <w:sz w:val="20"/>
          <w:szCs w:val="20"/>
        </w:rPr>
        <w:t xml:space="preserve">GitHub: </w:t>
      </w:r>
      <w:hyperlink w:history="1" r:id="rIdezhjdea4nn55omc5qnwwy">
        <w:r>
          <w:rPr>
            <w:rFonts w:ascii="Times New Roman" w:cs="Times New Roman" w:eastAsia="Times New Roman" w:hAnsi="Times New Roman"/>
            <w:color w:val="0B7C7C"/>
            <w:sz w:val="20"/>
            <w:szCs w:val="20"/>
            <w:u w:val="single"/>
          </w:rPr>
          <w:t xml:space="preserve">https://github.com/Bakel-Bakel/PPG-Based-Glucose-Estimation-Project</w:t>
        </w:r>
      </w:hyperlink>
    </w:p>
    <w:p>
      <w:pPr>
        <w:pBdr>
          <w:bottom w:val="single" w:color="0B7C7C" w:sz="6" w:space="1"/>
        </w:pBdr>
        <w:spacing w:after="200" w:before="0"/>
      </w:pPr>
    </w:p>
    <w:p>
      <w:pPr>
        <w:pStyle w:val="Heading2"/>
      </w:pPr>
      <w:r>
        <w:rPr>
          <w:rFonts w:ascii="Times New Roman" w:cs="Times New Roman" w:eastAsia="Times New Roman" w:hAnsi="Times New Roman"/>
          <w:b/>
          <w:bCs/>
          <w:color w:val="0B7C7C"/>
          <w:sz w:val="24"/>
          <w:szCs w:val="24"/>
        </w:rPr>
        <w:t xml:space="preserve">Project Description</w:t>
      </w:r>
    </w:p>
    <w:p>
      <w:pPr>
        <w:spacing w:after="240" w:before="80"/>
      </w:pPr>
      <w:r>
        <w:rPr>
          <w:rFonts w:ascii="Times New Roman" w:cs="Times New Roman" w:eastAsia="Times New Roman" w:hAnsi="Times New Roman"/>
          <w:color w:val="1A1A1A"/>
          <w:sz w:val="20"/>
          <w:szCs w:val="20"/>
        </w:rPr>
        <w:t xml:space="preserve">A non-invasive glucose estimation system that uses Photoplethysmography, a technique where a low-power LED shines light into tissue and a photodetector measures the reflected or transmitted signal. The hardware side involves driving an LED at a controlled, low current level while reading an analog optical sensor with enough signal quality to extract meaningful physiological features. This is a wearable optical sensing problem in miniature form, and the constraints it operates under, small battery, skin contact, ambient light interference, tight form factor, are very similar to what the bracelet job describes. I worked on the full stack from hardware selection through signal conditioning to the ML regression layer.</w:t>
      </w:r>
    </w:p>
    <w:p>
      <w:pPr>
        <w:pStyle w:val="Heading2"/>
      </w:pPr>
      <w:r>
        <w:rPr>
          <w:rFonts w:ascii="Times New Roman" w:cs="Times New Roman" w:eastAsia="Times New Roman" w:hAnsi="Times New Roman"/>
          <w:b/>
          <w:bCs/>
          <w:color w:val="0B7C7C"/>
          <w:sz w:val="24"/>
          <w:szCs w:val="24"/>
        </w:rPr>
        <w:t xml:space="preserve">Skills &amp; Technologies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Python</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Machine Learning</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Signal Processing</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Optical Sensor Design</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LED Drive Circuits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Wearable Electronics</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Analog Signal Conditioning</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Biomedical Sensors</w:t>
            </w:r>
          </w:p>
        </w:tc>
        <w:tc>
          <w:tcPr>
            <w:tcW w:type="dxa" w:w="3120"/>
            <w:tcBorders>
              <w:top w:val="none" w:color="FFFFFF" w:sz="0"/>
              <w:left w:val="none" w:color="FFFFFF" w:sz="0"/>
              <w:bottom w:val="none" w:color="FFFFFF" w:sz="0"/>
              <w:right w:val="none" w:color="FFFFFF" w:sz="0"/>
            </w:tcBorders>
          </w:tcPr>
          <w:p/>
        </w:tc>
      </w:tr>
    </w:tbl>
    <w:p>
      <w:pPr>
        <w:spacing w:after="0" w:before="240"/>
      </w:pPr>
    </w:p>
    <w:p>
      <w:pPr>
        <w:pStyle w:val="Heading2"/>
      </w:pPr>
      <w:r>
        <w:rPr>
          <w:rFonts w:ascii="Times New Roman" w:cs="Times New Roman" w:eastAsia="Times New Roman" w:hAnsi="Times New Roman"/>
          <w:b/>
          <w:bCs/>
          <w:color w:val="0B7C7C"/>
          <w:sz w:val="24"/>
          <w:szCs w:val="24"/>
        </w:rPr>
        <w:t xml:space="preserve">Why This Project Is Relevant to This Job</w:t>
      </w:r>
    </w:p>
    <w:p>
      <w:pPr>
        <w:pStyle w:val="ListParagraph"/>
        <w:numPr>
          <w:ilvl w:val="0"/>
          <w:numId w:val="2"/>
        </w:numPr>
      </w:pPr>
      <w:r>
        <w:rPr>
          <w:color w:val="1A1A1A"/>
          <w:sz w:val="20"/>
          <w:szCs w:val="20"/>
        </w:rPr>
        <w:t xml:space="preserve">PPG hardware is an LED plus photodetector in a wearable context, exactly the same optical hardware architecture the bracelet uses, just applied to a different purpose.</w:t>
      </w:r>
    </w:p>
    <w:p>
      <w:pPr>
        <w:pStyle w:val="ListParagraph"/>
        <w:numPr>
          <w:ilvl w:val="0"/>
          <w:numId w:val="2"/>
        </w:numPr>
      </w:pPr>
      <w:r>
        <w:rPr>
          <w:color w:val="1A1A1A"/>
          <w:sz w:val="20"/>
          <w:szCs w:val="20"/>
        </w:rPr>
        <w:t xml:space="preserve">Driving the LED at a precise low current to stay within a tight power budget while maintaining adequate signal-to-noise ratio is directly analogous to the bracelet's 8-hour CR2032 target.</w:t>
      </w:r>
    </w:p>
    <w:p>
      <w:pPr>
        <w:pStyle w:val="ListParagraph"/>
        <w:numPr>
          <w:ilvl w:val="0"/>
          <w:numId w:val="2"/>
        </w:numPr>
      </w:pPr>
      <w:r>
        <w:rPr>
          <w:color w:val="1A1A1A"/>
          <w:sz w:val="20"/>
          <w:szCs w:val="20"/>
        </w:rPr>
        <w:t xml:space="preserve">Rejecting ambient light interference was a core hardware challenge in this project, and it is the same problem the bracelet's light sensor must solve when distinguishing indoor dim light from full daylight.</w:t>
      </w:r>
    </w:p>
    <w:p>
      <w:pPr>
        <w:pStyle w:val="ListParagraph"/>
        <w:numPr>
          <w:ilvl w:val="0"/>
          <w:numId w:val="2"/>
        </w:numPr>
      </w:pPr>
      <w:r>
        <w:rPr>
          <w:color w:val="1A1A1A"/>
          <w:sz w:val="20"/>
          <w:szCs w:val="20"/>
        </w:rPr>
        <w:t xml:space="preserve">Miniaturizing the optical circuit to fit a wearable form factor required the same kind of component selection discipline the bracelet PCB will need to fit inside a bead or clasp.</w:t>
      </w:r>
    </w:p>
    <w:p>
      <w:pPr>
        <w:pStyle w:val="ListParagraph"/>
        <w:numPr>
          <w:ilvl w:val="0"/>
          <w:numId w:val="2"/>
        </w:numPr>
      </w:pPr>
      <w:r>
        <w:rPr>
          <w:color w:val="1A1A1A"/>
          <w:sz w:val="20"/>
          <w:szCs w:val="20"/>
        </w:rPr>
        <w:t xml:space="preserve">I selected commercial optical sensor components, characterized them against datasheets, and validated them in a real body-worn context, which is the kind of practical component knowledge the scoping document deliverable requires.</w:t>
      </w:r>
    </w:p>
    <w:p>
      <w:pPr>
        <w:spacing w:after="0" w:before="120"/>
      </w:pPr>
    </w:p>
    <w:p>
      <w:pPr>
        <w:pStyle w:val="Heading2"/>
      </w:pPr>
      <w:r>
        <w:rPr>
          <w:rFonts w:ascii="Times New Roman" w:cs="Times New Roman" w:eastAsia="Times New Roman" w:hAnsi="Times New Roman"/>
          <w:b/>
          <w:bCs/>
          <w:color w:val="0B7C7C"/>
          <w:sz w:val="24"/>
          <w:szCs w:val="24"/>
        </w:rPr>
        <w:t xml:space="preserve">Strongest Technical Aspects</w:t>
      </w:r>
    </w:p>
    <w:p>
      <w:pPr>
        <w:pStyle w:val="ListParagraph"/>
        <w:numPr>
          <w:ilvl w:val="0"/>
          <w:numId w:val="2"/>
        </w:numPr>
      </w:pPr>
      <w:r>
        <w:rPr>
          <w:color w:val="1A1A1A"/>
          <w:sz w:val="20"/>
          <w:szCs w:val="20"/>
        </w:rPr>
        <w:t xml:space="preserve">Implemented ambient light cancellation in hardware using differential optical sensing, a technique directly applicable to making the bracelet's light sensor robust against varying indoor lighting environments.</w:t>
      </w:r>
    </w:p>
    <w:p>
      <w:pPr>
        <w:pStyle w:val="ListParagraph"/>
        <w:numPr>
          <w:ilvl w:val="0"/>
          <w:numId w:val="2"/>
        </w:numPr>
      </w:pPr>
      <w:r>
        <w:rPr>
          <w:color w:val="1A1A1A"/>
          <w:sz w:val="20"/>
          <w:szCs w:val="20"/>
        </w:rPr>
        <w:t xml:space="preserve">Characterized the LED drive current against signal quality and power draw, generating the kind of operating point data needed to spec the bracelet's LED array current.</w:t>
      </w:r>
    </w:p>
    <w:p>
      <w:pPr>
        <w:pStyle w:val="ListParagraph"/>
        <w:numPr>
          <w:ilvl w:val="0"/>
          <w:numId w:val="2"/>
        </w:numPr>
      </w:pPr>
      <w:r>
        <w:rPr>
          <w:color w:val="1A1A1A"/>
          <w:sz w:val="20"/>
          <w:szCs w:val="20"/>
        </w:rPr>
        <w:t xml:space="preserve">Designed analog signal conditioning with a transimpedance amplifier front end, showing familiarity with the photodiode circuit topologies relevant to the light sensor in this bracelet.</w:t>
      </w:r>
    </w:p>
    <w:p>
      <w:pPr>
        <w:pStyle w:val="ListParagraph"/>
        <w:numPr>
          <w:ilvl w:val="0"/>
          <w:numId w:val="2"/>
        </w:numPr>
      </w:pPr>
      <w:r>
        <w:rPr>
          <w:color w:val="1A1A1A"/>
          <w:sz w:val="20"/>
          <w:szCs w:val="20"/>
        </w:rPr>
        <w:t xml:space="preserve">The entire sensor circuit ran from a small rechargeable cell, requiring careful sequencing of LED on-time and ADC sampling to minimize average current draw.</w:t>
      </w:r>
    </w:p>
    <w:p>
      <w:pPr>
        <w:pStyle w:val="ListParagraph"/>
        <w:numPr>
          <w:ilvl w:val="0"/>
          <w:numId w:val="2"/>
        </w:numPr>
      </w:pPr>
      <w:r>
        <w:rPr>
          <w:color w:val="1A1A1A"/>
          <w:sz w:val="20"/>
          <w:szCs w:val="20"/>
        </w:rPr>
        <w:t xml:space="preserve">Validated hardware performance against a clinical reference, which required rigorous bench testing methodology applicable to prototype validation in the bracelet project.</w:t>
      </w:r>
    </w:p>
    <w:p>
      <w:pPr>
        <w:spacing w:after="0" w:before="200"/>
      </w:pPr>
    </w:p>
    <w:p>
      <w:pPr>
        <w:pBdr>
          <w:bottom w:val="single" w:color="0B7C7C" w:sz="6" w:space="1"/>
        </w:pBdr>
        <w:spacing w:after="160" w:before="0"/>
      </w:pPr>
    </w:p>
    <w:p>
      <w:r>
        <w:rPr>
          <w:rFonts w:ascii="Times New Roman" w:cs="Times New Roman" w:eastAsia="Times New Roman" w:hAnsi="Times New Roman"/>
          <w:b/>
          <w:bCs/>
          <w:color w:val="0B7C7C"/>
          <w:sz w:val="19"/>
          <w:szCs w:val="19"/>
        </w:rPr>
        <w:t xml:space="preserve">CV Summary Line:  </w:t>
      </w:r>
      <w:r>
        <w:rPr>
          <w:rFonts w:ascii="Times New Roman" w:cs="Times New Roman" w:eastAsia="Times New Roman" w:hAnsi="Times New Roman"/>
          <w:i/>
          <w:iCs/>
          <w:color w:val="555555"/>
          <w:sz w:val="19"/>
          <w:szCs w:val="19"/>
        </w:rPr>
        <w:t xml:space="preserve">Developed a non-invasive glucose estimation system from PPG signals using ML regression, covering wearable optical hardware design and analog signal conditioning.</w:t>
      </w:r>
    </w:p>
    <w:sectPr>
      <w:pgSz w:w="12240" w:h="15840" w:orient="portrait"/>
      <w:pgMar w:top="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B7C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hjdea4nn55omc5qnwwy" Type="http://schemas.openxmlformats.org/officeDocument/2006/relationships/hyperlink" Target="https://github.com/Bakel-Bakel/PPG-Based-Glucose-Estimation-Projec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2026-04-27T09:40:28.374Z</dcterms:created>
  <dcterms:modified xsi:type="dcterms:W3CDTF">2026-04-27T09:40:28.374Z</dcterms:modified>
</cp:coreProperties>
</file>

<file path=docProps/custom.xml><?xml version="1.0" encoding="utf-8"?>
<Properties xmlns="http://schemas.openxmlformats.org/officeDocument/2006/custom-properties" xmlns:vt="http://schemas.openxmlformats.org/officeDocument/2006/docPropsVTypes"/>
</file>