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73CD" w14:textId="0AD996EC" w:rsidR="00A22454" w:rsidRPr="00A64108" w:rsidRDefault="00A22454" w:rsidP="00A22454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z=0.5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+0.5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y</m:t>
            </m:r>
          </m:e>
        </m:d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-2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-2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2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>.</w:t>
      </w:r>
      <w:r w:rsidRPr="00D65AAC">
        <w:rPr>
          <w:rFonts w:ascii="Arial" w:hAnsi="Arial" w:cs="Arial"/>
          <w:b/>
          <w:bCs/>
          <w:sz w:val="26"/>
          <w:szCs w:val="26"/>
        </w:rPr>
        <w:t xml:space="preserve"> 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587F95A7" w14:textId="77777777" w:rsidR="00A64108" w:rsidRPr="00D65AAC" w:rsidRDefault="00A64108" w:rsidP="00A64108">
      <w:pPr>
        <w:pStyle w:val="a8"/>
        <w:ind w:left="567"/>
        <w:rPr>
          <w:rFonts w:ascii="Arial" w:hAnsi="Arial" w:cs="Arial"/>
          <w:sz w:val="26"/>
          <w:szCs w:val="26"/>
        </w:rPr>
      </w:pPr>
    </w:p>
    <w:p w14:paraId="5B2D079B" w14:textId="77777777" w:rsidR="005B6395" w:rsidRPr="002236E3" w:rsidRDefault="00000000" w:rsidP="005B6395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+3x-5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-3x-10</m:t>
            </m:r>
          </m:den>
        </m:f>
      </m:oMath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funksiyani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-4 </w:t>
      </w:r>
      <w:r w:rsidR="005B6395">
        <w:rPr>
          <w:rFonts w:ascii="Arial" w:eastAsiaTheme="minorEastAsia" w:hAnsi="Arial" w:cs="Arial"/>
          <w:sz w:val="26"/>
          <w:szCs w:val="26"/>
        </w:rPr>
        <w:sym w:font="Symbol" w:char="F0A3"/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="005B6395" w:rsidRPr="002236E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="005B6395">
        <w:rPr>
          <w:rFonts w:ascii="Arial" w:eastAsiaTheme="minorEastAsia" w:hAnsi="Arial" w:cs="Arial"/>
          <w:sz w:val="26"/>
          <w:szCs w:val="26"/>
        </w:rPr>
        <w:sym w:font="Symbol" w:char="F0A3"/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9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sohadagi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ikkita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nuqtada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vertikal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asimptotaga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ega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ekanligini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unutmang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(</w:t>
      </w:r>
      <w:r w:rsidR="005B6395" w:rsidRPr="002236E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="005B6395" w:rsidRPr="002236E3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1 </w:t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= -2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="005B6395" w:rsidRPr="002236E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="005B6395" w:rsidRPr="002236E3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2 </w:t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= 5 da).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, x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o'zgaruvchisining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uch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qismga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bo'lish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orqali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: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birinchisi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-4 dan chap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asimptotagacha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ikkinchi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qismi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ushbu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ikki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asimptota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o'rtasida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uchinchisi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o'ng</w:t>
      </w:r>
      <w:proofErr w:type="spellEnd"/>
      <w:r w:rsidR="005B6395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asimptotadan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9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. Y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o'qi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-20 dan 20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 w:rsidRPr="002236E3">
        <w:rPr>
          <w:rFonts w:ascii="Arial" w:eastAsiaTheme="minorEastAsia" w:hAnsi="Arial" w:cs="Arial"/>
          <w:sz w:val="26"/>
          <w:szCs w:val="26"/>
        </w:rPr>
        <w:t>o'rnating</w:t>
      </w:r>
      <w:proofErr w:type="spellEnd"/>
      <w:r w:rsidR="005B6395" w:rsidRPr="002236E3">
        <w:rPr>
          <w:rFonts w:ascii="Arial" w:eastAsiaTheme="minorEastAsia" w:hAnsi="Arial" w:cs="Arial"/>
          <w:sz w:val="26"/>
          <w:szCs w:val="26"/>
        </w:rPr>
        <w:t>.</w:t>
      </w:r>
      <w:r w:rsidR="005B6395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O’qlarni</w:t>
      </w:r>
      <w:proofErr w:type="spellEnd"/>
      <w:r w:rsidR="005B639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belgilang</w:t>
      </w:r>
      <w:proofErr w:type="spellEnd"/>
      <w:r w:rsidR="005B639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va</w:t>
      </w:r>
      <w:proofErr w:type="spellEnd"/>
      <w:r w:rsidR="005B639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grafikga</w:t>
      </w:r>
      <w:proofErr w:type="spellEnd"/>
      <w:r w:rsidR="005B639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sarlavha</w:t>
      </w:r>
      <w:proofErr w:type="spellEnd"/>
      <w:r w:rsidR="005B639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B6395">
        <w:rPr>
          <w:rFonts w:ascii="Arial" w:hAnsi="Arial" w:cs="Arial"/>
          <w:sz w:val="26"/>
          <w:szCs w:val="26"/>
        </w:rPr>
        <w:t>bering</w:t>
      </w:r>
      <w:proofErr w:type="spellEnd"/>
      <w:r w:rsidR="005B6395" w:rsidRPr="006E0AA7">
        <w:rPr>
          <w:rFonts w:ascii="Arial" w:hAnsi="Arial" w:cs="Arial"/>
          <w:sz w:val="26"/>
          <w:szCs w:val="26"/>
        </w:rPr>
        <w:t>.</w:t>
      </w:r>
      <w:r w:rsidR="005B6395"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="005B6395" w:rsidRPr="002236E3">
        <w:rPr>
          <w:rFonts w:ascii="Arial" w:hAnsi="Arial" w:cs="Arial"/>
          <w:b/>
          <w:bCs/>
          <w:sz w:val="26"/>
          <w:szCs w:val="26"/>
        </w:rPr>
        <w:t xml:space="preserve">(10 </w:t>
      </w:r>
      <w:r w:rsidR="005B6395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5B6395" w:rsidRPr="002236E3">
        <w:rPr>
          <w:rFonts w:ascii="Arial" w:hAnsi="Arial" w:cs="Arial"/>
          <w:b/>
          <w:bCs/>
          <w:sz w:val="26"/>
          <w:szCs w:val="26"/>
        </w:rPr>
        <w:t>)</w:t>
      </w:r>
    </w:p>
    <w:p w14:paraId="57866942" w14:textId="1AAB2038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794AC162" w14:textId="77777777" w:rsidR="00A22454" w:rsidRDefault="00A22454" w:rsidP="00A2245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43E9D1E6" w14:textId="77777777" w:rsidR="00A22454" w:rsidRPr="004A78AC" w:rsidRDefault="00A22454" w:rsidP="00A2245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7C2643C9" w14:textId="5400145C" w:rsidR="00A22454" w:rsidRPr="004A78AC" w:rsidRDefault="00A22454" w:rsidP="00A2245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A64108" w:rsidRPr="00A64108">
        <w:rPr>
          <w:rFonts w:ascii="Arial" w:hAnsi="Arial" w:cs="Arial"/>
          <w:b/>
          <w:bCs/>
          <w:sz w:val="26"/>
          <w:szCs w:val="26"/>
        </w:rPr>
        <w:t xml:space="preserve"> </w:t>
      </w:r>
      <w:r w:rsidR="00A64108" w:rsidRPr="00D3768E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 w:rsidR="00A64108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A64108" w:rsidRPr="00D3768E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0EE442FA" w14:textId="77777777" w:rsidR="00A22454" w:rsidRPr="009B71DA" w:rsidRDefault="00A22454" w:rsidP="00A2245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B82A31">
        <w:rPr>
          <w:rFonts w:ascii="Arial" w:hAnsi="Arial" w:cs="Arial"/>
          <w:sz w:val="26"/>
          <w:szCs w:val="26"/>
        </w:rPr>
        <w:t>n</w:t>
      </w:r>
      <w:r w:rsidRPr="00A87CF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ta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musbat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A87CF1">
        <w:rPr>
          <w:rFonts w:ascii="Arial" w:hAnsi="Arial" w:cs="Arial"/>
          <w:i/>
          <w:iCs/>
          <w:sz w:val="26"/>
          <w:szCs w:val="26"/>
          <w:vertAlign w:val="subscript"/>
        </w:rPr>
        <w:t>1</w:t>
      </w:r>
      <w:r w:rsidRPr="00A87CF1">
        <w:rPr>
          <w:rFonts w:ascii="Arial" w:hAnsi="Arial" w:cs="Arial"/>
          <w:i/>
          <w:iCs/>
          <w:sz w:val="26"/>
          <w:szCs w:val="26"/>
        </w:rPr>
        <w:t xml:space="preserve">, </w:t>
      </w:r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A87CF1">
        <w:rPr>
          <w:rFonts w:ascii="Arial" w:hAnsi="Arial" w:cs="Arial"/>
          <w:i/>
          <w:iCs/>
          <w:sz w:val="26"/>
          <w:szCs w:val="26"/>
          <w:vertAlign w:val="subscript"/>
        </w:rPr>
        <w:t>2</w:t>
      </w:r>
      <w:r w:rsidRPr="00A87CF1">
        <w:rPr>
          <w:rFonts w:ascii="Arial" w:hAnsi="Arial" w:cs="Arial"/>
          <w:i/>
          <w:iCs/>
          <w:sz w:val="26"/>
          <w:szCs w:val="26"/>
        </w:rPr>
        <w:t xml:space="preserve">, …, </w:t>
      </w:r>
      <w:proofErr w:type="spellStart"/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B82A31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to'plamining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o'rtacha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>
        <w:rPr>
          <w:rFonts w:ascii="Arial" w:hAnsi="Arial" w:cs="Arial"/>
          <w:sz w:val="26"/>
          <w:szCs w:val="26"/>
        </w:rPr>
        <w:t xml:space="preserve"> GM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aniqlanadi</w:t>
      </w:r>
      <w:proofErr w:type="spellEnd"/>
      <w:r w:rsidRPr="00A87CF1">
        <w:rPr>
          <w:rFonts w:ascii="Arial" w:hAnsi="Arial" w:cs="Arial"/>
          <w:sz w:val="26"/>
          <w:szCs w:val="26"/>
        </w:rPr>
        <w:t>:</w:t>
      </w:r>
    </w:p>
    <w:p w14:paraId="65EA1D67" w14:textId="77777777" w:rsidR="00A22454" w:rsidRPr="009A0437" w:rsidRDefault="00A22454" w:rsidP="00A2245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GM= 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∙…∙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1/n</m:t>
              </m:r>
            </m:sup>
          </m:sSup>
        </m:oMath>
      </m:oMathPara>
    </w:p>
    <w:p w14:paraId="6176D52D" w14:textId="77777777" w:rsidR="00A22454" w:rsidRPr="00887EC1" w:rsidRDefault="00A22454" w:rsidP="00A2245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plamining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rtacha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qiymatini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9A0437">
        <w:rPr>
          <w:rFonts w:ascii="Arial" w:hAnsi="Arial" w:cs="Arial"/>
          <w:b/>
          <w:bCs/>
          <w:sz w:val="26"/>
          <w:szCs w:val="26"/>
        </w:rPr>
        <w:t>GM</w:t>
      </w:r>
      <w:r w:rsidRPr="00A87CF1">
        <w:rPr>
          <w:rFonts w:ascii="Arial" w:hAnsi="Arial" w:cs="Arial"/>
          <w:b/>
          <w:bCs/>
          <w:sz w:val="26"/>
          <w:szCs w:val="26"/>
        </w:rPr>
        <w:t>=</w:t>
      </w:r>
      <w:r w:rsidRPr="009A0437">
        <w:rPr>
          <w:rFonts w:ascii="Arial" w:hAnsi="Arial" w:cs="Arial"/>
          <w:b/>
          <w:bCs/>
          <w:sz w:val="26"/>
          <w:szCs w:val="26"/>
        </w:rPr>
        <w:t>Geomean</w:t>
      </w:r>
      <w:r w:rsidRPr="00A87CF1">
        <w:rPr>
          <w:rFonts w:ascii="Arial" w:hAnsi="Arial" w:cs="Arial"/>
          <w:b/>
          <w:bCs/>
          <w:sz w:val="26"/>
          <w:szCs w:val="26"/>
        </w:rPr>
        <w:t>(</w:t>
      </w:r>
      <w:r w:rsidRPr="009A0437">
        <w:rPr>
          <w:rFonts w:ascii="Arial" w:hAnsi="Arial" w:cs="Arial"/>
          <w:b/>
          <w:bCs/>
          <w:sz w:val="26"/>
          <w:szCs w:val="26"/>
        </w:rPr>
        <w:t>x</w:t>
      </w:r>
      <w:r w:rsidRPr="00A87CF1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dan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kirish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sz w:val="26"/>
          <w:szCs w:val="26"/>
        </w:rPr>
        <w:t>x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iborat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vektor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istalgan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uzunlikdagi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sz w:val="26"/>
          <w:szCs w:val="26"/>
        </w:rPr>
        <w:t>GM</w:t>
      </w:r>
      <w:r w:rsidRPr="00A87CF1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 w:rsidRPr="00A87CF1">
        <w:rPr>
          <w:rFonts w:ascii="Arial" w:hAnsi="Arial" w:cs="Arial"/>
          <w:sz w:val="26"/>
          <w:szCs w:val="26"/>
        </w:rPr>
        <w:t>.</w:t>
      </w:r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Geometrik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o'rtacha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aksiyaning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o'rtacha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daromadini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hisoblash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uchun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B71DA">
        <w:rPr>
          <w:rFonts w:ascii="Arial" w:hAnsi="Arial" w:cs="Arial"/>
          <w:sz w:val="26"/>
          <w:szCs w:val="26"/>
        </w:rPr>
        <w:t>foydalidir</w:t>
      </w:r>
      <w:proofErr w:type="spellEnd"/>
      <w:r w:rsidRPr="009B71DA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jadvalda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so’ngi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yil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ichida</w:t>
      </w:r>
      <w:proofErr w:type="spellEnd"/>
      <w:r>
        <w:rPr>
          <w:rFonts w:ascii="Arial" w:hAnsi="Arial" w:cs="Arial"/>
          <w:sz w:val="26"/>
          <w:szCs w:val="26"/>
        </w:rPr>
        <w:t xml:space="preserve"> IBM </w:t>
      </w:r>
      <w:proofErr w:type="spellStart"/>
      <w:r>
        <w:rPr>
          <w:rFonts w:ascii="Arial" w:hAnsi="Arial" w:cs="Arial"/>
          <w:sz w:val="26"/>
          <w:szCs w:val="26"/>
        </w:rPr>
        <w:t>aksiyalarining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daromadi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ko’rsatilgan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(16%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daromad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1,16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bildiradi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 w:rsidRPr="00887EC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aksiyalarning</w:t>
      </w:r>
      <w:proofErr w:type="spellEnd"/>
      <w:r w:rsidRPr="00887EC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</w:t>
      </w:r>
      <w:r w:rsidRPr="00887EC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rtacha</w:t>
      </w:r>
      <w:proofErr w:type="spellEnd"/>
      <w:r w:rsidRPr="00887EC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daromadligini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F47B7D">
        <w:rPr>
          <w:rFonts w:ascii="Arial" w:hAnsi="Arial" w:cs="Arial"/>
          <w:b/>
          <w:bCs/>
          <w:sz w:val="26"/>
          <w:szCs w:val="26"/>
        </w:rPr>
        <w:t>Geomean</w:t>
      </w:r>
      <w:r w:rsidRPr="00887EC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887EC1">
        <w:rPr>
          <w:rFonts w:ascii="Arial" w:hAnsi="Arial" w:cs="Arial"/>
          <w:sz w:val="26"/>
          <w:szCs w:val="26"/>
        </w:rPr>
        <w:t xml:space="preserve">. </w:t>
      </w:r>
      <w:r w:rsidRPr="00887EC1">
        <w:rPr>
          <w:rFonts w:ascii="Arial" w:hAnsi="Arial" w:cs="Arial"/>
          <w:b/>
          <w:bCs/>
          <w:sz w:val="26"/>
          <w:szCs w:val="26"/>
        </w:rPr>
        <w:t>(15 ball)</w:t>
      </w:r>
    </w:p>
    <w:tbl>
      <w:tblPr>
        <w:tblStyle w:val="a7"/>
        <w:tblW w:w="10201" w:type="dxa"/>
        <w:tblInd w:w="567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A22454" w14:paraId="3649E912" w14:textId="77777777" w:rsidTr="00386ACE">
        <w:tc>
          <w:tcPr>
            <w:tcW w:w="1871" w:type="dxa"/>
          </w:tcPr>
          <w:p w14:paraId="26DD1A9B" w14:textId="77777777" w:rsidR="00A22454" w:rsidRPr="00887EC1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 w:rsidRPr="00887EC1">
              <w:rPr>
                <w:rFonts w:ascii="Arial" w:hAnsi="Arial" w:cs="Arial"/>
                <w:i/>
                <w:iCs/>
                <w:sz w:val="26"/>
                <w:szCs w:val="26"/>
              </w:rPr>
              <w:t>Yil</w:t>
            </w:r>
            <w:proofErr w:type="spellEnd"/>
          </w:p>
        </w:tc>
        <w:tc>
          <w:tcPr>
            <w:tcW w:w="833" w:type="dxa"/>
            <w:vAlign w:val="center"/>
          </w:tcPr>
          <w:p w14:paraId="0B527E6F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1997</w:t>
            </w:r>
          </w:p>
        </w:tc>
        <w:tc>
          <w:tcPr>
            <w:tcW w:w="833" w:type="dxa"/>
            <w:vAlign w:val="center"/>
          </w:tcPr>
          <w:p w14:paraId="76C91ECB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1998</w:t>
            </w:r>
          </w:p>
        </w:tc>
        <w:tc>
          <w:tcPr>
            <w:tcW w:w="833" w:type="dxa"/>
            <w:vAlign w:val="center"/>
          </w:tcPr>
          <w:p w14:paraId="1CAF53F9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1999</w:t>
            </w:r>
          </w:p>
        </w:tc>
        <w:tc>
          <w:tcPr>
            <w:tcW w:w="833" w:type="dxa"/>
            <w:vAlign w:val="center"/>
          </w:tcPr>
          <w:p w14:paraId="0D35459C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2000</w:t>
            </w:r>
          </w:p>
        </w:tc>
        <w:tc>
          <w:tcPr>
            <w:tcW w:w="833" w:type="dxa"/>
            <w:vAlign w:val="center"/>
          </w:tcPr>
          <w:p w14:paraId="4FBC3675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2001</w:t>
            </w:r>
          </w:p>
        </w:tc>
        <w:tc>
          <w:tcPr>
            <w:tcW w:w="833" w:type="dxa"/>
            <w:vAlign w:val="center"/>
          </w:tcPr>
          <w:p w14:paraId="0281F69B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2002</w:t>
            </w:r>
          </w:p>
        </w:tc>
        <w:tc>
          <w:tcPr>
            <w:tcW w:w="833" w:type="dxa"/>
            <w:vAlign w:val="center"/>
          </w:tcPr>
          <w:p w14:paraId="4EDE5274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2003</w:t>
            </w:r>
          </w:p>
        </w:tc>
        <w:tc>
          <w:tcPr>
            <w:tcW w:w="833" w:type="dxa"/>
            <w:vAlign w:val="center"/>
          </w:tcPr>
          <w:p w14:paraId="420E042F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2004</w:t>
            </w:r>
          </w:p>
        </w:tc>
        <w:tc>
          <w:tcPr>
            <w:tcW w:w="833" w:type="dxa"/>
            <w:vAlign w:val="center"/>
          </w:tcPr>
          <w:p w14:paraId="2EC359F7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2005</w:t>
            </w:r>
          </w:p>
        </w:tc>
        <w:tc>
          <w:tcPr>
            <w:tcW w:w="833" w:type="dxa"/>
            <w:vAlign w:val="center"/>
          </w:tcPr>
          <w:p w14:paraId="175F18DF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2006</w:t>
            </w:r>
          </w:p>
        </w:tc>
      </w:tr>
      <w:tr w:rsidR="00A22454" w14:paraId="2413379E" w14:textId="77777777" w:rsidTr="00386ACE">
        <w:tc>
          <w:tcPr>
            <w:tcW w:w="1871" w:type="dxa"/>
          </w:tcPr>
          <w:p w14:paraId="4C7F2B02" w14:textId="77777777" w:rsidR="00A22454" w:rsidRPr="00887EC1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 w:rsidRPr="00887EC1">
              <w:rPr>
                <w:rFonts w:ascii="Arial" w:hAnsi="Arial" w:cs="Arial"/>
                <w:i/>
                <w:iCs/>
                <w:sz w:val="26"/>
                <w:szCs w:val="26"/>
              </w:rPr>
              <w:t>Daromadi</w:t>
            </w:r>
            <w:proofErr w:type="spellEnd"/>
          </w:p>
        </w:tc>
        <w:tc>
          <w:tcPr>
            <w:tcW w:w="833" w:type="dxa"/>
            <w:vAlign w:val="center"/>
          </w:tcPr>
          <w:p w14:paraId="45A1D2E7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1.38</w:t>
            </w:r>
          </w:p>
        </w:tc>
        <w:tc>
          <w:tcPr>
            <w:tcW w:w="833" w:type="dxa"/>
            <w:vAlign w:val="center"/>
          </w:tcPr>
          <w:p w14:paraId="6C24C653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1.76</w:t>
            </w:r>
          </w:p>
        </w:tc>
        <w:tc>
          <w:tcPr>
            <w:tcW w:w="833" w:type="dxa"/>
            <w:vAlign w:val="center"/>
          </w:tcPr>
          <w:p w14:paraId="59D95942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1.17</w:t>
            </w:r>
          </w:p>
        </w:tc>
        <w:tc>
          <w:tcPr>
            <w:tcW w:w="833" w:type="dxa"/>
            <w:vAlign w:val="center"/>
          </w:tcPr>
          <w:p w14:paraId="0242239B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0.79</w:t>
            </w:r>
          </w:p>
        </w:tc>
        <w:tc>
          <w:tcPr>
            <w:tcW w:w="833" w:type="dxa"/>
            <w:vAlign w:val="center"/>
          </w:tcPr>
          <w:p w14:paraId="3E5C90A1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1.42</w:t>
            </w:r>
          </w:p>
        </w:tc>
        <w:tc>
          <w:tcPr>
            <w:tcW w:w="833" w:type="dxa"/>
            <w:vAlign w:val="center"/>
          </w:tcPr>
          <w:p w14:paraId="0025477D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0.64</w:t>
            </w:r>
          </w:p>
        </w:tc>
        <w:tc>
          <w:tcPr>
            <w:tcW w:w="833" w:type="dxa"/>
            <w:vAlign w:val="center"/>
          </w:tcPr>
          <w:p w14:paraId="3134261B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1.2</w:t>
            </w:r>
          </w:p>
        </w:tc>
        <w:tc>
          <w:tcPr>
            <w:tcW w:w="833" w:type="dxa"/>
            <w:vAlign w:val="center"/>
          </w:tcPr>
          <w:p w14:paraId="38A6AD48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1.06</w:t>
            </w:r>
          </w:p>
        </w:tc>
        <w:tc>
          <w:tcPr>
            <w:tcW w:w="833" w:type="dxa"/>
            <w:vAlign w:val="center"/>
          </w:tcPr>
          <w:p w14:paraId="6D52725A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0.83</w:t>
            </w:r>
          </w:p>
        </w:tc>
        <w:tc>
          <w:tcPr>
            <w:tcW w:w="833" w:type="dxa"/>
            <w:vAlign w:val="center"/>
          </w:tcPr>
          <w:p w14:paraId="0EF9E6AD" w14:textId="77777777" w:rsidR="00A22454" w:rsidRDefault="00A2245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1.18</w:t>
            </w:r>
          </w:p>
        </w:tc>
      </w:tr>
    </w:tbl>
    <w:p w14:paraId="33DF3E37" w14:textId="77777777" w:rsidR="00D87DFC" w:rsidRPr="003E523A" w:rsidRDefault="00D87DFC" w:rsidP="00D87DFC">
      <w:pPr>
        <w:pStyle w:val="a8"/>
        <w:ind w:left="567"/>
        <w:jc w:val="both"/>
        <w:rPr>
          <w:noProof/>
          <w:lang w:val="ru-RU"/>
        </w:rPr>
      </w:pPr>
    </w:p>
    <w:p w14:paraId="361364A1" w14:textId="77777777" w:rsidR="00542D8A" w:rsidRPr="00A21DBB" w:rsidRDefault="00542D8A" w:rsidP="00542D8A">
      <w:pPr>
        <w:pStyle w:val="a8"/>
        <w:numPr>
          <w:ilvl w:val="0"/>
          <w:numId w:val="1"/>
        </w:num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D67F15">
        <w:rPr>
          <w:rFonts w:ascii="Arial" w:hAnsi="Arial" w:cs="Arial"/>
          <w:sz w:val="26"/>
          <w:szCs w:val="26"/>
        </w:rPr>
        <w:t>Foydalanuvchiga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ixtiyoriy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uzunlikdagi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butun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sonlardan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iborat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kiritishni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so‘raydigan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tuzing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Keyin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musbat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 ga </w:t>
      </w:r>
      <w:proofErr w:type="spellStart"/>
      <w:r w:rsidRPr="00D67F15">
        <w:rPr>
          <w:rFonts w:ascii="Arial" w:hAnsi="Arial" w:cs="Arial"/>
          <w:sz w:val="26"/>
          <w:szCs w:val="26"/>
        </w:rPr>
        <w:t>bo'linadigan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manfiy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sanay</w:t>
      </w:r>
      <w:r w:rsidRPr="00D67F15">
        <w:rPr>
          <w:rFonts w:ascii="Arial" w:hAnsi="Arial" w:cs="Arial"/>
          <w:sz w:val="26"/>
          <w:szCs w:val="26"/>
        </w:rPr>
        <w:t>di</w:t>
      </w:r>
      <w:proofErr w:type="spellEnd"/>
      <w:r w:rsidRPr="00D67F15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D67F15">
        <w:rPr>
          <w:rFonts w:ascii="Arial" w:hAnsi="Arial" w:cs="Arial"/>
          <w:sz w:val="26"/>
          <w:szCs w:val="26"/>
        </w:rPr>
        <w:t xml:space="preserve">Dastur </w:t>
      </w:r>
      <w:proofErr w:type="spellStart"/>
      <w:r w:rsidRPr="00D67F15">
        <w:rPr>
          <w:rFonts w:ascii="Arial" w:hAnsi="Arial" w:cs="Arial"/>
          <w:sz w:val="26"/>
          <w:szCs w:val="26"/>
        </w:rPr>
        <w:t>kiritilgan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natijalarni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jumla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ko'rinishida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ya'ni</w:t>
      </w:r>
      <w:proofErr w:type="spellEnd"/>
      <w:r w:rsidRPr="00D67F15">
        <w:rPr>
          <w:rFonts w:ascii="Arial" w:hAnsi="Arial" w:cs="Arial"/>
          <w:sz w:val="26"/>
          <w:szCs w:val="26"/>
        </w:rPr>
        <w:t>: "</w:t>
      </w:r>
      <w:proofErr w:type="spellStart"/>
      <w:r w:rsidRPr="00D67F15">
        <w:rPr>
          <w:rFonts w:ascii="Arial" w:hAnsi="Arial" w:cs="Arial"/>
          <w:sz w:val="26"/>
          <w:szCs w:val="26"/>
        </w:rPr>
        <w:t>Vektorda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element </w:t>
      </w:r>
      <w:proofErr w:type="spellStart"/>
      <w:r w:rsidRPr="00D67F15">
        <w:rPr>
          <w:rFonts w:ascii="Arial" w:hAnsi="Arial" w:cs="Arial"/>
          <w:sz w:val="26"/>
          <w:szCs w:val="26"/>
        </w:rPr>
        <w:t>mavjud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XX </w:t>
      </w:r>
      <w:proofErr w:type="spellStart"/>
      <w:r w:rsidRPr="00D67F15">
        <w:rPr>
          <w:rFonts w:ascii="Arial" w:hAnsi="Arial" w:cs="Arial"/>
          <w:sz w:val="26"/>
          <w:szCs w:val="26"/>
        </w:rPr>
        <w:t>elementlar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musbat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</w:t>
      </w:r>
      <w:proofErr w:type="spellStart"/>
      <w:r w:rsidRPr="00D67F15">
        <w:rPr>
          <w:rFonts w:ascii="Arial" w:hAnsi="Arial" w:cs="Arial"/>
          <w:sz w:val="26"/>
          <w:szCs w:val="26"/>
        </w:rPr>
        <w:t>elementlar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manfiy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 ga </w:t>
      </w:r>
      <w:proofErr w:type="spellStart"/>
      <w:r w:rsidRPr="00D67F15">
        <w:rPr>
          <w:rFonts w:ascii="Arial" w:hAnsi="Arial" w:cs="Arial"/>
          <w:sz w:val="26"/>
          <w:szCs w:val="26"/>
        </w:rPr>
        <w:t>bo'linadi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." deb </w:t>
      </w:r>
      <w:proofErr w:type="spellStart"/>
      <w:r w:rsidRPr="00D67F15">
        <w:rPr>
          <w:rFonts w:ascii="Arial" w:hAnsi="Arial" w:cs="Arial"/>
          <w:sz w:val="26"/>
          <w:szCs w:val="26"/>
        </w:rPr>
        <w:t>ko'rsatishi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kerak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bu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– </w:t>
      </w:r>
      <w:proofErr w:type="spellStart"/>
      <w:r>
        <w:rPr>
          <w:rFonts w:ascii="Arial" w:hAnsi="Arial" w:cs="Arial"/>
          <w:sz w:val="26"/>
          <w:szCs w:val="26"/>
        </w:rPr>
        <w:t>elementlarning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keladigan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bildiradi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67F15">
        <w:rPr>
          <w:rFonts w:ascii="Arial" w:hAnsi="Arial" w:cs="Arial"/>
          <w:sz w:val="26"/>
          <w:szCs w:val="26"/>
        </w:rPr>
        <w:t>Dasturni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ishga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tushiring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lastRenderedPageBreak/>
        <w:t>foydalanuvchidan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kiritishni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so'raganda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randi</w:t>
      </w:r>
      <w:proofErr w:type="spellEnd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([-20 20],1,16)</w:t>
      </w:r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Bu -20 dan 20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tasodifiy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butun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sonli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16 </w:t>
      </w:r>
      <w:proofErr w:type="spellStart"/>
      <w:r w:rsidRPr="00D67F15">
        <w:rPr>
          <w:rFonts w:ascii="Arial" w:hAnsi="Arial" w:cs="Arial"/>
          <w:sz w:val="26"/>
          <w:szCs w:val="26"/>
        </w:rPr>
        <w:t>elementli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yaratadi</w:t>
      </w:r>
      <w:proofErr w:type="spellEnd"/>
      <w:r w:rsidRPr="00D67F15">
        <w:rPr>
          <w:rFonts w:ascii="Arial" w:hAnsi="Arial" w:cs="Arial"/>
          <w:sz w:val="26"/>
          <w:szCs w:val="26"/>
        </w:rPr>
        <w:t>.</w:t>
      </w:r>
      <w:r w:rsidRPr="00D67F15">
        <w:rPr>
          <w:rFonts w:ascii="Arial" w:hAnsi="Arial" w:cs="Arial"/>
          <w:b/>
          <w:bCs/>
          <w:sz w:val="26"/>
          <w:szCs w:val="26"/>
        </w:rPr>
        <w:t xml:space="preserve"> (25 ball)</w:t>
      </w:r>
    </w:p>
    <w:p w14:paraId="5B97D354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73E51E7" w14:textId="1BD1D0A6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79E9C195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89DEF32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Define the range of x values from -2 to 2</w:t>
      </w:r>
    </w:p>
    <w:p w14:paraId="7DEE010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x = </w:t>
      </w:r>
      <w:proofErr w:type="spellStart"/>
      <w:r w:rsidRPr="00A21DBB">
        <w:rPr>
          <w:rFonts w:ascii="Arial" w:hAnsi="Arial" w:cs="Arial"/>
          <w:sz w:val="26"/>
          <w:szCs w:val="26"/>
        </w:rPr>
        <w:t>linspace</w:t>
      </w:r>
      <w:proofErr w:type="spellEnd"/>
      <w:r w:rsidRPr="00A21DBB">
        <w:rPr>
          <w:rFonts w:ascii="Arial" w:hAnsi="Arial" w:cs="Arial"/>
          <w:sz w:val="26"/>
          <w:szCs w:val="26"/>
        </w:rPr>
        <w:t>(-2, 2, 50);</w:t>
      </w:r>
    </w:p>
    <w:p w14:paraId="2EAADF7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C4B6B0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Define the range of y values from -2 to 2</w:t>
      </w:r>
    </w:p>
    <w:p w14:paraId="245628D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y = </w:t>
      </w:r>
      <w:proofErr w:type="spellStart"/>
      <w:r w:rsidRPr="00A21DBB">
        <w:rPr>
          <w:rFonts w:ascii="Arial" w:hAnsi="Arial" w:cs="Arial"/>
          <w:sz w:val="26"/>
          <w:szCs w:val="26"/>
        </w:rPr>
        <w:t>linspace</w:t>
      </w:r>
      <w:proofErr w:type="spellEnd"/>
      <w:r w:rsidRPr="00A21DBB">
        <w:rPr>
          <w:rFonts w:ascii="Arial" w:hAnsi="Arial" w:cs="Arial"/>
          <w:sz w:val="26"/>
          <w:szCs w:val="26"/>
        </w:rPr>
        <w:t>(-2, 2, 50);</w:t>
      </w:r>
    </w:p>
    <w:p w14:paraId="186886D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D08857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Create a grid of x and y values</w:t>
      </w:r>
    </w:p>
    <w:p w14:paraId="4AF5375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[X, Y] = </w:t>
      </w:r>
      <w:proofErr w:type="spellStart"/>
      <w:r w:rsidRPr="00A21DBB">
        <w:rPr>
          <w:rFonts w:ascii="Arial" w:hAnsi="Arial" w:cs="Arial"/>
          <w:sz w:val="26"/>
          <w:szCs w:val="26"/>
        </w:rPr>
        <w:t>meshgrid</w:t>
      </w:r>
      <w:proofErr w:type="spellEnd"/>
      <w:r w:rsidRPr="00A21DBB">
        <w:rPr>
          <w:rFonts w:ascii="Arial" w:hAnsi="Arial" w:cs="Arial"/>
          <w:sz w:val="26"/>
          <w:szCs w:val="26"/>
        </w:rPr>
        <w:t>(x, y);</w:t>
      </w:r>
    </w:p>
    <w:p w14:paraId="3C59E4D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FAD082F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Calculate the corresponding z values using the function z = 0.5 * |x| + 0.5 * |y|</w:t>
      </w:r>
    </w:p>
    <w:p w14:paraId="0C1FEB7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Z = 0.5 * abs(X) + 0.5 * abs(Y);</w:t>
      </w:r>
    </w:p>
    <w:p w14:paraId="3F99C9E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9E3F5FF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Create a new figure window</w:t>
      </w:r>
    </w:p>
    <w:p w14:paraId="0960DEE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figure;</w:t>
      </w:r>
    </w:p>
    <w:p w14:paraId="6453FE4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54F237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Use the surf function to create the 3D surface plot</w:t>
      </w:r>
    </w:p>
    <w:p w14:paraId="48106A1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surf(X, Y, Z);</w:t>
      </w:r>
    </w:p>
    <w:p w14:paraId="38C3CB3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A58511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Add labels to the x, y, and z axes</w:t>
      </w:r>
    </w:p>
    <w:p w14:paraId="392C34E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xlabel</w:t>
      </w:r>
      <w:proofErr w:type="spellEnd"/>
      <w:r w:rsidRPr="00A21DBB">
        <w:rPr>
          <w:rFonts w:ascii="Arial" w:hAnsi="Arial" w:cs="Arial"/>
          <w:sz w:val="26"/>
          <w:szCs w:val="26"/>
        </w:rPr>
        <w:t>('x');</w:t>
      </w:r>
    </w:p>
    <w:p w14:paraId="6FF64F5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ylabel</w:t>
      </w:r>
      <w:proofErr w:type="spellEnd"/>
      <w:r w:rsidRPr="00A21DBB">
        <w:rPr>
          <w:rFonts w:ascii="Arial" w:hAnsi="Arial" w:cs="Arial"/>
          <w:sz w:val="26"/>
          <w:szCs w:val="26"/>
        </w:rPr>
        <w:t>('y');</w:t>
      </w:r>
    </w:p>
    <w:p w14:paraId="574DC89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zlabel</w:t>
      </w:r>
      <w:proofErr w:type="spellEnd"/>
      <w:r w:rsidRPr="00A21DBB">
        <w:rPr>
          <w:rFonts w:ascii="Arial" w:hAnsi="Arial" w:cs="Arial"/>
          <w:sz w:val="26"/>
          <w:szCs w:val="26"/>
        </w:rPr>
        <w:t>('z');</w:t>
      </w:r>
    </w:p>
    <w:p w14:paraId="5E16285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31694B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lastRenderedPageBreak/>
        <w:t>% Add a title to the plot</w:t>
      </w:r>
    </w:p>
    <w:p w14:paraId="64549ED3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title('3D Surface Plot of z = 0.5|x| + 0.5|y|');</w:t>
      </w:r>
    </w:p>
    <w:p w14:paraId="1D5DFD2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9C5048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% Add a </w:t>
      </w:r>
      <w:proofErr w:type="spellStart"/>
      <w:r w:rsidRPr="00A21DBB">
        <w:rPr>
          <w:rFonts w:ascii="Arial" w:hAnsi="Arial" w:cs="Arial"/>
          <w:sz w:val="26"/>
          <w:szCs w:val="26"/>
        </w:rPr>
        <w:t>colorbar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to show the mapping of z values to colors</w:t>
      </w:r>
    </w:p>
    <w:p w14:paraId="564C711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colorbar</w:t>
      </w:r>
      <w:proofErr w:type="spellEnd"/>
      <w:r w:rsidRPr="00A21DBB">
        <w:rPr>
          <w:rFonts w:ascii="Arial" w:hAnsi="Arial" w:cs="Arial"/>
          <w:sz w:val="26"/>
          <w:szCs w:val="26"/>
        </w:rPr>
        <w:t>;</w:t>
      </w:r>
    </w:p>
    <w:p w14:paraId="4D9B26F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433BB7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Optional: Add a grid for better visualization</w:t>
      </w:r>
    </w:p>
    <w:p w14:paraId="01978E2E" w14:textId="5FAC5C63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grid on;</w:t>
      </w:r>
    </w:p>
    <w:p w14:paraId="1357954B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7255684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08CF088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AB8A724" w14:textId="7537C003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60954A5A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A06A24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Define the function</w:t>
      </w:r>
    </w:p>
    <w:p w14:paraId="1B8C15B3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f = @(x) (x.^2 + 3*x - 5) ./ (x.^2 - 3*x - 10);</w:t>
      </w:r>
    </w:p>
    <w:p w14:paraId="6829255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D89F54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Define the x ranges, avoiding the asymptotes at -2 and 5</w:t>
      </w:r>
    </w:p>
    <w:p w14:paraId="0093CF5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x1 = </w:t>
      </w:r>
      <w:proofErr w:type="spellStart"/>
      <w:r w:rsidRPr="00A21DBB">
        <w:rPr>
          <w:rFonts w:ascii="Arial" w:hAnsi="Arial" w:cs="Arial"/>
          <w:sz w:val="26"/>
          <w:szCs w:val="26"/>
        </w:rPr>
        <w:t>linspace</w:t>
      </w:r>
      <w:proofErr w:type="spellEnd"/>
      <w:r w:rsidRPr="00A21DBB">
        <w:rPr>
          <w:rFonts w:ascii="Arial" w:hAnsi="Arial" w:cs="Arial"/>
          <w:sz w:val="26"/>
          <w:szCs w:val="26"/>
        </w:rPr>
        <w:t>(-4, -2.1, 100);</w:t>
      </w:r>
    </w:p>
    <w:p w14:paraId="4185B33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x2 = </w:t>
      </w:r>
      <w:proofErr w:type="spellStart"/>
      <w:r w:rsidRPr="00A21DBB">
        <w:rPr>
          <w:rFonts w:ascii="Arial" w:hAnsi="Arial" w:cs="Arial"/>
          <w:sz w:val="26"/>
          <w:szCs w:val="26"/>
        </w:rPr>
        <w:t>linspace</w:t>
      </w:r>
      <w:proofErr w:type="spellEnd"/>
      <w:r w:rsidRPr="00A21DBB">
        <w:rPr>
          <w:rFonts w:ascii="Arial" w:hAnsi="Arial" w:cs="Arial"/>
          <w:sz w:val="26"/>
          <w:szCs w:val="26"/>
        </w:rPr>
        <w:t>(-1.9, 4.9, 100);</w:t>
      </w:r>
    </w:p>
    <w:p w14:paraId="413A105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x3 = </w:t>
      </w:r>
      <w:proofErr w:type="spellStart"/>
      <w:r w:rsidRPr="00A21DBB">
        <w:rPr>
          <w:rFonts w:ascii="Arial" w:hAnsi="Arial" w:cs="Arial"/>
          <w:sz w:val="26"/>
          <w:szCs w:val="26"/>
        </w:rPr>
        <w:t>linspace</w:t>
      </w:r>
      <w:proofErr w:type="spellEnd"/>
      <w:r w:rsidRPr="00A21DBB">
        <w:rPr>
          <w:rFonts w:ascii="Arial" w:hAnsi="Arial" w:cs="Arial"/>
          <w:sz w:val="26"/>
          <w:szCs w:val="26"/>
        </w:rPr>
        <w:t>(5.1, 9, 100);</w:t>
      </w:r>
    </w:p>
    <w:p w14:paraId="6B90BA9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A53BB9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Calculate the y values for each x range</w:t>
      </w:r>
    </w:p>
    <w:p w14:paraId="694FEC9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y1 = f(x1);</w:t>
      </w:r>
    </w:p>
    <w:p w14:paraId="3A333B5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y2 = f(x2);</w:t>
      </w:r>
    </w:p>
    <w:p w14:paraId="5A772E3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y3 = f(x3);</w:t>
      </w:r>
    </w:p>
    <w:p w14:paraId="2935297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78444C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Create a new figure</w:t>
      </w:r>
    </w:p>
    <w:p w14:paraId="2850110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lastRenderedPageBreak/>
        <w:t>figure;</w:t>
      </w:r>
    </w:p>
    <w:p w14:paraId="22AA78B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0E4B96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Plot the function in three parts</w:t>
      </w:r>
    </w:p>
    <w:p w14:paraId="61AA5AF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plot(x1, y1, 'b');</w:t>
      </w:r>
    </w:p>
    <w:p w14:paraId="5F71BEA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hold on;</w:t>
      </w:r>
    </w:p>
    <w:p w14:paraId="29AC060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plot(x2, y2, 'r');</w:t>
      </w:r>
    </w:p>
    <w:p w14:paraId="4771047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plot(x3, y3, 'g');</w:t>
      </w:r>
    </w:p>
    <w:p w14:paraId="55C4A6E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444318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Set the x-axis range</w:t>
      </w:r>
    </w:p>
    <w:p w14:paraId="772BFB2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xlim</w:t>
      </w:r>
      <w:proofErr w:type="spellEnd"/>
      <w:r w:rsidRPr="00A21DBB">
        <w:rPr>
          <w:rFonts w:ascii="Arial" w:hAnsi="Arial" w:cs="Arial"/>
          <w:sz w:val="26"/>
          <w:szCs w:val="26"/>
        </w:rPr>
        <w:t>([-4 9]);</w:t>
      </w:r>
    </w:p>
    <w:p w14:paraId="6D4FDAF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B902C0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Set the y-axis range</w:t>
      </w:r>
    </w:p>
    <w:p w14:paraId="54F674A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ylim</w:t>
      </w:r>
      <w:proofErr w:type="spellEnd"/>
      <w:r w:rsidRPr="00A21DBB">
        <w:rPr>
          <w:rFonts w:ascii="Arial" w:hAnsi="Arial" w:cs="Arial"/>
          <w:sz w:val="26"/>
          <w:szCs w:val="26"/>
        </w:rPr>
        <w:t>([-20 20]);</w:t>
      </w:r>
    </w:p>
    <w:p w14:paraId="0DE59ED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D0B106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Add labels to the axes</w:t>
      </w:r>
    </w:p>
    <w:p w14:paraId="6C80C35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xlabel</w:t>
      </w:r>
      <w:proofErr w:type="spellEnd"/>
      <w:r w:rsidRPr="00A21DBB">
        <w:rPr>
          <w:rFonts w:ascii="Arial" w:hAnsi="Arial" w:cs="Arial"/>
          <w:sz w:val="26"/>
          <w:szCs w:val="26"/>
        </w:rPr>
        <w:t>('x');</w:t>
      </w:r>
    </w:p>
    <w:p w14:paraId="22D1BEF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ylabel</w:t>
      </w:r>
      <w:proofErr w:type="spellEnd"/>
      <w:r w:rsidRPr="00A21DBB">
        <w:rPr>
          <w:rFonts w:ascii="Arial" w:hAnsi="Arial" w:cs="Arial"/>
          <w:sz w:val="26"/>
          <w:szCs w:val="26"/>
        </w:rPr>
        <w:t>('f(x)');</w:t>
      </w:r>
    </w:p>
    <w:p w14:paraId="6398AB2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2EBD12F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Add a title to the plot</w:t>
      </w:r>
    </w:p>
    <w:p w14:paraId="5BC4F13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title('Graph of f(x) = (x^2 + 3x - 5) / (x^2 - 3x - 10)');</w:t>
      </w:r>
    </w:p>
    <w:p w14:paraId="2D6759B3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0E8E5C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Add a legend</w:t>
      </w:r>
    </w:p>
    <w:p w14:paraId="31C383D2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legend('Part 1 (-4 to -2)', 'Part 2 (-2 to 5)', 'Part 3 (5 to 9)');</w:t>
      </w:r>
    </w:p>
    <w:p w14:paraId="34A4CD4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16318C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Optional: Add vertical lines to mark the asymptotes</w:t>
      </w:r>
    </w:p>
    <w:p w14:paraId="41BA157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plot([-2 -2], </w:t>
      </w:r>
      <w:proofErr w:type="spellStart"/>
      <w:r w:rsidRPr="00A21DBB">
        <w:rPr>
          <w:rFonts w:ascii="Arial" w:hAnsi="Arial" w:cs="Arial"/>
          <w:sz w:val="26"/>
          <w:szCs w:val="26"/>
        </w:rPr>
        <w:t>ylim</w:t>
      </w:r>
      <w:proofErr w:type="spellEnd"/>
      <w:r w:rsidRPr="00A21DBB">
        <w:rPr>
          <w:rFonts w:ascii="Arial" w:hAnsi="Arial" w:cs="Arial"/>
          <w:sz w:val="26"/>
          <w:szCs w:val="26"/>
        </w:rPr>
        <w:t>, 'k--');</w:t>
      </w:r>
    </w:p>
    <w:p w14:paraId="1AD605D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plot([5 5], </w:t>
      </w:r>
      <w:proofErr w:type="spellStart"/>
      <w:r w:rsidRPr="00A21DBB">
        <w:rPr>
          <w:rFonts w:ascii="Arial" w:hAnsi="Arial" w:cs="Arial"/>
          <w:sz w:val="26"/>
          <w:szCs w:val="26"/>
        </w:rPr>
        <w:t>ylim</w:t>
      </w:r>
      <w:proofErr w:type="spellEnd"/>
      <w:r w:rsidRPr="00A21DBB">
        <w:rPr>
          <w:rFonts w:ascii="Arial" w:hAnsi="Arial" w:cs="Arial"/>
          <w:sz w:val="26"/>
          <w:szCs w:val="26"/>
        </w:rPr>
        <w:t>, 'k--');</w:t>
      </w:r>
    </w:p>
    <w:p w14:paraId="1FA9F46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2355014" w14:textId="5610CB5C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hold off;</w:t>
      </w:r>
    </w:p>
    <w:p w14:paraId="562134B8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7D5A0EF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706BE18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575AB21" w14:textId="27184BB8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0D4AC187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A76E984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116988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Given values</w:t>
      </w:r>
    </w:p>
    <w:p w14:paraId="7AE6738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F = 200000;     % Future value</w:t>
      </w:r>
    </w:p>
    <w:p w14:paraId="75EB890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r_annual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4.85; % Annual interest rate</w:t>
      </w:r>
    </w:p>
    <w:p w14:paraId="67F5340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A21DBB">
        <w:rPr>
          <w:rFonts w:ascii="Arial" w:hAnsi="Arial" w:cs="Arial"/>
          <w:sz w:val="26"/>
          <w:szCs w:val="26"/>
        </w:rPr>
        <w:t>r_annual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/ 100;</w:t>
      </w:r>
    </w:p>
    <w:p w14:paraId="44DAB47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years = 10:15;</w:t>
      </w:r>
    </w:p>
    <w:p w14:paraId="1549CF43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BA1004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Display header</w:t>
      </w:r>
    </w:p>
    <w:p w14:paraId="7A9378F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disp</w:t>
      </w:r>
      <w:proofErr w:type="spellEnd"/>
      <w:r w:rsidRPr="00A21DBB">
        <w:rPr>
          <w:rFonts w:ascii="Arial" w:hAnsi="Arial" w:cs="Arial"/>
          <w:sz w:val="26"/>
          <w:szCs w:val="26"/>
        </w:rPr>
        <w:t>('-------------------------');</w:t>
      </w:r>
    </w:p>
    <w:p w14:paraId="0694237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disp</w:t>
      </w:r>
      <w:proofErr w:type="spellEnd"/>
      <w:r w:rsidRPr="00A21DBB">
        <w:rPr>
          <w:rFonts w:ascii="Arial" w:hAnsi="Arial" w:cs="Arial"/>
          <w:sz w:val="26"/>
          <w:szCs w:val="26"/>
        </w:rPr>
        <w:t>('  Years | Monthly Deposit ');</w:t>
      </w:r>
    </w:p>
    <w:p w14:paraId="7C20C18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disp</w:t>
      </w:r>
      <w:proofErr w:type="spellEnd"/>
      <w:r w:rsidRPr="00A21DBB">
        <w:rPr>
          <w:rFonts w:ascii="Arial" w:hAnsi="Arial" w:cs="Arial"/>
          <w:sz w:val="26"/>
          <w:szCs w:val="26"/>
        </w:rPr>
        <w:t>('-------------------------');</w:t>
      </w:r>
    </w:p>
    <w:p w14:paraId="0FAD2E3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1D2A34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Calculate and display monthly deposit for each year</w:t>
      </w:r>
    </w:p>
    <w:p w14:paraId="08CE0C6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for N = years</w:t>
      </w:r>
    </w:p>
    <w:p w14:paraId="63BF3ED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21DBB">
        <w:rPr>
          <w:rFonts w:ascii="Arial" w:hAnsi="Arial" w:cs="Arial"/>
          <w:sz w:val="26"/>
          <w:szCs w:val="26"/>
        </w:rPr>
        <w:t>monthly_rate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r / 12;</w:t>
      </w:r>
    </w:p>
    <w:p w14:paraId="3ADB748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21DBB">
        <w:rPr>
          <w:rFonts w:ascii="Arial" w:hAnsi="Arial" w:cs="Arial"/>
          <w:sz w:val="26"/>
          <w:szCs w:val="26"/>
        </w:rPr>
        <w:t>number_of_periods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12 * N;</w:t>
      </w:r>
    </w:p>
    <w:p w14:paraId="101217D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A21DBB">
        <w:rPr>
          <w:rFonts w:ascii="Arial" w:hAnsi="Arial" w:cs="Arial"/>
          <w:sz w:val="26"/>
          <w:szCs w:val="26"/>
        </w:rPr>
        <w:t>monthly_rate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A21DBB">
        <w:rPr>
          <w:rFonts w:ascii="Arial" w:hAnsi="Arial" w:cs="Arial"/>
          <w:sz w:val="26"/>
          <w:szCs w:val="26"/>
        </w:rPr>
        <w:t>monthly_rate</w:t>
      </w:r>
      <w:proofErr w:type="spellEnd"/>
      <w:r w:rsidRPr="00A21DBB">
        <w:rPr>
          <w:rFonts w:ascii="Arial" w:hAnsi="Arial" w:cs="Arial"/>
          <w:sz w:val="26"/>
          <w:szCs w:val="26"/>
        </w:rPr>
        <w:t>)^</w:t>
      </w:r>
      <w:proofErr w:type="spellStart"/>
      <w:r w:rsidRPr="00A21DBB">
        <w:rPr>
          <w:rFonts w:ascii="Arial" w:hAnsi="Arial" w:cs="Arial"/>
          <w:sz w:val="26"/>
          <w:szCs w:val="26"/>
        </w:rPr>
        <w:t>number_of_periods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- 1);</w:t>
      </w:r>
    </w:p>
    <w:p w14:paraId="212960CF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21DBB">
        <w:rPr>
          <w:rFonts w:ascii="Arial" w:hAnsi="Arial" w:cs="Arial"/>
          <w:sz w:val="26"/>
          <w:szCs w:val="26"/>
        </w:rPr>
        <w:t>fprintf</w:t>
      </w:r>
      <w:proofErr w:type="spellEnd"/>
      <w:r w:rsidRPr="00A21DBB">
        <w:rPr>
          <w:rFonts w:ascii="Arial" w:hAnsi="Arial" w:cs="Arial"/>
          <w:sz w:val="26"/>
          <w:szCs w:val="26"/>
        </w:rPr>
        <w:t>('   %2d  |   $%8.2f   \n', N, P);</w:t>
      </w:r>
    </w:p>
    <w:p w14:paraId="4B73A68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end</w:t>
      </w:r>
    </w:p>
    <w:p w14:paraId="2EC8BE9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644AB7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lastRenderedPageBreak/>
        <w:t>% Display footer</w:t>
      </w:r>
    </w:p>
    <w:p w14:paraId="1CF35EEF" w14:textId="7373547D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disp</w:t>
      </w:r>
      <w:proofErr w:type="spellEnd"/>
      <w:r w:rsidRPr="00A21DBB">
        <w:rPr>
          <w:rFonts w:ascii="Arial" w:hAnsi="Arial" w:cs="Arial"/>
          <w:sz w:val="26"/>
          <w:szCs w:val="26"/>
        </w:rPr>
        <w:t>('-------------------------');</w:t>
      </w:r>
    </w:p>
    <w:p w14:paraId="1FFBB2DC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0C1B807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05D0D60" w14:textId="2CF072E4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4E8781A8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1F5C54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function GM = Geomean(x)</w:t>
      </w:r>
    </w:p>
    <w:p w14:paraId="1C9DD1A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Geomean: Calculates the geometric mean of a vector of positive numbers.</w:t>
      </w:r>
    </w:p>
    <w:p w14:paraId="6D8057C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  GM = Geomean(x) returns the geometric mean of the elements in the vector x.</w:t>
      </w:r>
    </w:p>
    <w:p w14:paraId="6FB4F11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n = length(x);</w:t>
      </w:r>
    </w:p>
    <w:p w14:paraId="0B910FC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21DBB">
        <w:rPr>
          <w:rFonts w:ascii="Arial" w:hAnsi="Arial" w:cs="Arial"/>
          <w:sz w:val="26"/>
          <w:szCs w:val="26"/>
        </w:rPr>
        <w:t>product_of_elements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prod(x);</w:t>
      </w:r>
    </w:p>
    <w:p w14:paraId="5717808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GM = </w:t>
      </w:r>
      <w:proofErr w:type="spellStart"/>
      <w:r w:rsidRPr="00A21DBB">
        <w:rPr>
          <w:rFonts w:ascii="Arial" w:hAnsi="Arial" w:cs="Arial"/>
          <w:sz w:val="26"/>
          <w:szCs w:val="26"/>
        </w:rPr>
        <w:t>product_of_elements</w:t>
      </w:r>
      <w:proofErr w:type="spellEnd"/>
      <w:r w:rsidRPr="00A21DBB">
        <w:rPr>
          <w:rFonts w:ascii="Arial" w:hAnsi="Arial" w:cs="Arial"/>
          <w:sz w:val="26"/>
          <w:szCs w:val="26"/>
        </w:rPr>
        <w:t>^(1/n);</w:t>
      </w:r>
    </w:p>
    <w:p w14:paraId="3BAB04E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end</w:t>
      </w:r>
    </w:p>
    <w:p w14:paraId="2AE7D26F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A80AED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IBM stock returns for the last ten years (from the table)</w:t>
      </w:r>
    </w:p>
    <w:p w14:paraId="55C11326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returns = [1.38, 1.76, 1.17, 0.79, 1.42, 0.64, 1.20, 1.06, 0.83, 1.18];</w:t>
      </w:r>
    </w:p>
    <w:p w14:paraId="6B0881D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06A7B5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Calculate the geometric mean of the returns using the Geomean function</w:t>
      </w:r>
    </w:p>
    <w:p w14:paraId="500B594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average_return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Geomean(returns);</w:t>
      </w:r>
    </w:p>
    <w:p w14:paraId="5E6DD9D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74B7C3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Display the result</w:t>
      </w:r>
    </w:p>
    <w:p w14:paraId="113B5464" w14:textId="65E8A1F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fprintf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('The average return of IBM stock over the last ten years is: %.4f\n', </w:t>
      </w:r>
      <w:proofErr w:type="spellStart"/>
      <w:r w:rsidRPr="00A21DBB">
        <w:rPr>
          <w:rFonts w:ascii="Arial" w:hAnsi="Arial" w:cs="Arial"/>
          <w:sz w:val="26"/>
          <w:szCs w:val="26"/>
        </w:rPr>
        <w:t>average_return</w:t>
      </w:r>
      <w:proofErr w:type="spellEnd"/>
      <w:r w:rsidRPr="00A21DBB">
        <w:rPr>
          <w:rFonts w:ascii="Arial" w:hAnsi="Arial" w:cs="Arial"/>
          <w:sz w:val="26"/>
          <w:szCs w:val="26"/>
        </w:rPr>
        <w:t>);</w:t>
      </w:r>
    </w:p>
    <w:p w14:paraId="4A56E23D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58218AC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D537315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F79B829" w14:textId="6894A1B5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0B375E54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4E37747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8F11A12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Program to count elements in a user-defined vector</w:t>
      </w:r>
    </w:p>
    <w:p w14:paraId="1482070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5B533D8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Prompt the user to enter a vector of integers</w:t>
      </w:r>
    </w:p>
    <w:p w14:paraId="236B41AD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user_vector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input('Enter a vector of integers: ');</w:t>
      </w:r>
    </w:p>
    <w:p w14:paraId="64C34C15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334AB15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Calculate the total number of elements</w:t>
      </w:r>
    </w:p>
    <w:p w14:paraId="53827680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total_elements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length(</w:t>
      </w:r>
      <w:proofErr w:type="spellStart"/>
      <w:r w:rsidRPr="00A21DBB">
        <w:rPr>
          <w:rFonts w:ascii="Arial" w:hAnsi="Arial" w:cs="Arial"/>
          <w:sz w:val="26"/>
          <w:szCs w:val="26"/>
        </w:rPr>
        <w:t>user_vector</w:t>
      </w:r>
      <w:proofErr w:type="spellEnd"/>
      <w:r w:rsidRPr="00A21DBB">
        <w:rPr>
          <w:rFonts w:ascii="Arial" w:hAnsi="Arial" w:cs="Arial"/>
          <w:sz w:val="26"/>
          <w:szCs w:val="26"/>
        </w:rPr>
        <w:t>);</w:t>
      </w:r>
    </w:p>
    <w:p w14:paraId="4F08FE2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70B802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Initialize counters for positive and negative divisible by 3 elements</w:t>
      </w:r>
    </w:p>
    <w:p w14:paraId="7F402B69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positive_count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0;</w:t>
      </w:r>
    </w:p>
    <w:p w14:paraId="5BCE53C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negative_divisible_by_3_count = 0;</w:t>
      </w:r>
    </w:p>
    <w:p w14:paraId="1570E43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26EFF38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Iterate through the vector to count elements</w:t>
      </w:r>
    </w:p>
    <w:p w14:paraId="5E5EBBA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for element = </w:t>
      </w:r>
      <w:proofErr w:type="spellStart"/>
      <w:r w:rsidRPr="00A21DBB">
        <w:rPr>
          <w:rFonts w:ascii="Arial" w:hAnsi="Arial" w:cs="Arial"/>
          <w:sz w:val="26"/>
          <w:szCs w:val="26"/>
        </w:rPr>
        <w:t>user_vector</w:t>
      </w:r>
      <w:proofErr w:type="spellEnd"/>
    </w:p>
    <w:p w14:paraId="7351597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if element &gt; 0</w:t>
      </w:r>
    </w:p>
    <w:p w14:paraId="12E32B9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A21DBB">
        <w:rPr>
          <w:rFonts w:ascii="Arial" w:hAnsi="Arial" w:cs="Arial"/>
          <w:sz w:val="26"/>
          <w:szCs w:val="26"/>
        </w:rPr>
        <w:t>positive_count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21DBB">
        <w:rPr>
          <w:rFonts w:ascii="Arial" w:hAnsi="Arial" w:cs="Arial"/>
          <w:sz w:val="26"/>
          <w:szCs w:val="26"/>
        </w:rPr>
        <w:t>positive_count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+ 1;</w:t>
      </w:r>
    </w:p>
    <w:p w14:paraId="300BFA3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elseif element &lt; 0 &amp;&amp; mod(element, 3) == 0</w:t>
      </w:r>
    </w:p>
    <w:p w14:paraId="568B49A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    negative_divisible_by_3_count = negative_divisible_by_3_count + 1;</w:t>
      </w:r>
    </w:p>
    <w:p w14:paraId="3895698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end</w:t>
      </w:r>
    </w:p>
    <w:p w14:paraId="56FF36EA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end</w:t>
      </w:r>
    </w:p>
    <w:p w14:paraId="17EA900B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1CA4B217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Display the results in the specified sentence format</w:t>
      </w:r>
    </w:p>
    <w:p w14:paraId="7550E9C1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A21DBB">
        <w:rPr>
          <w:rFonts w:ascii="Arial" w:hAnsi="Arial" w:cs="Arial"/>
          <w:sz w:val="26"/>
          <w:szCs w:val="26"/>
        </w:rPr>
        <w:t>fprintf</w:t>
      </w:r>
      <w:proofErr w:type="spellEnd"/>
      <w:r w:rsidRPr="00A21DBB">
        <w:rPr>
          <w:rFonts w:ascii="Arial" w:hAnsi="Arial" w:cs="Arial"/>
          <w:sz w:val="26"/>
          <w:szCs w:val="26"/>
        </w:rPr>
        <w:t>('</w:t>
      </w:r>
      <w:proofErr w:type="spellStart"/>
      <w:r w:rsidRPr="00A21DBB">
        <w:rPr>
          <w:rFonts w:ascii="Arial" w:hAnsi="Arial" w:cs="Arial"/>
          <w:sz w:val="26"/>
          <w:szCs w:val="26"/>
        </w:rPr>
        <w:t>Vektorda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%d ta element </w:t>
      </w:r>
      <w:proofErr w:type="spellStart"/>
      <w:r w:rsidRPr="00A21DBB">
        <w:rPr>
          <w:rFonts w:ascii="Arial" w:hAnsi="Arial" w:cs="Arial"/>
          <w:sz w:val="26"/>
          <w:szCs w:val="26"/>
        </w:rPr>
        <w:t>mavjud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. %d ta </w:t>
      </w:r>
      <w:proofErr w:type="spellStart"/>
      <w:r w:rsidRPr="00A21DBB">
        <w:rPr>
          <w:rFonts w:ascii="Arial" w:hAnsi="Arial" w:cs="Arial"/>
          <w:sz w:val="26"/>
          <w:szCs w:val="26"/>
        </w:rPr>
        <w:t>elementlar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1DBB">
        <w:rPr>
          <w:rFonts w:ascii="Arial" w:hAnsi="Arial" w:cs="Arial"/>
          <w:sz w:val="26"/>
          <w:szCs w:val="26"/>
        </w:rPr>
        <w:t>musbat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1DBB">
        <w:rPr>
          <w:rFonts w:ascii="Arial" w:hAnsi="Arial" w:cs="Arial"/>
          <w:sz w:val="26"/>
          <w:szCs w:val="26"/>
        </w:rPr>
        <w:t>va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%d ta </w:t>
      </w:r>
      <w:proofErr w:type="spellStart"/>
      <w:r w:rsidRPr="00A21DBB">
        <w:rPr>
          <w:rFonts w:ascii="Arial" w:hAnsi="Arial" w:cs="Arial"/>
          <w:sz w:val="26"/>
          <w:szCs w:val="26"/>
        </w:rPr>
        <w:t>elementlar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1DBB">
        <w:rPr>
          <w:rFonts w:ascii="Arial" w:hAnsi="Arial" w:cs="Arial"/>
          <w:sz w:val="26"/>
          <w:szCs w:val="26"/>
        </w:rPr>
        <w:t>manfiy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1DBB">
        <w:rPr>
          <w:rFonts w:ascii="Arial" w:hAnsi="Arial" w:cs="Arial"/>
          <w:sz w:val="26"/>
          <w:szCs w:val="26"/>
        </w:rPr>
        <w:t>va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 3 ga </w:t>
      </w:r>
      <w:proofErr w:type="spellStart"/>
      <w:r w:rsidRPr="00A21DBB">
        <w:rPr>
          <w:rFonts w:ascii="Arial" w:hAnsi="Arial" w:cs="Arial"/>
          <w:sz w:val="26"/>
          <w:szCs w:val="26"/>
        </w:rPr>
        <w:t>bo</w:t>
      </w:r>
      <w:proofErr w:type="spellEnd"/>
      <w:r w:rsidRPr="00A21DBB">
        <w:rPr>
          <w:rFonts w:ascii="Arial" w:hAnsi="Arial" w:cs="Arial"/>
          <w:sz w:val="26"/>
          <w:szCs w:val="26"/>
        </w:rPr>
        <w:t>''</w:t>
      </w:r>
      <w:proofErr w:type="spellStart"/>
      <w:r w:rsidRPr="00A21DBB">
        <w:rPr>
          <w:rFonts w:ascii="Arial" w:hAnsi="Arial" w:cs="Arial"/>
          <w:sz w:val="26"/>
          <w:szCs w:val="26"/>
        </w:rPr>
        <w:t>linadi</w:t>
      </w:r>
      <w:proofErr w:type="spellEnd"/>
      <w:r w:rsidRPr="00A21DBB">
        <w:rPr>
          <w:rFonts w:ascii="Arial" w:hAnsi="Arial" w:cs="Arial"/>
          <w:sz w:val="26"/>
          <w:szCs w:val="26"/>
        </w:rPr>
        <w:t>.\n', ...</w:t>
      </w:r>
    </w:p>
    <w:p w14:paraId="3C24834E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21DBB">
        <w:rPr>
          <w:rFonts w:ascii="Arial" w:hAnsi="Arial" w:cs="Arial"/>
          <w:sz w:val="26"/>
          <w:szCs w:val="26"/>
        </w:rPr>
        <w:t>total_elements</w:t>
      </w:r>
      <w:proofErr w:type="spellEnd"/>
      <w:r w:rsidRPr="00A21DB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1DBB">
        <w:rPr>
          <w:rFonts w:ascii="Arial" w:hAnsi="Arial" w:cs="Arial"/>
          <w:sz w:val="26"/>
          <w:szCs w:val="26"/>
        </w:rPr>
        <w:t>positive_count</w:t>
      </w:r>
      <w:proofErr w:type="spellEnd"/>
      <w:r w:rsidRPr="00A21DBB">
        <w:rPr>
          <w:rFonts w:ascii="Arial" w:hAnsi="Arial" w:cs="Arial"/>
          <w:sz w:val="26"/>
          <w:szCs w:val="26"/>
        </w:rPr>
        <w:t>, negative_divisible_by_3_count);</w:t>
      </w:r>
    </w:p>
    <w:p w14:paraId="5FCE1A4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0D318E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--- Instructions for running the program as requested ---</w:t>
      </w:r>
    </w:p>
    <w:p w14:paraId="3D6FC44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lastRenderedPageBreak/>
        <w:t xml:space="preserve">% 1. Save this code as a .m file (e.g., </w:t>
      </w:r>
      <w:proofErr w:type="spellStart"/>
      <w:r w:rsidRPr="00A21DBB">
        <w:rPr>
          <w:rFonts w:ascii="Arial" w:hAnsi="Arial" w:cs="Arial"/>
          <w:sz w:val="26"/>
          <w:szCs w:val="26"/>
        </w:rPr>
        <w:t>count_elements.m</w:t>
      </w:r>
      <w:proofErr w:type="spellEnd"/>
      <w:r w:rsidRPr="00A21DBB">
        <w:rPr>
          <w:rFonts w:ascii="Arial" w:hAnsi="Arial" w:cs="Arial"/>
          <w:sz w:val="26"/>
          <w:szCs w:val="26"/>
        </w:rPr>
        <w:t>).</w:t>
      </w:r>
    </w:p>
    <w:p w14:paraId="03C936D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2. Open MATLAB.</w:t>
      </w:r>
    </w:p>
    <w:p w14:paraId="594924F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3. Navigate to the directory where you saved the file.</w:t>
      </w:r>
    </w:p>
    <w:p w14:paraId="661B787C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4. Type `</w:t>
      </w:r>
      <w:proofErr w:type="spellStart"/>
      <w:r w:rsidRPr="00A21DBB">
        <w:rPr>
          <w:rFonts w:ascii="Arial" w:hAnsi="Arial" w:cs="Arial"/>
          <w:sz w:val="26"/>
          <w:szCs w:val="26"/>
        </w:rPr>
        <w:t>count_elements</w:t>
      </w:r>
      <w:proofErr w:type="spellEnd"/>
      <w:r w:rsidRPr="00A21DBB">
        <w:rPr>
          <w:rFonts w:ascii="Arial" w:hAnsi="Arial" w:cs="Arial"/>
          <w:sz w:val="26"/>
          <w:szCs w:val="26"/>
        </w:rPr>
        <w:t>` in the MATLAB command window and press Enter.</w:t>
      </w:r>
    </w:p>
    <w:p w14:paraId="46EA10B4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5. When the program prompts "Enter a vector of integers: ", type the following and press Enter:</w:t>
      </w:r>
    </w:p>
    <w:p w14:paraId="1C8F9333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   `</w:t>
      </w:r>
      <w:proofErr w:type="spellStart"/>
      <w:r w:rsidRPr="00A21DBB">
        <w:rPr>
          <w:rFonts w:ascii="Arial" w:hAnsi="Arial" w:cs="Arial"/>
          <w:sz w:val="26"/>
          <w:szCs w:val="26"/>
        </w:rPr>
        <w:t>randi</w:t>
      </w:r>
      <w:proofErr w:type="spellEnd"/>
      <w:r w:rsidRPr="00A21DBB">
        <w:rPr>
          <w:rFonts w:ascii="Arial" w:hAnsi="Arial" w:cs="Arial"/>
          <w:sz w:val="26"/>
          <w:szCs w:val="26"/>
        </w:rPr>
        <w:t>([-20 20], 1, 16)`</w:t>
      </w:r>
    </w:p>
    <w:p w14:paraId="4B0EBBC8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   This will generate a 1x16 vector of random integers between -20 and 20.</w:t>
      </w:r>
    </w:p>
    <w:p w14:paraId="777C37E9" w14:textId="0F46C099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  <w:r w:rsidRPr="00A21DBB">
        <w:rPr>
          <w:rFonts w:ascii="Arial" w:hAnsi="Arial" w:cs="Arial"/>
          <w:sz w:val="26"/>
          <w:szCs w:val="26"/>
        </w:rPr>
        <w:t>% 6. The program will then display the results based on the generated vector.</w:t>
      </w:r>
    </w:p>
    <w:p w14:paraId="641C329B" w14:textId="77777777" w:rsid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0CBFB7A2" w14:textId="77777777" w:rsidR="00A21DBB" w:rsidRPr="00A21DBB" w:rsidRDefault="00A21DBB" w:rsidP="00A21DBB">
      <w:pPr>
        <w:spacing w:before="120"/>
        <w:jc w:val="both"/>
        <w:rPr>
          <w:rFonts w:ascii="Arial" w:hAnsi="Arial" w:cs="Arial"/>
          <w:sz w:val="26"/>
          <w:szCs w:val="26"/>
        </w:rPr>
      </w:pPr>
    </w:p>
    <w:sectPr w:rsidR="00A21DBB" w:rsidRPr="00A21DBB" w:rsidSect="00A77C7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A0ED" w14:textId="77777777" w:rsidR="00CA0559" w:rsidRDefault="00CA0559" w:rsidP="00A77C71">
      <w:pPr>
        <w:spacing w:after="0" w:line="240" w:lineRule="auto"/>
      </w:pPr>
      <w:r>
        <w:separator/>
      </w:r>
    </w:p>
  </w:endnote>
  <w:endnote w:type="continuationSeparator" w:id="0">
    <w:p w14:paraId="74D619F3" w14:textId="77777777" w:rsidR="00CA0559" w:rsidRDefault="00CA0559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C2AD4" w14:textId="77777777" w:rsidR="00CA0559" w:rsidRDefault="00CA0559" w:rsidP="00A77C71">
      <w:pPr>
        <w:spacing w:after="0" w:line="240" w:lineRule="auto"/>
      </w:pPr>
      <w:r>
        <w:separator/>
      </w:r>
    </w:p>
  </w:footnote>
  <w:footnote w:type="continuationSeparator" w:id="0">
    <w:p w14:paraId="6AAC4217" w14:textId="77777777" w:rsidR="00CA0559" w:rsidRDefault="00CA0559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5BFAF6A6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A64108">
      <w:rPr>
        <w:rFonts w:ascii="Arial" w:hAnsi="Arial" w:cs="Arial"/>
        <w:b/>
        <w:bCs/>
        <w:i/>
        <w:iCs/>
        <w:sz w:val="26"/>
        <w:szCs w:val="2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D982EA90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880899667">
    <w:abstractNumId w:val="1"/>
  </w:num>
  <w:num w:numId="4" w16cid:durableId="1572808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93A15"/>
    <w:rsid w:val="001675FB"/>
    <w:rsid w:val="004F368A"/>
    <w:rsid w:val="00542D8A"/>
    <w:rsid w:val="005B6395"/>
    <w:rsid w:val="007E61F1"/>
    <w:rsid w:val="00872FFA"/>
    <w:rsid w:val="00A02934"/>
    <w:rsid w:val="00A21DBB"/>
    <w:rsid w:val="00A22454"/>
    <w:rsid w:val="00A64108"/>
    <w:rsid w:val="00A77C71"/>
    <w:rsid w:val="00B206C3"/>
    <w:rsid w:val="00B87B12"/>
    <w:rsid w:val="00CA0559"/>
    <w:rsid w:val="00D87DFC"/>
    <w:rsid w:val="00E13F6B"/>
    <w:rsid w:val="00F16CF4"/>
    <w:rsid w:val="00F85EE8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5</cp:revision>
  <dcterms:created xsi:type="dcterms:W3CDTF">2022-12-17T03:21:00Z</dcterms:created>
  <dcterms:modified xsi:type="dcterms:W3CDTF">2025-04-03T20:26:00Z</dcterms:modified>
</cp:coreProperties>
</file>