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docProps/custom.xml" ContentType="application/vnd.openxmlformats-officedocument.custom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pStyle w:val="657"/>
      </w:pPr>
      <w:r/>
      <w:bookmarkStart w:id="20" w:name="общее-описание"/>
      <w:r>
        <w:t xml:space="preserve">ОБЩЕЕ ОПИСАНИЕ</w:t>
      </w:r>
      <w:r/>
    </w:p>
    <w:p>
      <w:pPr>
        <w:pStyle w:val="645"/>
      </w:pPr>
      <w:r>
        <w:rPr>
          <w:b/>
          <w:bCs/>
        </w:rPr>
        <w:t xml:space="preserve">StartJunior</w:t>
      </w:r>
      <w:r>
        <w:t xml:space="preserve"> </w:t>
      </w:r>
      <w:r>
        <w:t xml:space="preserve">— школа робототехники, программирования и технического творчества для детей и подростков.</w:t>
      </w:r>
      <w:r/>
    </w:p>
    <w:p>
      <w:pPr>
        <w:pStyle w:val="644"/>
      </w:pPr>
      <w:r>
        <w:t xml:space="preserve">Цель школы — развитие инженерного мышления, логики, креативности и интереса к современным технологиям.</w:t>
      </w:r>
      <w:r/>
    </w:p>
    <w:p>
      <w:pPr>
        <w:pStyle w:val="644"/>
      </w:pPr>
      <w:r>
        <w:t xml:space="preserve">Обучение ведётся в очном формате в нескольких филиалах города. Доступен бесплатный пробный урок.</w:t>
      </w:r>
      <w:r/>
    </w:p>
    <w:p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0" cy="19050"/>
                <wp:effectExtent l="0" t="0" r="0" b="0"/>
                <wp:docPr id="1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0" o:spid="_x0000_s0" o:spt="1" type="#_x0000_t1" style="width:0.00pt;height:1.50pt;mso-wrap-distance-left:0.00pt;mso-wrap-distance-top:0.00pt;mso-wrap-distance-right:0.00pt;mso-wrap-distance-bottom:0.00pt;visibility:visible;" fillcolor="#FFFFFF" strokecolor="#000000"/>
            </w:pict>
          </mc:Fallback>
        </mc:AlternateContent>
      </w:r>
      <w:bookmarkEnd w:id="20"/>
      <w:r/>
    </w:p>
    <w:p>
      <w:pPr>
        <w:pStyle w:val="657"/>
      </w:pPr>
      <w:r/>
      <w:bookmarkStart w:id="21" w:name="возрастные-группы"/>
      <w:r>
        <w:t xml:space="preserve">ВОЗРАСТНЫЕ ГРУППЫ</w:t>
      </w:r>
      <w:r/>
    </w:p>
    <w:p>
      <w:pPr>
        <w:pStyle w:val="646"/>
        <w:numPr>
          <w:ilvl w:val="0"/>
          <w:numId w:val="2"/>
        </w:numPr>
      </w:pPr>
      <w:r>
        <w:t xml:space="preserve">От 3 лет — раннее развитие и робототехника</w:t>
      </w:r>
      <w:r/>
    </w:p>
    <w:p>
      <w:pPr>
        <w:pStyle w:val="646"/>
        <w:numPr>
          <w:ilvl w:val="0"/>
          <w:numId w:val="2"/>
        </w:numPr>
      </w:pPr>
      <w:r>
        <w:t xml:space="preserve">7–9 лет — начальное программирование и моделирование</w:t>
      </w:r>
      <w:r/>
    </w:p>
    <w:p>
      <w:pPr>
        <w:pStyle w:val="646"/>
        <w:numPr>
          <w:ilvl w:val="0"/>
          <w:numId w:val="2"/>
        </w:numPr>
      </w:pPr>
      <w:r>
        <w:t xml:space="preserve">9–12 лет — программирование и робототехника</w:t>
      </w:r>
      <w:r/>
    </w:p>
    <w:p>
      <w:pPr>
        <w:pStyle w:val="646"/>
        <w:numPr>
          <w:ilvl w:val="0"/>
          <w:numId w:val="2"/>
        </w:numPr>
      </w:pPr>
      <w:r>
        <w:t xml:space="preserve">12–17 лет — продвинутое программирование и инженерные направления</w:t>
      </w:r>
      <w:r/>
    </w:p>
    <w:p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0" cy="19050"/>
                <wp:effectExtent l="0" t="0" r="0" b="0"/>
                <wp:docPr id="2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1" o:spid="_x0000_s1" o:spt="1" type="#_x0000_t1" style="width:0.00pt;height:1.50pt;mso-wrap-distance-left:0.00pt;mso-wrap-distance-top:0.00pt;mso-wrap-distance-right:0.00pt;mso-wrap-distance-bottom:0.00pt;visibility:visible;" fillcolor="#FFFFFF" strokecolor="#000000"/>
            </w:pict>
          </mc:Fallback>
        </mc:AlternateContent>
      </w:r>
      <w:bookmarkEnd w:id="21"/>
      <w:r/>
    </w:p>
    <w:p>
      <w:pPr>
        <w:pStyle w:val="657"/>
      </w:pPr>
      <w:r/>
      <w:bookmarkStart w:id="32" w:name="направления-обучения"/>
      <w:r>
        <w:t xml:space="preserve">НАПРАВЛЕНИЯ ОБУЧЕНИЯ</w:t>
      </w:r>
      <w:r/>
    </w:p>
    <w:p>
      <w:pPr>
        <w:pStyle w:val="658"/>
      </w:pPr>
      <w:r/>
      <w:bookmarkStart w:id="22" w:name="робототехника-младшая-группа"/>
      <w:r>
        <w:t xml:space="preserve">Робототехника — младшая группа</w:t>
      </w:r>
      <w:r/>
    </w:p>
    <w:p>
      <w:pPr>
        <w:pStyle w:val="645"/>
      </w:pPr>
      <w:r>
        <w:rPr>
          <w:b/>
          <w:bCs/>
        </w:rPr>
        <w:t xml:space="preserve">Возраст:</w:t>
      </w:r>
      <w:r>
        <w:t xml:space="preserve"> </w:t>
      </w:r>
      <w:r>
        <w:t xml:space="preserve">3–7 лет</w:t>
      </w:r>
      <w:r>
        <w:br/>
      </w:r>
      <w:r>
        <w:rPr>
          <w:b/>
          <w:bCs/>
        </w:rPr>
        <w:t xml:space="preserve">Длительность занятия:</w:t>
      </w:r>
      <w:r>
        <w:t xml:space="preserve"> </w:t>
      </w:r>
      <w:r>
        <w:t xml:space="preserve">1 час 15 минут</w:t>
      </w:r>
      <w:r/>
    </w:p>
    <w:p>
      <w:pPr>
        <w:pStyle w:val="644"/>
      </w:pPr>
      <w:r>
        <w:rPr>
          <w:b/>
          <w:bCs/>
        </w:rPr>
        <w:t xml:space="preserve">Цели и навыки:</w:t>
      </w:r>
      <w:r>
        <w:t xml:space="preserve"> </w:t>
      </w:r>
      <w:r>
        <w:t xml:space="preserve">- развитие мелкой моторики</w:t>
      </w:r>
      <w:r>
        <w:t xml:space="preserve"> </w:t>
      </w:r>
      <w:r>
        <w:t xml:space="preserve">- базовый счёт и логика</w:t>
      </w:r>
      <w:r>
        <w:t xml:space="preserve"> </w:t>
      </w:r>
      <w:r>
        <w:t xml:space="preserve">- основы алгоритмического мышления</w:t>
      </w:r>
      <w:r>
        <w:t xml:space="preserve"> </w:t>
      </w:r>
      <w:r>
        <w:t xml:space="preserve">- знакомство с электронными устройствами</w:t>
      </w:r>
      <w:r/>
    </w:p>
    <w:p>
      <w:pPr>
        <w:pStyle w:val="644"/>
      </w:pPr>
      <w:r>
        <w:rPr>
          <w:b/>
          <w:bCs/>
        </w:rPr>
        <w:t xml:space="preserve">Описание курса:</w:t>
      </w:r>
      <w:r>
        <w:br/>
      </w:r>
      <w:r>
        <w:t xml:space="preserve">Для самых маленьких учеников робототехника проходит в игровой форме. Дети с</w:t>
      </w:r>
      <w:r>
        <w:t xml:space="preserve">обирают простые модели из специально разработанных конструкторов, учатся следовать инструкциям и постепенно переходят от простого к более сложному. Уже на первом занятии ребёнок может создать своего первого робота и управлять им с помощью простых программ.</w:t>
      </w:r>
      <w:r/>
    </w:p>
    <w:p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0" cy="19050"/>
                <wp:effectExtent l="0" t="0" r="0" b="0"/>
                <wp:docPr id="3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2" o:spid="_x0000_s2" o:spt="1" type="#_x0000_t1" style="width:0.00pt;height:1.50pt;mso-wrap-distance-left:0.00pt;mso-wrap-distance-top:0.00pt;mso-wrap-distance-right:0.00pt;mso-wrap-distance-bottom:0.00pt;visibility:visible;" fillcolor="#FFFFFF" strokecolor="#000000"/>
            </w:pict>
          </mc:Fallback>
        </mc:AlternateContent>
      </w:r>
      <w:bookmarkEnd w:id="22"/>
      <w:r/>
    </w:p>
    <w:p>
      <w:pPr>
        <w:pStyle w:val="658"/>
      </w:pPr>
      <w:r/>
      <w:bookmarkStart w:id="23" w:name="робототехника-старшая-группа"/>
      <w:r>
        <w:t xml:space="preserve">Робототехника — старшая группа</w:t>
      </w:r>
      <w:r/>
    </w:p>
    <w:p>
      <w:pPr>
        <w:pStyle w:val="645"/>
      </w:pPr>
      <w:r>
        <w:rPr>
          <w:b/>
          <w:bCs/>
        </w:rPr>
        <w:t xml:space="preserve">Возраст:</w:t>
      </w:r>
      <w:r>
        <w:t xml:space="preserve"> </w:t>
      </w:r>
      <w:r>
        <w:t xml:space="preserve">8–14 лет</w:t>
      </w:r>
      <w:r>
        <w:br/>
      </w:r>
      <w:r>
        <w:rPr>
          <w:b/>
          <w:bCs/>
        </w:rPr>
        <w:t xml:space="preserve">Длительность занятия:</w:t>
      </w:r>
      <w:r>
        <w:t xml:space="preserve"> </w:t>
      </w:r>
      <w:r>
        <w:t xml:space="preserve">1 час 30 минут</w:t>
      </w:r>
      <w:r/>
    </w:p>
    <w:p>
      <w:pPr>
        <w:pStyle w:val="644"/>
      </w:pPr>
      <w:r>
        <w:rPr>
          <w:b/>
          <w:bCs/>
        </w:rPr>
        <w:t xml:space="preserve">Цели и навыки:</w:t>
      </w:r>
      <w:r>
        <w:t xml:space="preserve"> </w:t>
      </w:r>
      <w:r>
        <w:t xml:space="preserve">- проектирование и конструирование</w:t>
      </w:r>
      <w:r>
        <w:t xml:space="preserve"> </w:t>
      </w:r>
      <w:r>
        <w:t xml:space="preserve">- программирование роботов</w:t>
      </w:r>
      <w:r>
        <w:t xml:space="preserve"> </w:t>
      </w:r>
      <w:r>
        <w:t xml:space="preserve">- развитие инженерного и командного мышления</w:t>
      </w:r>
      <w:r/>
    </w:p>
    <w:p>
      <w:pPr>
        <w:pStyle w:val="644"/>
      </w:pPr>
      <w:r>
        <w:rPr>
          <w:b/>
          <w:bCs/>
        </w:rPr>
        <w:t xml:space="preserve">Описание курса:</w:t>
      </w:r>
      <w:r>
        <w:br/>
      </w:r>
      <w:r>
        <w:t xml:space="preserve">Курс ориентирован на детей, которым интересно разбираться, как устроена техника. Ученики работают с современными робототехническими платфо</w:t>
      </w:r>
      <w:r>
        <w:t xml:space="preserve">рмами, совмещая программирование с изучением основ физики и математики. Занятия проходят в формате практических задач и командной работы. При успешном освоении программы дети могут участвовать в выездных соревнованиях, технических выставках и конференциях.</w:t>
      </w:r>
      <w:r/>
    </w:p>
    <w:p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0" cy="19050"/>
                <wp:effectExtent l="0" t="0" r="0" b="0"/>
                <wp:docPr id="4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3" o:spid="_x0000_s3" o:spt="1" type="#_x0000_t1" style="width:0.00pt;height:1.50pt;mso-wrap-distance-left:0.00pt;mso-wrap-distance-top:0.00pt;mso-wrap-distance-right:0.00pt;mso-wrap-distance-bottom:0.00pt;visibility:visible;" fillcolor="#FFFFFF" strokecolor="#000000"/>
            </w:pict>
          </mc:Fallback>
        </mc:AlternateContent>
      </w:r>
      <w:bookmarkEnd w:id="23"/>
      <w:r/>
    </w:p>
    <w:p>
      <w:pPr>
        <w:pStyle w:val="658"/>
      </w:pPr>
      <w:r/>
      <w:bookmarkStart w:id="27" w:name="программирование"/>
      <w:r>
        <w:t xml:space="preserve">Программирование</w:t>
      </w:r>
      <w:r/>
    </w:p>
    <w:p>
      <w:pPr>
        <w:pStyle w:val="645"/>
      </w:pPr>
      <w:r>
        <w:t xml:space="preserve">Последовательное обучение от простого к сложному.</w:t>
      </w:r>
      <w:r/>
    </w:p>
    <w:p>
      <w:pPr>
        <w:pStyle w:val="659"/>
      </w:pPr>
      <w:r/>
      <w:bookmarkStart w:id="24" w:name="scratch"/>
      <w:r>
        <w:t xml:space="preserve">Scratch</w:t>
      </w:r>
      <w:r/>
    </w:p>
    <w:p>
      <w:pPr>
        <w:pStyle w:val="645"/>
      </w:pPr>
      <w:r>
        <w:rPr>
          <w:b/>
          <w:bCs/>
        </w:rPr>
        <w:t xml:space="preserve">Возраст:</w:t>
      </w:r>
      <w:r>
        <w:t xml:space="preserve"> </w:t>
      </w:r>
      <w:r>
        <w:t xml:space="preserve">7–9 лет</w:t>
      </w:r>
      <w:r/>
    </w:p>
    <w:p>
      <w:pPr>
        <w:pStyle w:val="644"/>
      </w:pPr>
      <w:r>
        <w:rPr>
          <w:b/>
          <w:bCs/>
        </w:rPr>
        <w:t xml:space="preserve">Описание курса:</w:t>
      </w:r>
      <w:r>
        <w:br/>
      </w:r>
      <w:r>
        <w:t xml:space="preserve">Обучение начинается со знакомства с визуальным языком программирования Scratch. В процессе занятий дети создают свои первые игры, анимации и интерактивные истории, осваивая базовые алгоритмы и логику программирования на понятных и знакомых примерах.</w:t>
      </w:r>
      <w:r/>
    </w:p>
    <w:p>
      <w:pPr>
        <w:pStyle w:val="644"/>
      </w:pPr>
      <w:r>
        <w:rPr>
          <w:b/>
          <w:bCs/>
        </w:rPr>
        <w:t xml:space="preserve">Возраст:</w:t>
      </w:r>
      <w:r>
        <w:t xml:space="preserve"> </w:t>
      </w:r>
      <w:r>
        <w:t xml:space="preserve">7–9 лет</w:t>
      </w:r>
      <w:r>
        <w:t xml:space="preserve"> </w:t>
      </w:r>
      <w:r>
        <w:t xml:space="preserve">- визуальное программирование</w:t>
      </w:r>
      <w:r>
        <w:t xml:space="preserve"> </w:t>
      </w:r>
      <w:r>
        <w:t xml:space="preserve">- создание игр и анимаций</w:t>
      </w:r>
      <w:r>
        <w:t xml:space="preserve"> </w:t>
      </w:r>
      <w:r>
        <w:t xml:space="preserve">- первые алгоритмы</w:t>
      </w:r>
      <w:bookmarkEnd w:id="24"/>
      <w:r/>
    </w:p>
    <w:p>
      <w:pPr>
        <w:pStyle w:val="659"/>
      </w:pPr>
      <w:r/>
      <w:bookmarkStart w:id="25" w:name="minecraft"/>
      <w:r>
        <w:t xml:space="preserve">Minecraft</w:t>
      </w:r>
      <w:r/>
    </w:p>
    <w:p>
      <w:pPr>
        <w:pStyle w:val="645"/>
      </w:pPr>
      <w:r>
        <w:rPr>
          <w:b/>
          <w:bCs/>
        </w:rPr>
        <w:t xml:space="preserve">Возраст:</w:t>
      </w:r>
      <w:r>
        <w:t xml:space="preserve"> </w:t>
      </w:r>
      <w:r>
        <w:t xml:space="preserve">9–12 лет</w:t>
      </w:r>
      <w:r/>
    </w:p>
    <w:p>
      <w:pPr>
        <w:pStyle w:val="644"/>
      </w:pPr>
      <w:r>
        <w:rPr>
          <w:b/>
          <w:bCs/>
        </w:rPr>
        <w:t xml:space="preserve">Описание курса:</w:t>
      </w:r>
      <w:r>
        <w:br/>
      </w:r>
      <w:r>
        <w:t xml:space="preserve">Программирование на базе платформы Minecraft позволяет изучать алгоритмы в формате любимой игры. Ученики учатся строить и управлять объектами, создавать автоматизированные процессы и понимать логику многоуровневых программных решений.</w:t>
      </w:r>
      <w:r/>
    </w:p>
    <w:p>
      <w:pPr>
        <w:pStyle w:val="644"/>
      </w:pPr>
      <w:r>
        <w:rPr>
          <w:b/>
          <w:bCs/>
        </w:rPr>
        <w:t xml:space="preserve">Возраст:</w:t>
      </w:r>
      <w:r>
        <w:t xml:space="preserve"> </w:t>
      </w:r>
      <w:r>
        <w:t xml:space="preserve">9–12 лет</w:t>
      </w:r>
      <w:r>
        <w:t xml:space="preserve"> </w:t>
      </w:r>
      <w:r>
        <w:t xml:space="preserve">- программирование в игровой среде</w:t>
      </w:r>
      <w:r>
        <w:t xml:space="preserve"> </w:t>
      </w:r>
      <w:r>
        <w:t xml:space="preserve">- многоуровневые алгоритмы</w:t>
      </w:r>
      <w:r>
        <w:t xml:space="preserve"> </w:t>
      </w:r>
      <w:r>
        <w:t xml:space="preserve">- логика и управление процессами</w:t>
      </w:r>
      <w:bookmarkEnd w:id="25"/>
      <w:r/>
    </w:p>
    <w:p>
      <w:pPr>
        <w:pStyle w:val="659"/>
      </w:pPr>
      <w:r/>
      <w:bookmarkStart w:id="26" w:name="python"/>
      <w:r>
        <w:t xml:space="preserve">Python</w:t>
      </w:r>
      <w:r/>
    </w:p>
    <w:p>
      <w:pPr>
        <w:pStyle w:val="645"/>
      </w:pPr>
      <w:r>
        <w:rPr>
          <w:b/>
          <w:bCs/>
        </w:rPr>
        <w:t xml:space="preserve">Возраст:</w:t>
      </w:r>
      <w:r>
        <w:t xml:space="preserve"> </w:t>
      </w:r>
      <w:r>
        <w:t xml:space="preserve">12–17 лет</w:t>
      </w:r>
      <w:r/>
    </w:p>
    <w:p>
      <w:pPr>
        <w:pStyle w:val="644"/>
      </w:pPr>
      <w:r>
        <w:rPr>
          <w:b/>
          <w:bCs/>
        </w:rPr>
        <w:t xml:space="preserve">Описание курса:</w:t>
      </w:r>
      <w:r>
        <w:br/>
      </w:r>
      <w:r>
        <w:t xml:space="preserve">Python — один из самых востребованных языков программирования. На курсе ребята изучают основы текстового программирования, работают с массивами данных, создают графические интерфейсы, полезные программы и собственные игры.</w:t>
      </w:r>
      <w:r/>
    </w:p>
    <w:p>
      <w:pPr>
        <w:pStyle w:val="644"/>
      </w:pPr>
      <w:r>
        <w:rPr>
          <w:b/>
          <w:bCs/>
        </w:rPr>
        <w:t xml:space="preserve">Возраст:</w:t>
      </w:r>
      <w:r>
        <w:t xml:space="preserve"> </w:t>
      </w:r>
      <w:r>
        <w:t xml:space="preserve">12–17 лет</w:t>
      </w:r>
      <w:r>
        <w:t xml:space="preserve"> </w:t>
      </w:r>
      <w:r>
        <w:t xml:space="preserve">- основы текстового программирования</w:t>
      </w:r>
      <w:r>
        <w:t xml:space="preserve"> </w:t>
      </w:r>
      <w:r>
        <w:t xml:space="preserve">- работа с данными</w:t>
      </w:r>
      <w:r>
        <w:t xml:space="preserve"> </w:t>
      </w:r>
      <w:r>
        <w:t xml:space="preserve">- создание игр и приложений</w:t>
      </w:r>
      <w:r/>
    </w:p>
    <w:p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0" cy="19050"/>
                <wp:effectExtent l="0" t="0" r="0" b="0"/>
                <wp:docPr id="5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4" o:spid="_x0000_s4" o:spt="1" type="#_x0000_t1" style="width:0.00pt;height:1.50pt;mso-wrap-distance-left:0.00pt;mso-wrap-distance-top:0.00pt;mso-wrap-distance-right:0.00pt;mso-wrap-distance-bottom:0.00pt;visibility:visible;" fillcolor="#FFFFFF" strokecolor="#000000"/>
            </w:pict>
          </mc:Fallback>
        </mc:AlternateContent>
      </w:r>
      <w:bookmarkEnd w:id="26"/>
      <w:bookmarkEnd w:id="27"/>
      <w:r/>
    </w:p>
    <w:p>
      <w:pPr>
        <w:pStyle w:val="658"/>
      </w:pPr>
      <w:r/>
      <w:bookmarkStart w:id="28" w:name="искусственный-интеллект"/>
      <w:r>
        <w:t xml:space="preserve">Искусственный интеллект</w:t>
      </w:r>
      <w:r/>
    </w:p>
    <w:p>
      <w:pPr>
        <w:pStyle w:val="645"/>
      </w:pPr>
      <w:r>
        <w:rPr>
          <w:b/>
          <w:bCs/>
        </w:rPr>
        <w:t xml:space="preserve">Возраст:</w:t>
      </w:r>
      <w:r>
        <w:t xml:space="preserve"> </w:t>
      </w:r>
      <w:r>
        <w:t xml:space="preserve">10–17 лет</w:t>
      </w:r>
      <w:r/>
    </w:p>
    <w:p>
      <w:pPr>
        <w:pStyle w:val="644"/>
      </w:pPr>
      <w:r>
        <w:rPr>
          <w:b/>
          <w:bCs/>
        </w:rPr>
        <w:t xml:space="preserve">Описание курса:</w:t>
      </w:r>
      <w:r>
        <w:br/>
      </w:r>
      <w:r>
        <w:t xml:space="preserve">Курс знакомит учеников с возможностями современных моделей искусственного интеллекта. Дети учатся применять ИИ для создания изображений, текста, звука и презентаций, а также пробуют внедрять ИИ в программный код, понимая принципы его работы.</w:t>
      </w:r>
      <w:r/>
    </w:p>
    <w:p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0" cy="19050"/>
                <wp:effectExtent l="0" t="0" r="0" b="0"/>
                <wp:docPr id="6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5" o:spid="_x0000_s5" o:spt="1" type="#_x0000_t1" style="width:0.00pt;height:1.50pt;mso-wrap-distance-left:0.00pt;mso-wrap-distance-top:0.00pt;mso-wrap-distance-right:0.00pt;mso-wrap-distance-bottom:0.00pt;visibility:visible;" fillcolor="#FFFFFF" strokecolor="#000000"/>
            </w:pict>
          </mc:Fallback>
        </mc:AlternateContent>
      </w:r>
      <w:bookmarkEnd w:id="28"/>
      <w:r/>
    </w:p>
    <w:p>
      <w:pPr>
        <w:pStyle w:val="658"/>
      </w:pPr>
      <w:r/>
      <w:bookmarkStart w:id="29" w:name="промышленная-робототехника"/>
      <w:r>
        <w:t xml:space="preserve">Промышленная робототехника</w:t>
      </w:r>
      <w:r/>
    </w:p>
    <w:p>
      <w:pPr>
        <w:pStyle w:val="645"/>
      </w:pPr>
      <w:r>
        <w:rPr>
          <w:b/>
          <w:bCs/>
        </w:rPr>
        <w:t xml:space="preserve">Возраст:</w:t>
      </w:r>
      <w:r>
        <w:t xml:space="preserve"> </w:t>
      </w:r>
      <w:r>
        <w:t xml:space="preserve">12–17 лет</w:t>
      </w:r>
      <w:r>
        <w:br/>
      </w:r>
      <w:r>
        <w:rPr>
          <w:b/>
          <w:bCs/>
        </w:rPr>
        <w:t xml:space="preserve">Длительность занятия:</w:t>
      </w:r>
      <w:r>
        <w:t xml:space="preserve"> </w:t>
      </w:r>
      <w:r>
        <w:t xml:space="preserve">80 минут</w:t>
      </w:r>
      <w:r/>
    </w:p>
    <w:p>
      <w:pPr>
        <w:pStyle w:val="644"/>
      </w:pPr>
      <w:r>
        <w:rPr>
          <w:b/>
          <w:bCs/>
        </w:rPr>
        <w:t xml:space="preserve">Описание курса:</w:t>
      </w:r>
      <w:r>
        <w:br/>
      </w:r>
      <w:r>
        <w:t xml:space="preserve">Уникальное направление, сочетающее программирование и инженерию. Ученики изучают основы языка Python и знакомятся с конструкциями промышленных роботов — от механизированных рук до автономных устройств, выполняющих прикладные задачи.</w:t>
      </w:r>
      <w:r/>
    </w:p>
    <w:p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0" cy="19050"/>
                <wp:effectExtent l="0" t="0" r="0" b="0"/>
                <wp:docPr id="7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6" o:spid="_x0000_s6" o:spt="1" type="#_x0000_t1" style="width:0.00pt;height:1.50pt;mso-wrap-distance-left:0.00pt;mso-wrap-distance-top:0.00pt;mso-wrap-distance-right:0.00pt;mso-wrap-distance-bottom:0.00pt;visibility:visible;" fillcolor="#FFFFFF" strokecolor="#000000"/>
            </w:pict>
          </mc:Fallback>
        </mc:AlternateContent>
      </w:r>
      <w:bookmarkEnd w:id="29"/>
      <w:r/>
    </w:p>
    <w:p>
      <w:pPr>
        <w:pStyle w:val="658"/>
      </w:pPr>
      <w:r/>
      <w:bookmarkStart w:id="30" w:name="моделизм-и-3d-моделирование"/>
      <w:r>
        <w:t xml:space="preserve">Моделизм и 3D-моделирование</w:t>
      </w:r>
      <w:r/>
    </w:p>
    <w:p>
      <w:pPr>
        <w:pStyle w:val="645"/>
      </w:pPr>
      <w:r>
        <w:rPr>
          <w:b/>
          <w:bCs/>
        </w:rPr>
        <w:t xml:space="preserve">Возраст:</w:t>
      </w:r>
      <w:r>
        <w:t xml:space="preserve"> </w:t>
      </w:r>
      <w:r>
        <w:t xml:space="preserve">7–14 лет</w:t>
      </w:r>
      <w:r>
        <w:br/>
      </w:r>
      <w:r>
        <w:rPr>
          <w:b/>
          <w:bCs/>
        </w:rPr>
        <w:t xml:space="preserve">Длительность занятия:</w:t>
      </w:r>
      <w:r>
        <w:t xml:space="preserve"> </w:t>
      </w:r>
      <w:r>
        <w:t xml:space="preserve">1 час 20 минут</w:t>
      </w:r>
      <w:r/>
    </w:p>
    <w:p>
      <w:pPr>
        <w:pStyle w:val="644"/>
      </w:pPr>
      <w:r>
        <w:rPr>
          <w:b/>
          <w:bCs/>
        </w:rPr>
        <w:t xml:space="preserve">Описание курса:</w:t>
      </w:r>
      <w:r>
        <w:br/>
      </w:r>
      <w:r>
        <w:t xml:space="preserve">На занятиях по моделизму дети учатся реализовывать свои идеи в формате 3D-проектов. Ученики работают как с простыми программами, так и с профессиональными инструментами (Blender), печатают модели на 3D-принтере и осваивают лазерную гравировку.</w:t>
      </w:r>
      <w:r/>
    </w:p>
    <w:p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0" cy="19050"/>
                <wp:effectExtent l="0" t="0" r="0" b="0"/>
                <wp:docPr id="8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7" o:spid="_x0000_s7" o:spt="1" type="#_x0000_t1" style="width:0.00pt;height:1.50pt;mso-wrap-distance-left:0.00pt;mso-wrap-distance-top:0.00pt;mso-wrap-distance-right:0.00pt;mso-wrap-distance-bottom:0.00pt;visibility:visible;" fillcolor="#FFFFFF" strokecolor="#000000"/>
            </w:pict>
          </mc:Fallback>
        </mc:AlternateContent>
      </w:r>
      <w:bookmarkEnd w:id="30"/>
      <w:r/>
    </w:p>
    <w:p>
      <w:pPr>
        <w:pStyle w:val="658"/>
      </w:pPr>
      <w:r/>
      <w:bookmarkStart w:id="31" w:name="спидкубинг-и-головоломки"/>
      <w:r>
        <w:t xml:space="preserve">Спидкубинг и головоломки</w:t>
      </w:r>
      <w:r/>
    </w:p>
    <w:p>
      <w:pPr>
        <w:pStyle w:val="645"/>
      </w:pPr>
      <w:r>
        <w:rPr>
          <w:b/>
          <w:bCs/>
        </w:rPr>
        <w:t xml:space="preserve">Возраст:</w:t>
      </w:r>
      <w:r>
        <w:t xml:space="preserve"> </w:t>
      </w:r>
      <w:r>
        <w:t xml:space="preserve">5+ лет</w:t>
      </w:r>
      <w:r/>
    </w:p>
    <w:p>
      <w:pPr>
        <w:pStyle w:val="644"/>
      </w:pPr>
      <w:r>
        <w:rPr>
          <w:b/>
          <w:bCs/>
        </w:rPr>
        <w:t xml:space="preserve">Описание курса:</w:t>
      </w:r>
      <w:r>
        <w:br/>
      </w:r>
      <w:r>
        <w:t xml:space="preserve">Курс посвящён обучению сборке кубика Рубика и других головоломок. Регулярные занятия развивают стратегическое мышление, память и концентрацию внимания. Подходит как для начинающих, так и для опытных спидкуберов, готовящихся к соревнованиям.</w:t>
      </w:r>
      <w:r/>
    </w:p>
    <w:p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0" cy="19050"/>
                <wp:effectExtent l="0" t="0" r="0" b="0"/>
                <wp:docPr id="9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8" o:spid="_x0000_s8" o:spt="1" type="#_x0000_t1" style="width:0.00pt;height:1.50pt;mso-wrap-distance-left:0.00pt;mso-wrap-distance-top:0.00pt;mso-wrap-distance-right:0.00pt;mso-wrap-distance-bottom:0.00pt;visibility:visible;" fillcolor="#FFFFFF" strokecolor="#000000"/>
            </w:pict>
          </mc:Fallback>
        </mc:AlternateContent>
      </w:r>
      <w:bookmarkEnd w:id="31"/>
      <w:bookmarkEnd w:id="32"/>
      <w:r/>
    </w:p>
    <w:p>
      <w:pPr>
        <w:pStyle w:val="657"/>
      </w:pPr>
      <w:r/>
      <w:bookmarkStart w:id="33" w:name="летний-городской-клуб"/>
      <w:r>
        <w:t xml:space="preserve">ЛЕТНИЙ ГОРОДСКОЙ КЛУБ</w:t>
      </w:r>
      <w:r/>
    </w:p>
    <w:p>
      <w:pPr>
        <w:pStyle w:val="645"/>
      </w:pPr>
      <w:r>
        <w:t xml:space="preserve">В период каникул работает городской клуб StartJunior.</w:t>
      </w:r>
      <w:r/>
    </w:p>
    <w:p>
      <w:pPr>
        <w:pStyle w:val="646"/>
        <w:numPr>
          <w:ilvl w:val="0"/>
          <w:numId w:val="3"/>
        </w:numPr>
      </w:pPr>
      <w:r>
        <w:t xml:space="preserve">формат полного дня</w:t>
      </w:r>
      <w:r/>
    </w:p>
    <w:p>
      <w:pPr>
        <w:pStyle w:val="646"/>
        <w:numPr>
          <w:ilvl w:val="0"/>
          <w:numId w:val="3"/>
        </w:numPr>
      </w:pPr>
      <w:r>
        <w:t xml:space="preserve">обучение + активный отдых</w:t>
      </w:r>
      <w:r/>
    </w:p>
    <w:p>
      <w:pPr>
        <w:pStyle w:val="646"/>
        <w:numPr>
          <w:ilvl w:val="0"/>
          <w:numId w:val="3"/>
        </w:numPr>
      </w:pPr>
      <w:r>
        <w:t xml:space="preserve">прогулки и развлекательные мероприятия</w:t>
      </w:r>
      <w:r/>
    </w:p>
    <w:p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0" cy="19050"/>
                <wp:effectExtent l="0" t="0" r="0" b="0"/>
                <wp:docPr id="10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9" o:spid="_x0000_s9" o:spt="1" type="#_x0000_t1" style="width:0.00pt;height:1.50pt;mso-wrap-distance-left:0.00pt;mso-wrap-distance-top:0.00pt;mso-wrap-distance-right:0.00pt;mso-wrap-distance-bottom:0.00pt;visibility:visible;" fillcolor="#FFFFFF" strokecolor="#000000"/>
            </w:pict>
          </mc:Fallback>
        </mc:AlternateContent>
      </w:r>
      <w:bookmarkEnd w:id="33"/>
      <w:r/>
    </w:p>
    <w:p>
      <w:pPr>
        <w:pStyle w:val="657"/>
      </w:pPr>
      <w:r/>
      <w:bookmarkStart w:id="38" w:name="филиалы-и-направления"/>
      <w:r>
        <w:t xml:space="preserve">ФИЛИАЛЫ И НАПРАВЛЕНИЯ</w:t>
      </w:r>
      <w:r/>
    </w:p>
    <w:p>
      <w:pPr>
        <w:pStyle w:val="658"/>
      </w:pPr>
      <w:r/>
      <w:bookmarkStart w:id="34" w:name="центр-ул.-дворцовая-4а1"/>
      <w:r>
        <w:t xml:space="preserve">Центр — ул. Дворцовая, 4А/1</w:t>
      </w:r>
      <w:r/>
    </w:p>
    <w:p>
      <w:pPr>
        <w:pStyle w:val="645"/>
      </w:pPr>
      <w:r>
        <w:t xml:space="preserve">Все направления обучения</w:t>
      </w:r>
      <w:bookmarkEnd w:id="34"/>
      <w:r/>
    </w:p>
    <w:p>
      <w:pPr>
        <w:pStyle w:val="658"/>
      </w:pPr>
      <w:r/>
      <w:bookmarkStart w:id="35" w:name="засвияжье-ул.-рябикова-25а"/>
      <w:r>
        <w:t xml:space="preserve">Засвияжье — ул. Рябикова, 25А</w:t>
      </w:r>
      <w:r/>
    </w:p>
    <w:p>
      <w:pPr>
        <w:pStyle w:val="646"/>
        <w:numPr>
          <w:ilvl w:val="0"/>
          <w:numId w:val="4"/>
        </w:numPr>
      </w:pPr>
      <w:r>
        <w:t xml:space="preserve">Робототехника (младшая и старшая)</w:t>
      </w:r>
      <w:r/>
    </w:p>
    <w:p>
      <w:pPr>
        <w:pStyle w:val="646"/>
        <w:numPr>
          <w:ilvl w:val="0"/>
          <w:numId w:val="4"/>
        </w:numPr>
      </w:pPr>
      <w:r>
        <w:t xml:space="preserve">Программирование</w:t>
      </w:r>
      <w:bookmarkEnd w:id="35"/>
      <w:r/>
    </w:p>
    <w:p>
      <w:pPr>
        <w:pStyle w:val="658"/>
      </w:pPr>
      <w:r/>
      <w:bookmarkStart w:id="36" w:name="новый-город-пензенский-бульвар-13"/>
      <w:r>
        <w:t xml:space="preserve">Новый город — Пензенский бульвар, 13</w:t>
      </w:r>
      <w:r/>
    </w:p>
    <w:p>
      <w:pPr>
        <w:pStyle w:val="646"/>
        <w:numPr>
          <w:ilvl w:val="0"/>
          <w:numId w:val="5"/>
        </w:numPr>
      </w:pPr>
      <w:r>
        <w:t xml:space="preserve">Робототехника (младшая и старшая)</w:t>
      </w:r>
      <w:r/>
    </w:p>
    <w:p>
      <w:pPr>
        <w:pStyle w:val="646"/>
        <w:numPr>
          <w:ilvl w:val="0"/>
          <w:numId w:val="5"/>
        </w:numPr>
      </w:pPr>
      <w:r>
        <w:t xml:space="preserve">Программирование</w:t>
      </w:r>
      <w:bookmarkEnd w:id="36"/>
      <w:r/>
    </w:p>
    <w:p>
      <w:pPr>
        <w:pStyle w:val="658"/>
      </w:pPr>
      <w:r/>
      <w:bookmarkStart w:id="37" w:name="север-ул.-бакинская-50"/>
      <w:r>
        <w:t xml:space="preserve">Север — ул. Бакинская, 50</w:t>
      </w:r>
      <w:r/>
    </w:p>
    <w:p>
      <w:pPr>
        <w:pStyle w:val="645"/>
      </w:pPr>
      <w:r>
        <w:t xml:space="preserve">(уточнение направлений через администратора)</w:t>
      </w:r>
      <w:r/>
    </w:p>
    <w:p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0" cy="19050"/>
                <wp:effectExtent l="0" t="0" r="0" b="0"/>
                <wp:docPr id="11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10" o:spid="_x0000_s10" o:spt="1" type="#_x0000_t1" style="width:0.00pt;height:1.50pt;mso-wrap-distance-left:0.00pt;mso-wrap-distance-top:0.00pt;mso-wrap-distance-right:0.00pt;mso-wrap-distance-bottom:0.00pt;visibility:visible;" fillcolor="#FFFFFF" strokecolor="#000000"/>
            </w:pict>
          </mc:Fallback>
        </mc:AlternateContent>
      </w:r>
      <w:bookmarkEnd w:id="37"/>
      <w:bookmarkEnd w:id="38"/>
      <w:r/>
    </w:p>
    <w:p>
      <w:pPr>
        <w:pStyle w:val="657"/>
      </w:pPr>
      <w:r/>
      <w:bookmarkStart w:id="39" w:name="контакты"/>
      <w:r>
        <w:t xml:space="preserve">КОНТАКТЫ</w:t>
      </w:r>
      <w:r/>
    </w:p>
    <w:p>
      <w:pPr>
        <w:pStyle w:val="645"/>
      </w:pPr>
      <w:r>
        <w:t xml:space="preserve">📞 Телефон: +7 (8422) 70-22-10</w:t>
      </w:r>
      <w:r>
        <w:br/>
      </w:r>
      <w:r>
        <w:t xml:space="preserve">📧 Email: startjunior73@mail.ru</w:t>
      </w:r>
      <w:r/>
    </w:p>
    <w:p>
      <w:pPr>
        <w:pStyle w:val="644"/>
      </w:pPr>
      <w:r>
        <w:rPr>
          <w:b/>
          <w:bCs/>
        </w:rPr>
        <w:t xml:space="preserve">Время работы:</w:t>
      </w:r>
      <w:r>
        <w:br/>
      </w:r>
      <w:r>
        <w:t xml:space="preserve">Пн–Пт: 12:00–20:00</w:t>
      </w:r>
      <w:r>
        <w:br/>
      </w:r>
      <w:r>
        <w:t xml:space="preserve">Сб–Вс: 10:00–20:00</w:t>
      </w:r>
      <w:r/>
    </w:p>
    <w:p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0" cy="19050"/>
                <wp:effectExtent l="0" t="0" r="0" b="0"/>
                <wp:docPr id="12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11" o:spid="_x0000_s11" o:spt="1" type="#_x0000_t1" style="width:0.00pt;height:1.50pt;mso-wrap-distance-left:0.00pt;mso-wrap-distance-top:0.00pt;mso-wrap-distance-right:0.00pt;mso-wrap-distance-bottom:0.00pt;visibility:visible;" fillcolor="#FFFFFF" strokecolor="#000000"/>
            </w:pict>
          </mc:Fallback>
        </mc:AlternateContent>
      </w:r>
      <w:bookmarkEnd w:id="39"/>
      <w:r/>
    </w:p>
    <w:p>
      <w:pPr>
        <w:pStyle w:val="657"/>
      </w:pPr>
      <w:r/>
      <w:bookmarkStart w:id="40" w:name="важные-правила-для-консультаций"/>
      <w:r>
        <w:t xml:space="preserve">ВАЖНЫЕ ПРАВИЛА ДЛЯ КОНСУЛЬТАЦИЙ</w:t>
      </w:r>
      <w:r/>
    </w:p>
    <w:p>
      <w:pPr>
        <w:pStyle w:val="646"/>
        <w:numPr>
          <w:ilvl w:val="0"/>
          <w:numId w:val="6"/>
        </w:numPr>
      </w:pPr>
      <w:r>
        <w:t xml:space="preserve">Доступен бесплатный пробный урок</w:t>
      </w:r>
      <w:r/>
    </w:p>
    <w:p>
      <w:pPr>
        <w:pStyle w:val="646"/>
        <w:numPr>
          <w:ilvl w:val="0"/>
          <w:numId w:val="6"/>
        </w:numPr>
      </w:pPr>
      <w:r>
        <w:t xml:space="preserve">Запись осуществляется через консультанта</w:t>
      </w:r>
      <w:r/>
    </w:p>
    <w:p>
      <w:pPr>
        <w:pStyle w:val="646"/>
        <w:numPr>
          <w:ilvl w:val="0"/>
          <w:numId w:val="6"/>
        </w:numPr>
      </w:pPr>
      <w:r>
        <w:t xml:space="preserve">Цены и расписание уточняются индивидуально</w:t>
      </w:r>
      <w:bookmarkEnd w:id="40"/>
      <w:bookmarkEnd w:id="41"/>
      <w:r/>
    </w:p>
    <w:sectPr>
      <w:footnotePr>
        <w:numRestart w:val="eachSect"/>
      </w:footnotePr>
      <w:endnotePr/>
      <w:type w:val="nextPage"/>
      <w:pgSz w:w="11906" w:h="16838" w:orient="portrait"/>
      <w:pgMar w:top="1134" w:right="850" w:bottom="1134" w:left="1701" w:header="709" w:footer="709" w:gutter="0"/>
      <w:cols w:num="1" w:sep="0" w:space="1701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/>
      <w:r>
        <w:separator/>
      </w:r>
      <w:r/>
    </w:p>
  </w:endnote>
  <w:endnote w:type="continuationSeparator" w:id="0">
    <w:p>
      <w:pPr>
        <w:spacing w:after="0" w:line="240" w:lineRule="auto"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Consolas">
    <w:panose1 w:val="020B060603050402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/>
      <w:r>
        <w:separator/>
      </w:r>
      <w:r/>
    </w:p>
  </w:footnote>
  <w:footnote w:type="continuationSeparator" w:id="0">
    <w:p>
      <w:pPr>
        <w:spacing w:after="0" w:line="240" w:lineRule="auto"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bullet"/>
      <w:isLgl w:val="false"/>
      <w:suff w:val="tab"/>
      <w:lvlText w:val=" "/>
      <w:lvlJc w:val="left"/>
      <w:pPr>
        <w:ind w:left="720" w:hanging="360"/>
      </w:pPr>
    </w:lvl>
    <w:lvl w:ilvl="1">
      <w:start w:val="1"/>
      <w:numFmt w:val="bullet"/>
      <w:isLgl w:val="false"/>
      <w:suff w:val="tab"/>
      <w:lvlText w:val=" "/>
      <w:lvlJc w:val="left"/>
      <w:pPr>
        <w:ind w:left="1440" w:hanging="360"/>
      </w:pPr>
    </w:lvl>
    <w:lvl w:ilvl="2">
      <w:start w:val="1"/>
      <w:numFmt w:val="bullet"/>
      <w:isLgl w:val="false"/>
      <w:suff w:val="tab"/>
      <w:lvlText w:val=" "/>
      <w:lvlJc w:val="left"/>
      <w:pPr>
        <w:ind w:left="2160" w:hanging="360"/>
      </w:pPr>
    </w:lvl>
    <w:lvl w:ilvl="3">
      <w:start w:val="1"/>
      <w:numFmt w:val="bullet"/>
      <w:isLgl w:val="false"/>
      <w:suff w:val="tab"/>
      <w:lvlText w:val=" "/>
      <w:lvlJc w:val="left"/>
      <w:pPr>
        <w:ind w:left="2880" w:hanging="360"/>
      </w:pPr>
    </w:lvl>
    <w:lvl w:ilvl="4">
      <w:start w:val="1"/>
      <w:numFmt w:val="bullet"/>
      <w:isLgl w:val="false"/>
      <w:suff w:val="tab"/>
      <w:lvlText w:val=" "/>
      <w:lvlJc w:val="left"/>
      <w:pPr>
        <w:ind w:left="3600" w:hanging="360"/>
      </w:pPr>
    </w:lvl>
    <w:lvl w:ilvl="5">
      <w:start w:val="1"/>
      <w:numFmt w:val="bullet"/>
      <w:isLgl w:val="false"/>
      <w:suff w:val="tab"/>
      <w:lvlText w:val=" "/>
      <w:lvlJc w:val="left"/>
      <w:pPr>
        <w:ind w:left="4320" w:hanging="360"/>
      </w:pPr>
    </w:lvl>
    <w:lvl w:ilvl="6">
      <w:start w:val="1"/>
      <w:numFmt w:val="bullet"/>
      <w:isLgl w:val="false"/>
      <w:suff w:val="tab"/>
      <w:lvlText w:val=" "/>
      <w:lvlJc w:val="left"/>
      <w:pPr>
        <w:ind w:left="5040" w:hanging="360"/>
      </w:pPr>
    </w:lvl>
    <w:lvl w:ilvl="7">
      <w:start w:val="1"/>
      <w:numFmt w:val="bullet"/>
      <w:isLgl w:val="false"/>
      <w:suff w:val="tab"/>
      <w:lvlText w:val=" "/>
      <w:lvlJc w:val="left"/>
      <w:pPr>
        <w:ind w:left="5760" w:hanging="360"/>
      </w:pPr>
    </w:lvl>
    <w:lvl w:ilvl="8">
      <w:start w:val="1"/>
      <w:numFmt w:val="bullet"/>
      <w:isLgl w:val="false"/>
      <w:suff w:val="tab"/>
      <w:lvlText w:val=" 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num w:numId="1">
    <w:abstractNumId w:val="0"/>
  </w:num>
  <w:num w:numId="2">
    <w:abstractNumId w:val="1"/>
  </w:num>
  <w:num w:numId="3">
    <w:abstractNumId w:val="1"/>
  </w:num>
  <w:num w:numId="4">
    <w:abstractNumId w:val="1"/>
  </w:num>
  <w:num w:numId="5">
    <w:abstractNumId w:val="1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4"/>
        <w:szCs w:val="24"/>
        <w:lang w:val="en-US" w:eastAsia="en-US" w:bidi="ar-SA"/>
      </w:rPr>
    </w:rPrDefault>
    <w:pPrDefault>
      <w:pPr>
        <w:spacing w:before="0" w:beforeAutospacing="0" w:after="200" w:afterAutospacing="0" w:line="240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31">
    <w:name w:val="List Paragraph"/>
    <w:basedOn w:val="643"/>
    <w:uiPriority w:val="34"/>
    <w:qFormat/>
    <w:pPr>
      <w:contextualSpacing/>
      <w:ind w:left="720"/>
    </w:pPr>
  </w:style>
  <w:style w:type="table" w:styleId="32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paragraph" w:styleId="33">
    <w:name w:val="No Spacing"/>
    <w:uiPriority w:val="1"/>
    <w:qFormat/>
    <w:pPr>
      <w:spacing w:before="0" w:after="0" w:line="240" w:lineRule="auto"/>
    </w:pPr>
  </w:style>
  <w:style w:type="paragraph" w:styleId="38">
    <w:name w:val="Quote"/>
    <w:basedOn w:val="643"/>
    <w:next w:val="643"/>
    <w:link w:val="39"/>
    <w:uiPriority w:val="29"/>
    <w:qFormat/>
    <w:pPr>
      <w:ind w:left="720" w:right="720"/>
    </w:pPr>
    <w:rPr>
      <w:i/>
    </w:rPr>
  </w:style>
  <w:style w:type="character" w:styleId="39">
    <w:name w:val="Quote Char"/>
    <w:link w:val="38"/>
    <w:uiPriority w:val="29"/>
    <w:rPr>
      <w:i/>
    </w:rPr>
  </w:style>
  <w:style w:type="paragraph" w:styleId="40">
    <w:name w:val="Intense Quote"/>
    <w:basedOn w:val="643"/>
    <w:next w:val="643"/>
    <w:link w:val="41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41">
    <w:name w:val="Intense Quote Char"/>
    <w:link w:val="40"/>
    <w:uiPriority w:val="30"/>
    <w:rPr>
      <w:i/>
    </w:rPr>
  </w:style>
  <w:style w:type="paragraph" w:styleId="42">
    <w:name w:val="Header"/>
    <w:basedOn w:val="643"/>
    <w:link w:val="43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43">
    <w:name w:val="Header Char"/>
    <w:basedOn w:val="677"/>
    <w:link w:val="42"/>
    <w:uiPriority w:val="99"/>
  </w:style>
  <w:style w:type="paragraph" w:styleId="44">
    <w:name w:val="Footer"/>
    <w:basedOn w:val="643"/>
    <w:link w:val="45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45">
    <w:name w:val="Footer Char"/>
    <w:basedOn w:val="677"/>
    <w:link w:val="44"/>
    <w:uiPriority w:val="99"/>
  </w:style>
  <w:style w:type="character" w:styleId="47">
    <w:name w:val="Caption Char"/>
    <w:basedOn w:val="677"/>
    <w:link w:val="681"/>
    <w:uiPriority w:val="35"/>
    <w:rPr>
      <w:b/>
      <w:bCs/>
      <w:color w:val="4f81bd" w:themeColor="accent1"/>
      <w:sz w:val="18"/>
      <w:szCs w:val="18"/>
    </w:rPr>
  </w:style>
  <w:style w:type="table" w:styleId="48">
    <w:name w:val="Table Grid"/>
    <w:basedOn w:val="32"/>
    <w:uiPriority w:val="59"/>
    <w:pPr>
      <w:spacing w:after="0" w:line="240" w:lineRule="auto"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49">
    <w:name w:val="Table Grid Light"/>
    <w:basedOn w:val="32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50">
    <w:name w:val="Plain Table 1"/>
    <w:basedOn w:val="32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51">
    <w:name w:val="Plain Table 2"/>
    <w:basedOn w:val="32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52">
    <w:name w:val="Plain Table 3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53">
    <w:name w:val="Plain Table 4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4">
    <w:name w:val="Plain Table 5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55">
    <w:name w:val="Grid Table 1 Light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6">
    <w:name w:val="Grid Table 1 Light - Accent 1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7">
    <w:name w:val="Grid Table 1 Light - Accent 2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8">
    <w:name w:val="Grid Table 1 Light - Accent 3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9">
    <w:name w:val="Grid Table 1 Light - Accent 4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0">
    <w:name w:val="Grid Table 1 Light - Accent 5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1">
    <w:name w:val="Grid Table 1 Light - Accent 6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2">
    <w:name w:val="Grid Table 2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3">
    <w:name w:val="Grid Table 2 - Accent 1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bfe4f4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bfe4f4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4">
    <w:name w:val="Grid Table 2 - Accent 2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ae2d7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ae2d7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5">
    <w:name w:val="Grid Table 2 - Accent 3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bff0c5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bff0c5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6">
    <w:name w:val="Grid Table 2 - Accent 4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c8edf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c8edf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7">
    <w:name w:val="Grid Table 2 - Accent 5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f1ceed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f1ceed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8">
    <w:name w:val="Grid Table 2 - Accent 6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d9f1d0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d9f1d0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9">
    <w:name w:val="Grid Table 3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">
    <w:name w:val="Grid Table 3 - Accent 1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bfe4f4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bfe4f4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">
    <w:name w:val="Grid Table 3 - Accent 2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ae2d7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ae2d7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">
    <w:name w:val="Grid Table 3 - Accent 3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bff0c5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bff0c5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">
    <w:name w:val="Grid Table 3 - Accent 4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c8edf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c8edf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">
    <w:name w:val="Grid Table 3 - Accent 5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f1ceed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f1ceed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">
    <w:name w:val="Grid Table 3 - Accent 6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d9f1d0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d9f1d0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6">
    <w:name w:val="Grid Table 4"/>
    <w:basedOn w:val="32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7">
    <w:name w:val="Grid Table 4 - Accent 1"/>
    <w:basedOn w:val="32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2" w:fill="c2e6f5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2" w:fill="c2e6f5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themeTint="EA" w:fill="19749a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8">
    <w:name w:val="Grid Table 4 - Accent 2"/>
    <w:basedOn w:val="32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ae2d7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ae2d7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1a884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79">
    <w:name w:val="Grid Table 4 - Accent 3"/>
    <w:basedOn w:val="32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bff0c5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bff0c5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FE" w:fill="196c23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80">
    <w:name w:val="Grid Table 4 - Accent 4"/>
    <w:basedOn w:val="32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c8edf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c8edf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60cbf3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81">
    <w:name w:val="Grid Table 4 - Accent 5"/>
    <w:basedOn w:val="32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f1ceed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f1ceed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82">
    <w:name w:val="Grid Table 4 - Accent 6"/>
    <w:basedOn w:val="32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d9f1d0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d9f1d0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83">
    <w:name w:val="Grid Table 5 Dark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84">
    <w:name w:val="Grid Table 5 Dark- Accent 1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bfe4f4" w:themeFill="accent1" w:themeFillTint="34"/>
    </w:tblPr>
    <w:tblStylePr w:type="band1Horz">
      <w:tcPr>
        <w:shd w:val="clear" w:color="ffffff" w:themeColor="accent1" w:themeTint="75" w:fill="70c4e7" w:themeFill="accent1" w:themeFillTint="75"/>
      </w:tcPr>
    </w:tblStylePr>
    <w:tblStylePr w:type="band1Vert">
      <w:tcPr>
        <w:shd w:val="clear" w:color="ffffff" w:themeColor="accent1" w:themeTint="75" w:fill="70c4e7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1" w:fill="156082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</w:style>
  <w:style w:type="table" w:styleId="85">
    <w:name w:val="Grid Table 5 Dark - Accent 2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ae2d7" w:themeFill="accent2" w:themeFillTint="32"/>
    </w:tblPr>
    <w:tblStylePr w:type="band1Horz">
      <w:tcPr>
        <w:shd w:val="clear" w:color="ffffff" w:themeColor="accent2" w:themeTint="75" w:fill="f4bca1" w:themeFill="accent2" w:themeFillTint="75"/>
      </w:tcPr>
    </w:tblStylePr>
    <w:tblStylePr w:type="band1Vert">
      <w:tcPr>
        <w:shd w:val="clear" w:color="ffffff" w:themeColor="accent2" w:themeTint="75" w:fill="f4bca1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2" w:fill="e97132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</w:style>
  <w:style w:type="table" w:styleId="86">
    <w:name w:val="Grid Table 5 Dark - Accent 3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bff0c5" w:themeFill="accent3" w:themeFillTint="34"/>
    </w:tblPr>
    <w:tblStylePr w:type="band1Horz">
      <w:tcPr>
        <w:shd w:val="clear" w:color="ffffff" w:themeColor="accent3" w:themeTint="75" w:fill="72dd7e" w:themeFill="accent3" w:themeFillTint="75"/>
      </w:tcPr>
    </w:tblStylePr>
    <w:tblStylePr w:type="band1Vert">
      <w:tcPr>
        <w:shd w:val="clear" w:color="ffffff" w:themeColor="accent3" w:themeTint="75" w:fill="72dd7e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3" w:fill="196b24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</w:style>
  <w:style w:type="table" w:styleId="87">
    <w:name w:val="Grid Table 5 Dark- Accent 4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8edfb" w:themeFill="accent4" w:themeFillTint="34"/>
    </w:tblPr>
    <w:tblStylePr w:type="band1Horz">
      <w:tcPr>
        <w:shd w:val="clear" w:color="ffffff" w:themeColor="accent4" w:themeTint="75" w:fill="85d7f6" w:themeFill="accent4" w:themeFillTint="75"/>
      </w:tcPr>
    </w:tblStylePr>
    <w:tblStylePr w:type="band1Vert">
      <w:tcPr>
        <w:shd w:val="clear" w:color="ffffff" w:themeColor="accent4" w:themeTint="75" w:fill="85d7f6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4" w:fill="0f9ed5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</w:style>
  <w:style w:type="table" w:styleId="88">
    <w:name w:val="Grid Table 5 Dark - Accent 5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1ceed" w:themeFill="accent5" w:themeFillTint="34"/>
    </w:tblPr>
    <w:tblStylePr w:type="band1Horz">
      <w:tcPr>
        <w:shd w:val="clear" w:color="ffffff" w:themeColor="accent5" w:themeTint="75" w:fill="e08fd8" w:themeFill="accent5" w:themeFillTint="75"/>
      </w:tcPr>
    </w:tblStylePr>
    <w:tblStylePr w:type="band1Vert">
      <w:tcPr>
        <w:shd w:val="clear" w:color="ffffff" w:themeColor="accent5" w:themeTint="75" w:fill="e08fd8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5" w:fill="a02b93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</w:style>
  <w:style w:type="table" w:styleId="89">
    <w:name w:val="Grid Table 5 Dark - Accent 6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1d0" w:themeFill="accent6" w:themeFillTint="34"/>
    </w:tblPr>
    <w:tblStylePr w:type="band1Horz">
      <w:tcPr>
        <w:shd w:val="clear" w:color="ffffff" w:themeColor="accent6" w:themeTint="75" w:fill="aae194" w:themeFill="accent6" w:themeFillTint="75"/>
      </w:tcPr>
    </w:tblStylePr>
    <w:tblStylePr w:type="band1Vert">
      <w:tcPr>
        <w:shd w:val="clear" w:color="ffffff" w:themeColor="accent6" w:themeTint="75" w:fill="aae194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6" w:fill="4ea72e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</w:style>
  <w:style w:type="table" w:styleId="90">
    <w:name w:val="Grid Table 6 Colorful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Arial" w:hAnsi="Arial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Arial" w:hAnsi="Arial"/>
        <w:color w:val="404040" w:themeColor="text1" w:themeTint="80" w:themeShade="95"/>
        <w:sz w:val="22"/>
      </w:rPr>
    </w:tblStylePr>
  </w:style>
  <w:style w:type="table" w:styleId="91">
    <w:name w:val="Grid Table 6 Colorful - Accent 1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404040" w:themeColor="accent1" w:themeTint="80" w:themeShade="95"/>
        <w:sz w:val="22"/>
      </w:rPr>
      <w:tcPr>
        <w:shd w:val="clear" w:color="ffffff" w:themeColor="accent1" w:themeTint="34" w:fill="bfe4f4" w:themeFill="accent1" w:themeFillTint="34"/>
      </w:tcPr>
    </w:tblStylePr>
    <w:tblStylePr w:type="band1Vert">
      <w:tcPr>
        <w:shd w:val="clear" w:color="ffffff" w:themeColor="accent1" w:themeTint="34" w:fill="bfe4f4" w:themeFill="accent1" w:themeFillTint="34"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</w:tblStylePr>
    <w:tblStylePr w:type="firstCol">
      <w:rPr>
        <w:b/>
        <w:color w:val="1b7ca4" w:themeColor="accent1" w:themeTint="80" w:themeShade="95"/>
      </w:rPr>
    </w:tblStylePr>
    <w:tblStylePr w:type="firstRow">
      <w:rPr>
        <w:b/>
        <w:color w:val="1b7ca4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ca4" w:themeColor="accent1" w:themeTint="80" w:themeShade="95"/>
      </w:rPr>
    </w:tblStylePr>
    <w:tblStylePr w:type="lastRow">
      <w:rPr>
        <w:b/>
        <w:color w:val="1b7ca4" w:themeColor="accent1" w:themeTint="80" w:themeShade="95"/>
      </w:rPr>
    </w:tblStylePr>
    <w:tblStylePr w:type="wholeTable">
      <w:rPr>
        <w:rFonts w:ascii="Arial" w:hAnsi="Arial"/>
        <w:color w:val="404040" w:themeColor="accent1" w:themeTint="80" w:themeShade="95"/>
        <w:sz w:val="22"/>
      </w:rPr>
    </w:tblStylePr>
  </w:style>
  <w:style w:type="table" w:styleId="92">
    <w:name w:val="Grid Table 6 Colorful - Accent 2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32" w:fill="fae2d7" w:themeFill="accent2" w:themeFillTint="32"/>
      </w:tcPr>
    </w:tblStylePr>
    <w:tblStylePr w:type="band1Vert">
      <w:tcPr>
        <w:shd w:val="clear" w:color="ffffff" w:themeColor="accent2" w:themeTint="32" w:fill="fae2d7" w:themeFill="accent2" w:themeFillTint="32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34f16" w:themeColor="accent2" w:themeTint="97" w:themeShade="95"/>
      </w:rPr>
    </w:tblStylePr>
    <w:tblStylePr w:type="firstRow">
      <w:rPr>
        <w:b/>
        <w:color w:val="c34f16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34f16" w:themeColor="accent2" w:themeTint="97" w:themeShade="95"/>
      </w:rPr>
    </w:tblStylePr>
    <w:tblStylePr w:type="lastRow">
      <w:rPr>
        <w:b/>
        <w:color w:val="c34f16" w:themeColor="accent2" w:themeTint="97" w:themeShade="95"/>
      </w:rPr>
    </w:tblStylePr>
    <w:tblStylePr w:type="wholeTable">
      <w:rPr>
        <w:rFonts w:ascii="Arial" w:hAnsi="Arial"/>
        <w:color w:val="404040" w:themeColor="accent2" w:themeTint="97" w:themeShade="95"/>
        <w:sz w:val="22"/>
      </w:rPr>
    </w:tblStylePr>
  </w:style>
  <w:style w:type="table" w:styleId="93">
    <w:name w:val="Grid Table 6 Colorful - Accent 3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 w:themeColor="accent3" w:themeTint="FE" w:themeShade="95"/>
        <w:sz w:val="22"/>
      </w:rPr>
      <w:tcPr>
        <w:shd w:val="clear" w:color="ffffff" w:themeColor="accent3" w:themeTint="34" w:fill="bff0c5" w:themeFill="accent3" w:themeFillTint="34"/>
      </w:tcPr>
    </w:tblStylePr>
    <w:tblStylePr w:type="band1Vert">
      <w:tcPr>
        <w:shd w:val="clear" w:color="ffffff" w:themeColor="accent3" w:themeTint="34" w:fill="bff0c5" w:themeFill="accent3" w:themeFillTint="34"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</w:tblStylePr>
    <w:tblStylePr w:type="firstCol">
      <w:rPr>
        <w:b/>
        <w:color w:val="0e3f14" w:themeColor="accent3" w:themeTint="FE" w:themeShade="95"/>
      </w:rPr>
    </w:tblStylePr>
    <w:tblStylePr w:type="firstRow">
      <w:rPr>
        <w:b/>
        <w:color w:val="0e3f14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e3f14" w:themeColor="accent3" w:themeTint="FE" w:themeShade="95"/>
      </w:rPr>
    </w:tblStylePr>
    <w:tblStylePr w:type="lastRow">
      <w:rPr>
        <w:b/>
        <w:color w:val="0e3f14" w:themeColor="accent3" w:themeTint="FE" w:themeShade="95"/>
      </w:rPr>
    </w:tblStylePr>
    <w:tblStylePr w:type="wholeTable">
      <w:rPr>
        <w:rFonts w:ascii="Arial" w:hAnsi="Arial"/>
        <w:color w:val="404040" w:themeColor="accent3" w:themeTint="FE" w:themeShade="95"/>
        <w:sz w:val="22"/>
      </w:rPr>
    </w:tblStylePr>
  </w:style>
  <w:style w:type="table" w:styleId="94">
    <w:name w:val="Grid Table 6 Colorful - Accent 4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34" w:fill="c8edfb" w:themeFill="accent4" w:themeFillTint="34"/>
      </w:tcPr>
    </w:tblStylePr>
    <w:tblStylePr w:type="band1Vert">
      <w:tcPr>
        <w:shd w:val="clear" w:color="ffffff" w:themeColor="accent4" w:themeTint="34" w:fill="c8edfb" w:themeFill="accent4" w:themeFillTint="34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0d8ab8" w:themeColor="accent4" w:themeTint="9A" w:themeShade="95"/>
      </w:rPr>
    </w:tblStylePr>
    <w:tblStylePr w:type="firstRow">
      <w:rPr>
        <w:b/>
        <w:color w:val="0d8ab8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8" w:themeColor="accent4" w:themeTint="9A" w:themeShade="95"/>
      </w:rPr>
    </w:tblStylePr>
    <w:tblStylePr w:type="lastRow">
      <w:rPr>
        <w:b/>
        <w:color w:val="0d8ab8" w:themeColor="accent4" w:themeTint="9A" w:themeShade="95"/>
      </w:rPr>
    </w:tblStylePr>
    <w:tblStylePr w:type="wholeTable">
      <w:rPr>
        <w:rFonts w:ascii="Arial" w:hAnsi="Arial"/>
        <w:color w:val="404040" w:themeColor="accent4" w:themeTint="9A" w:themeShade="95"/>
        <w:sz w:val="22"/>
      </w:rPr>
    </w:tblStylePr>
  </w:style>
  <w:style w:type="table" w:styleId="95">
    <w:name w:val="Grid Table 6 Colorful - Accent 5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5" w:themeTint="34" w:fill="f1ceed" w:themeFill="accent5" w:themeFillTint="34"/>
      </w:tcPr>
    </w:tblStylePr>
    <w:tblStylePr w:type="band1Vert">
      <w:tcPr>
        <w:shd w:val="clear" w:color="ffffff" w:themeColor="accent5" w:themeTint="34" w:fill="f1ceed" w:themeFill="accent5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5c1955" w:themeColor="accent5" w:themeShade="95"/>
      </w:rPr>
    </w:tblStylePr>
    <w:tblStylePr w:type="firstRow">
      <w:rPr>
        <w:b/>
        <w:color w:val="5c1955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c1955" w:themeColor="accent5" w:themeShade="95"/>
      </w:rPr>
    </w:tblStylePr>
    <w:tblStylePr w:type="lastRow">
      <w:rPr>
        <w:b/>
        <w:color w:val="5c1955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96">
    <w:name w:val="Grid Table 6 Colorful - Accent 6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6" w:themeTint="34" w:fill="d9f1d0" w:themeFill="accent6" w:themeFillTint="34"/>
      </w:tcPr>
    </w:tblStylePr>
    <w:tblStylePr w:type="band1Vert">
      <w:tcPr>
        <w:shd w:val="clear" w:color="ffffff" w:themeColor="accent6" w:themeTint="34" w:fill="d9f1d0" w:themeFill="accent6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5c1955" w:themeColor="accent5" w:themeShade="95"/>
      </w:rPr>
    </w:tblStylePr>
    <w:tblStylePr w:type="firstRow">
      <w:rPr>
        <w:b/>
        <w:color w:val="5c1955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c1955" w:themeColor="accent5" w:themeShade="95"/>
      </w:rPr>
    </w:tblStylePr>
    <w:tblStylePr w:type="lastRow">
      <w:rPr>
        <w:b/>
        <w:color w:val="5c1955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97">
    <w:name w:val="Grid Table 7 Colorful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</w:style>
  <w:style w:type="table" w:styleId="98">
    <w:name w:val="Grid Table 7 Colorful - Accent 1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1b7ca4" w:themeColor="accent1" w:themeTint="80" w:themeShade="95"/>
        <w:sz w:val="22"/>
      </w:rPr>
      <w:tcPr>
        <w:shd w:val="clear" w:color="ffffff" w:themeColor="accent1" w:themeTint="34" w:fill="bfe4f4" w:themeFill="accent1" w:themeFillTint="34"/>
      </w:tcPr>
    </w:tblStylePr>
    <w:tblStylePr w:type="band1Vert">
      <w:tcPr>
        <w:shd w:val="clear" w:color="ffffff" w:themeColor="accent1" w:themeTint="34" w:fill="bfe4f4" w:themeFill="accent1" w:themeFillTint="34"/>
      </w:tcPr>
    </w:tblStylePr>
    <w:tblStylePr w:type="band2Horz">
      <w:rPr>
        <w:rFonts w:ascii="Arial" w:hAnsi="Arial"/>
        <w:color w:val="1b7ca4" w:themeColor="accent1" w:themeTint="80" w:themeShade="95"/>
        <w:sz w:val="22"/>
      </w:rPr>
    </w:tblStylePr>
    <w:tblStylePr w:type="firstCol">
      <w:rPr>
        <w:rFonts w:ascii="Arial" w:hAnsi="Arial"/>
        <w:i/>
        <w:color w:val="1b7ca4" w:themeColor="accen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ca4" w:themeColor="accen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1b7ca4" w:themeColor="accent1" w:themeTint="80" w:themeShade="95"/>
        <w:sz w:val="22"/>
      </w:r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1b7ca4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</w:style>
  <w:style w:type="table" w:styleId="99">
    <w:name w:val="Grid Table 7 Colorful - Accent 2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c34f16" w:themeColor="accent2" w:themeTint="97" w:themeShade="95"/>
        <w:sz w:val="22"/>
      </w:rPr>
      <w:tcPr>
        <w:shd w:val="clear" w:color="ffffff" w:themeColor="accent2" w:themeTint="32" w:fill="fae2d7" w:themeFill="accent2" w:themeFillTint="32"/>
      </w:tcPr>
    </w:tblStylePr>
    <w:tblStylePr w:type="band1Vert">
      <w:tcPr>
        <w:shd w:val="clear" w:color="ffffff" w:themeColor="accent2" w:themeTint="32" w:fill="fae2d7" w:themeFill="accent2" w:themeFillTint="32"/>
      </w:tcPr>
    </w:tblStylePr>
    <w:tblStylePr w:type="band2Horz">
      <w:rPr>
        <w:rFonts w:ascii="Arial" w:hAnsi="Arial"/>
        <w:color w:val="c34f16" w:themeColor="accent2" w:themeTint="97" w:themeShade="95"/>
        <w:sz w:val="22"/>
      </w:rPr>
    </w:tblStylePr>
    <w:tblStylePr w:type="firstCol">
      <w:rPr>
        <w:rFonts w:ascii="Arial" w:hAnsi="Arial"/>
        <w:i/>
        <w:color w:val="c34f16" w:themeColor="accent2" w:themeTint="97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34f16" w:themeColor="accent2" w:themeTint="97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34f16" w:themeColor="accent2" w:themeTint="97" w:themeShade="95"/>
        <w:sz w:val="22"/>
      </w:r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34f16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</w:style>
  <w:style w:type="table" w:styleId="100">
    <w:name w:val="Grid Table 7 Colorful - Accent 3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0e3f14" w:themeColor="accent3" w:themeTint="FE" w:themeShade="95"/>
        <w:sz w:val="22"/>
      </w:rPr>
      <w:tcPr>
        <w:shd w:val="clear" w:color="ffffff" w:themeColor="accent3" w:themeTint="34" w:fill="bff0c5" w:themeFill="accent3" w:themeFillTint="34"/>
      </w:tcPr>
    </w:tblStylePr>
    <w:tblStylePr w:type="band1Vert">
      <w:tcPr>
        <w:shd w:val="clear" w:color="ffffff" w:themeColor="accent3" w:themeTint="34" w:fill="bff0c5" w:themeFill="accent3" w:themeFillTint="34"/>
      </w:tcPr>
    </w:tblStylePr>
    <w:tblStylePr w:type="band2Horz">
      <w:rPr>
        <w:rFonts w:ascii="Arial" w:hAnsi="Arial"/>
        <w:color w:val="0e3f14" w:themeColor="accent3" w:themeTint="FE" w:themeShade="95"/>
        <w:sz w:val="22"/>
      </w:rPr>
    </w:tblStylePr>
    <w:tblStylePr w:type="firstCol">
      <w:rPr>
        <w:rFonts w:ascii="Arial" w:hAnsi="Arial"/>
        <w:i/>
        <w:color w:val="0e3f14" w:themeColor="accent3" w:themeTint="FE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e3f14" w:themeColor="accent3" w:themeTint="FE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0e3f14" w:themeColor="accent3" w:themeTint="FE" w:themeShade="95"/>
        <w:sz w:val="22"/>
      </w:r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e3f14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</w:style>
  <w:style w:type="table" w:styleId="101">
    <w:name w:val="Grid Table 7 Colorful - Accent 4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0d8ab8" w:themeColor="accent4" w:themeTint="9A" w:themeShade="95"/>
        <w:sz w:val="22"/>
      </w:rPr>
      <w:tcPr>
        <w:shd w:val="clear" w:color="ffffff" w:themeColor="accent4" w:themeTint="34" w:fill="c8edfb" w:themeFill="accent4" w:themeFillTint="34"/>
      </w:tcPr>
    </w:tblStylePr>
    <w:tblStylePr w:type="band1Vert">
      <w:tcPr>
        <w:shd w:val="clear" w:color="ffffff" w:themeColor="accent4" w:themeTint="34" w:fill="c8edfb" w:themeFill="accent4" w:themeFillTint="34"/>
      </w:tcPr>
    </w:tblStylePr>
    <w:tblStylePr w:type="band2Horz">
      <w:rPr>
        <w:rFonts w:ascii="Arial" w:hAnsi="Arial"/>
        <w:color w:val="0d8ab8" w:themeColor="accent4" w:themeTint="9A" w:themeShade="95"/>
        <w:sz w:val="22"/>
      </w:rPr>
    </w:tblStylePr>
    <w:tblStylePr w:type="firstCol">
      <w:rPr>
        <w:rFonts w:ascii="Arial" w:hAnsi="Arial"/>
        <w:i/>
        <w:color w:val="0d8ab8" w:themeColor="accent4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8" w:themeColor="accent4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8" w:themeColor="accent4" w:themeTint="9A" w:themeShade="95"/>
        <w:sz w:val="22"/>
      </w:r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d8ab8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</w:style>
  <w:style w:type="table" w:styleId="102">
    <w:name w:val="Grid Table 7 Colorful - Accent 5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5c1955" w:themeColor="accent5" w:themeShade="95"/>
        <w:sz w:val="22"/>
      </w:rPr>
      <w:tcPr>
        <w:shd w:val="clear" w:color="ffffff" w:themeColor="accent5" w:themeTint="34" w:fill="f1ceed" w:themeFill="accent5" w:themeFillTint="34"/>
      </w:tcPr>
    </w:tblStylePr>
    <w:tblStylePr w:type="band1Vert">
      <w:tcPr>
        <w:shd w:val="clear" w:color="ffffff" w:themeColor="accent5" w:themeTint="34" w:fill="f1ceed" w:themeFill="accent5" w:themeFillTint="34"/>
      </w:tcPr>
    </w:tblStylePr>
    <w:tblStylePr w:type="band2Horz">
      <w:rPr>
        <w:rFonts w:ascii="Arial" w:hAnsi="Arial"/>
        <w:color w:val="5c1955" w:themeColor="accent5" w:themeShade="95"/>
        <w:sz w:val="22"/>
      </w:rPr>
    </w:tblStylePr>
    <w:tblStylePr w:type="firstCol">
      <w:rPr>
        <w:rFonts w:ascii="Arial" w:hAnsi="Arial"/>
        <w:i/>
        <w:color w:val="5c1955" w:themeColor="accent5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c1955" w:themeColor="accent5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5c1955" w:themeColor="accent5" w:themeShade="95"/>
        <w:sz w:val="22"/>
      </w:r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c1955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</w:style>
  <w:style w:type="table" w:styleId="103">
    <w:name w:val="Grid Table 7 Colorful - Accent 6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2e611a" w:themeColor="accent6" w:themeShade="95"/>
        <w:sz w:val="22"/>
      </w:rPr>
      <w:tcPr>
        <w:shd w:val="clear" w:color="ffffff" w:themeColor="accent6" w:themeTint="34" w:fill="d9f1d0" w:themeFill="accent6" w:themeFillTint="34"/>
      </w:tcPr>
    </w:tblStylePr>
    <w:tblStylePr w:type="band1Vert">
      <w:tcPr>
        <w:shd w:val="clear" w:color="ffffff" w:themeColor="accent6" w:themeTint="34" w:fill="d9f1d0" w:themeFill="accent6" w:themeFillTint="34"/>
      </w:tcPr>
    </w:tblStylePr>
    <w:tblStylePr w:type="band2Horz">
      <w:rPr>
        <w:rFonts w:ascii="Arial" w:hAnsi="Arial"/>
        <w:color w:val="2e611a" w:themeColor="accent6" w:themeShade="95"/>
        <w:sz w:val="22"/>
      </w:rPr>
    </w:tblStylePr>
    <w:tblStylePr w:type="firstCol">
      <w:rPr>
        <w:rFonts w:ascii="Arial" w:hAnsi="Arial"/>
        <w:i/>
        <w:color w:val="2e611a" w:themeColor="accent6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11a" w:themeColor="accent6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2e611a" w:themeColor="accent6" w:themeShade="95"/>
        <w:sz w:val="22"/>
      </w:r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e611a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</w:style>
  <w:style w:type="table" w:styleId="104">
    <w:name w:val="List Table 1 Light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5">
    <w:name w:val="List Table 1 Light - Accent 1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b1dff2" w:themeFill="accent1" w:themeFillTint="40"/>
      </w:tcPr>
    </w:tblStylePr>
    <w:tblStylePr w:type="band1Vert">
      <w:tcPr>
        <w:shd w:val="clear" w:color="ffffff" w:themeColor="accent1" w:themeTint="40" w:fill="b1dff2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6">
    <w:name w:val="List Table 1 Light - Accent 2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f9daca" w:themeFill="accent2" w:themeFillTint="40"/>
      </w:tcPr>
    </w:tblStylePr>
    <w:tblStylePr w:type="band1Vert">
      <w:tcPr>
        <w:shd w:val="clear" w:color="ffffff" w:themeColor="accent2" w:themeTint="40" w:fill="f9daca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7">
    <w:name w:val="List Table 1 Light - Accent 3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b2edb9" w:themeFill="accent3" w:themeFillTint="40"/>
      </w:tcPr>
    </w:tblStylePr>
    <w:tblStylePr w:type="band1Vert">
      <w:tcPr>
        <w:shd w:val="clear" w:color="ffffff" w:themeColor="accent3" w:themeTint="40" w:fill="b2edb9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8">
    <w:name w:val="List Table 1 Light - Accent 4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bde9fa" w:themeFill="accent4" w:themeFillTint="40"/>
      </w:tcPr>
    </w:tblStylePr>
    <w:tblStylePr w:type="band1Vert">
      <w:tcPr>
        <w:shd w:val="clear" w:color="ffffff" w:themeColor="accent4" w:themeTint="40" w:fill="bde9fa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9">
    <w:name w:val="List Table 1 Light - Accent 5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eec1e9" w:themeFill="accent5" w:themeFillTint="40"/>
      </w:tcPr>
    </w:tblStylePr>
    <w:tblStylePr w:type="band1Vert">
      <w:tcPr>
        <w:shd w:val="clear" w:color="ffffff" w:themeColor="accent5" w:themeTint="40" w:fill="eec1e9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0">
    <w:name w:val="List Table 1 Light - Accent 6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d0eec5" w:themeFill="accent6" w:themeFillTint="40"/>
      </w:tcPr>
    </w:tblStylePr>
    <w:tblStylePr w:type="band1Vert">
      <w:tcPr>
        <w:shd w:val="clear" w:color="ffffff" w:themeColor="accent6" w:themeTint="40" w:fill="d0eec5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1">
    <w:name w:val="List Table 2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112">
    <w:name w:val="List Table 2 - Accent 1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b1dff2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b1dff2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113">
    <w:name w:val="List Table 2 - Accent 2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9daca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9daca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114">
    <w:name w:val="List Table 2 - Accent 3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b2edb9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b2edb9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115">
    <w:name w:val="List Table 2 - Accent 4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bde9fa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bde9fa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116">
    <w:name w:val="List Table 2 - Accent 5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eec1e9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eec1e9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117">
    <w:name w:val="List Table 2 - Accent 6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0eec5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0eec5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118">
    <w:name w:val="List Table 3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19">
    <w:name w:val="List Table 3 - Accent 1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156082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0">
    <w:name w:val="List Table 3 - Accent 2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1a884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1">
    <w:name w:val="List Table 3 - Accent 3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98" w:fill="47d458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2">
    <w:name w:val="List Table 3 - Accent 4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60cbf3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3">
    <w:name w:val="List Table 3 - Accent 5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themeTint="9A" w:fill="d76ccb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4">
    <w:name w:val="List Table 3 - Accent 6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themeTint="98" w:fill="90d873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5">
    <w:name w:val="List Table 4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6">
    <w:name w:val="List Table 4 - Accent 1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b1dff2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b1dff2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156082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7">
    <w:name w:val="List Table 4 - Accent 2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9daca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9daca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97132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8">
    <w:name w:val="List Table 4 - Accent 3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b2edb9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b2edb9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196b24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9">
    <w:name w:val="List Table 4 - Accent 4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bde9fa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bde9fa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0f9ed5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0">
    <w:name w:val="List Table 4 - Accent 5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eec1e9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eec1e9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a02b93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1">
    <w:name w:val="List Table 4 - Accent 6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0eec5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0eec5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4ea72e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2">
    <w:name w:val="List Table 5 Dark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3">
    <w:name w:val="List Table 5 Dark - Accent 1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blStylePr w:type="band1Horz"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4">
    <w:name w:val="List Table 5 Dark - Accent 2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1a884" w:themeFill="accent2" w:themeFillTint="97"/>
    </w:tblPr>
    <w:tblStylePr w:type="band1Horz">
      <w:tcPr>
        <w:shd w:val="clear" w:color="ffffff" w:themeColor="accent2" w:themeTint="97" w:fill="f1a88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f1a884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f1a88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2" w:themeTint="97" w:fill="f1a884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5">
    <w:name w:val="List Table 5 Dark - Accent 3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7d458" w:themeFill="accent3" w:themeFillTint="98"/>
    </w:tblPr>
    <w:tblStylePr w:type="band1Horz">
      <w:tcPr>
        <w:shd w:val="clear" w:color="ffffff" w:themeColor="accent3" w:themeTint="98" w:fill="47d458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47d458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47d458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3" w:themeTint="98" w:fill="47d458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6">
    <w:name w:val="List Table 5 Dark - Accent 4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3" w:themeFill="accent4" w:themeFillTint="9A"/>
    </w:tblPr>
    <w:tblStylePr w:type="band1Horz">
      <w:tcPr>
        <w:shd w:val="clear" w:color="ffffff" w:themeColor="accent4" w:themeTint="9A" w:fill="60cbf3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60cbf3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60cbf3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4" w:themeTint="9A" w:fill="60cbf3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7">
    <w:name w:val="List Table 5 Dark - Accent 5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76ccb" w:themeFill="accent5" w:themeFillTint="9A"/>
    </w:tblPr>
    <w:tblStylePr w:type="band1Horz">
      <w:tcPr>
        <w:shd w:val="clear" w:color="ffffff" w:themeColor="accent5" w:themeTint="9A" w:fill="d76cc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d76cc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d76cc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5" w:themeTint="9A" w:fill="d76cc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8">
    <w:name w:val="List Table 5 Dark - Accent 6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90d873" w:themeFill="accent6" w:themeFillTint="98"/>
    </w:tblPr>
    <w:tblStylePr w:type="band1Horz">
      <w:tcPr>
        <w:shd w:val="clear" w:color="ffffff" w:themeColor="accent6" w:themeTint="98" w:fill="90d873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90d873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90d873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6" w:themeTint="98" w:fill="90d873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9">
    <w:name w:val="List Table 6 Colorful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140">
    <w:name w:val="List Table 6 Colorful - Accent 1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Arial" w:hAnsi="Arial"/>
        <w:color w:val="404040" w:themeColor="accent1" w:themeShade="95"/>
        <w:sz w:val="22"/>
      </w:rPr>
      <w:tcPr>
        <w:shd w:val="clear" w:color="ffffff" w:themeColor="accent1" w:themeTint="40" w:fill="b1dff2" w:themeFill="accent1" w:themeFillTint="40"/>
      </w:tcPr>
    </w:tblStylePr>
    <w:tblStylePr w:type="band1Vert">
      <w:tcPr>
        <w:shd w:val="clear" w:color="ffffff" w:themeColor="accent1" w:themeTint="40" w:fill="b1dff2" w:themeFill="accent1" w:themeFillTint="40"/>
      </w:tcPr>
    </w:tblStylePr>
    <w:tblStylePr w:type="band2Horz">
      <w:rPr>
        <w:rFonts w:ascii="Arial" w:hAnsi="Arial"/>
        <w:color w:val="404040" w:themeColor="accent1" w:themeShade="95"/>
        <w:sz w:val="22"/>
      </w:rPr>
    </w:tblStylePr>
    <w:tblStylePr w:type="firstCol">
      <w:rPr>
        <w:b/>
        <w:color w:val="0c394b" w:themeColor="accent1" w:themeShade="95"/>
      </w:rPr>
    </w:tblStylePr>
    <w:tblStylePr w:type="firstRow">
      <w:rPr>
        <w:b/>
        <w:color w:val="0c394b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94b" w:themeColor="accent1" w:themeShade="95"/>
      </w:rPr>
    </w:tblStylePr>
    <w:tblStylePr w:type="lastRow">
      <w:rPr>
        <w:b/>
        <w:color w:val="0c394b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141">
    <w:name w:val="List Table 6 Colorful - Accent 2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40" w:fill="f9daca" w:themeFill="accent2" w:themeFillTint="40"/>
      </w:tcPr>
    </w:tblStylePr>
    <w:tblStylePr w:type="band1Vert">
      <w:tcPr>
        <w:shd w:val="clear" w:color="ffffff" w:themeColor="accent2" w:themeTint="40" w:fill="f9daca" w:themeFill="accent2" w:themeFillTint="40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34f16" w:themeColor="accent2" w:themeTint="97" w:themeShade="95"/>
      </w:rPr>
    </w:tblStylePr>
    <w:tblStylePr w:type="firstRow">
      <w:rPr>
        <w:b/>
        <w:color w:val="c34f16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34f16" w:themeColor="accent2" w:themeTint="97" w:themeShade="95"/>
      </w:rPr>
    </w:tblStylePr>
    <w:tblStylePr w:type="lastRow">
      <w:rPr>
        <w:b/>
        <w:color w:val="c34f16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142">
    <w:name w:val="List Table 6 Colorful - Accent 3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Arial" w:hAnsi="Arial"/>
        <w:color w:val="404040" w:themeColor="accent3" w:themeTint="98" w:themeShade="95"/>
        <w:sz w:val="22"/>
      </w:rPr>
      <w:tcPr>
        <w:shd w:val="clear" w:color="ffffff" w:themeColor="accent3" w:themeTint="40" w:fill="b2edb9" w:themeFill="accent3" w:themeFillTint="40"/>
      </w:tcPr>
    </w:tblStylePr>
    <w:tblStylePr w:type="band1Vert">
      <w:tcPr>
        <w:shd w:val="clear" w:color="ffffff" w:themeColor="accent3" w:themeTint="40" w:fill="b2edb9" w:themeFill="accent3" w:themeFillTint="40"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</w:tblStylePr>
    <w:tblStylePr w:type="firstCol">
      <w:rPr>
        <w:b/>
        <w:color w:val="1f842b" w:themeColor="accent3" w:themeTint="98" w:themeShade="95"/>
      </w:rPr>
    </w:tblStylePr>
    <w:tblStylePr w:type="firstRow">
      <w:rPr>
        <w:b/>
        <w:color w:val="1f842b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1f842b" w:themeColor="accent3" w:themeTint="98" w:themeShade="95"/>
      </w:rPr>
    </w:tblStylePr>
    <w:tblStylePr w:type="lastRow">
      <w:rPr>
        <w:b/>
        <w:color w:val="1f842b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143">
    <w:name w:val="List Table 6 Colorful - Accent 4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40" w:fill="bde9fa" w:themeFill="accent4" w:themeFillTint="40"/>
      </w:tcPr>
    </w:tblStylePr>
    <w:tblStylePr w:type="band1Vert">
      <w:tcPr>
        <w:shd w:val="clear" w:color="ffffff" w:themeColor="accent4" w:themeTint="40" w:fill="bde9fa" w:themeFill="accent4" w:themeFillTint="40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0d8ab8" w:themeColor="accent4" w:themeTint="9A" w:themeShade="95"/>
      </w:rPr>
    </w:tblStylePr>
    <w:tblStylePr w:type="firstRow">
      <w:rPr>
        <w:b/>
        <w:color w:val="0d8ab8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8" w:themeColor="accent4" w:themeTint="9A" w:themeShade="95"/>
      </w:rPr>
    </w:tblStylePr>
    <w:tblStylePr w:type="lastRow">
      <w:rPr>
        <w:b/>
        <w:color w:val="0d8ab8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144">
    <w:name w:val="List Table 6 Colorful - Accent 5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Arial" w:hAnsi="Arial"/>
        <w:color w:val="404040" w:themeColor="accent5" w:themeTint="9A" w:themeShade="95"/>
        <w:sz w:val="22"/>
      </w:rPr>
      <w:tcPr>
        <w:shd w:val="clear" w:color="ffffff" w:themeColor="accent5" w:themeTint="40" w:fill="eec1e9" w:themeFill="accent5" w:themeFillTint="40"/>
      </w:tcPr>
    </w:tblStylePr>
    <w:tblStylePr w:type="band1Vert">
      <w:tcPr>
        <w:shd w:val="clear" w:color="ffffff" w:themeColor="accent5" w:themeTint="40" w:fill="eec1e9" w:themeFill="accent5" w:themeFillTint="40"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</w:tblStylePr>
    <w:tblStylePr w:type="firstCol">
      <w:rPr>
        <w:b/>
        <w:color w:val="932888" w:themeColor="accent5" w:themeTint="9A" w:themeShade="95"/>
      </w:rPr>
    </w:tblStylePr>
    <w:tblStylePr w:type="firstRow">
      <w:rPr>
        <w:b/>
        <w:color w:val="932888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32888" w:themeColor="accent5" w:themeTint="9A" w:themeShade="95"/>
      </w:rPr>
    </w:tblStylePr>
    <w:tblStylePr w:type="lastRow">
      <w:rPr>
        <w:b/>
        <w:color w:val="932888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145">
    <w:name w:val="List Table 6 Colorful - Accent 6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Arial" w:hAnsi="Arial"/>
        <w:color w:val="404040" w:themeColor="accent6" w:themeTint="98" w:themeShade="95"/>
        <w:sz w:val="22"/>
      </w:rPr>
      <w:tcPr>
        <w:shd w:val="clear" w:color="ffffff" w:themeColor="accent6" w:themeTint="40" w:fill="d0eec5" w:themeFill="accent6" w:themeFillTint="40"/>
      </w:tcPr>
    </w:tblStylePr>
    <w:tblStylePr w:type="band1Vert">
      <w:tcPr>
        <w:shd w:val="clear" w:color="ffffff" w:themeColor="accent6" w:themeTint="40" w:fill="d0eec5" w:themeFill="accent6" w:themeFillTint="40"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</w:tblStylePr>
    <w:tblStylePr w:type="firstCol">
      <w:rPr>
        <w:b/>
        <w:color w:val="4b952a" w:themeColor="accent6" w:themeTint="98" w:themeShade="95"/>
      </w:rPr>
    </w:tblStylePr>
    <w:tblStylePr w:type="firstRow">
      <w:rPr>
        <w:b/>
        <w:color w:val="4b952a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b952a" w:themeColor="accent6" w:themeTint="98" w:themeShade="95"/>
      </w:rPr>
    </w:tblStylePr>
    <w:tblStylePr w:type="lastRow">
      <w:rPr>
        <w:b/>
        <w:color w:val="4b952a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146">
    <w:name w:val="List Table 7 Colorful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4a4a4a" w:themeColor="text1" w:themeTint="80" w:themeShade="95"/>
        <w:sz w:val="22"/>
      </w:rPr>
    </w:tblStylePr>
  </w:style>
  <w:style w:type="table" w:styleId="147">
    <w:name w:val="List Table 7 Colorful - Accent 1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Arial" w:hAnsi="Arial"/>
        <w:color w:val="0c394b" w:themeColor="accent1" w:themeShade="95"/>
        <w:sz w:val="22"/>
      </w:rPr>
      <w:tcPr>
        <w:shd w:val="clear" w:color="ffffff" w:themeColor="accent1" w:themeTint="40" w:fill="b1dff2" w:themeFill="accent1" w:themeFillTint="40"/>
      </w:tcPr>
    </w:tblStylePr>
    <w:tblStylePr w:type="band1Vert">
      <w:tcPr>
        <w:shd w:val="clear" w:color="ffffff" w:themeColor="accent1" w:themeTint="40" w:fill="b1dff2" w:themeFill="accent1" w:themeFillTint="40"/>
      </w:tcPr>
    </w:tblStylePr>
    <w:tblStylePr w:type="band2Horz">
      <w:rPr>
        <w:rFonts w:ascii="Arial" w:hAnsi="Arial"/>
        <w:color w:val="0c394b" w:themeColor="accent1" w:themeShade="95"/>
        <w:sz w:val="22"/>
      </w:rPr>
    </w:tblStylePr>
    <w:tblStylePr w:type="firstCol">
      <w:rPr>
        <w:rFonts w:ascii="Arial" w:hAnsi="Arial"/>
        <w:i/>
        <w:color w:val="0c394b" w:themeColor="accent1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94b" w:themeColor="accent1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0c394b" w:themeColor="accent1" w:themeShade="95"/>
        <w:sz w:val="22"/>
      </w:r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c394b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0c394b" w:themeColor="accent1" w:themeShade="95"/>
        <w:sz w:val="22"/>
      </w:rPr>
    </w:tblStylePr>
  </w:style>
  <w:style w:type="table" w:styleId="148">
    <w:name w:val="List Table 7 Colorful - Accent 2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Arial" w:hAnsi="Arial"/>
        <w:color w:val="c34f16" w:themeColor="accent2" w:themeTint="97" w:themeShade="95"/>
        <w:sz w:val="22"/>
      </w:rPr>
      <w:tcPr>
        <w:shd w:val="clear" w:color="ffffff" w:themeColor="accent2" w:themeTint="40" w:fill="f9daca" w:themeFill="accent2" w:themeFillTint="40"/>
      </w:tcPr>
    </w:tblStylePr>
    <w:tblStylePr w:type="band1Vert">
      <w:tcPr>
        <w:shd w:val="clear" w:color="ffffff" w:themeColor="accent2" w:themeTint="40" w:fill="f9daca" w:themeFill="accent2" w:themeFillTint="40"/>
      </w:tcPr>
    </w:tblStylePr>
    <w:tblStylePr w:type="band2Horz">
      <w:rPr>
        <w:rFonts w:ascii="Arial" w:hAnsi="Arial"/>
        <w:color w:val="c34f16" w:themeColor="accent2" w:themeTint="97" w:themeShade="95"/>
        <w:sz w:val="22"/>
      </w:rPr>
    </w:tblStylePr>
    <w:tblStylePr w:type="firstCol">
      <w:rPr>
        <w:rFonts w:ascii="Arial" w:hAnsi="Arial"/>
        <w:i/>
        <w:color w:val="c34f16" w:themeColor="accent2" w:themeTint="97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34f16" w:themeColor="accent2" w:themeTint="97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34f16" w:themeColor="accent2" w:themeTint="97" w:themeShade="95"/>
        <w:sz w:val="22"/>
      </w:r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34f16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c34f16" w:themeColor="accent2" w:themeTint="97" w:themeShade="95"/>
        <w:sz w:val="22"/>
      </w:rPr>
    </w:tblStylePr>
  </w:style>
  <w:style w:type="table" w:styleId="149">
    <w:name w:val="List Table 7 Colorful - Accent 3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Arial" w:hAnsi="Arial"/>
        <w:color w:val="1f842b" w:themeColor="accent3" w:themeTint="98" w:themeShade="95"/>
        <w:sz w:val="22"/>
      </w:rPr>
      <w:tcPr>
        <w:shd w:val="clear" w:color="ffffff" w:themeColor="accent3" w:themeTint="40" w:fill="b2edb9" w:themeFill="accent3" w:themeFillTint="40"/>
      </w:tcPr>
    </w:tblStylePr>
    <w:tblStylePr w:type="band1Vert">
      <w:tcPr>
        <w:shd w:val="clear" w:color="ffffff" w:themeColor="accent3" w:themeTint="40" w:fill="b2edb9" w:themeFill="accent3" w:themeFillTint="40"/>
      </w:tcPr>
    </w:tblStylePr>
    <w:tblStylePr w:type="band2Horz">
      <w:rPr>
        <w:rFonts w:ascii="Arial" w:hAnsi="Arial"/>
        <w:color w:val="1f842b" w:themeColor="accent3" w:themeTint="98" w:themeShade="95"/>
        <w:sz w:val="22"/>
      </w:rPr>
    </w:tblStylePr>
    <w:tblStylePr w:type="firstCol">
      <w:rPr>
        <w:rFonts w:ascii="Arial" w:hAnsi="Arial"/>
        <w:i/>
        <w:color w:val="1f842b" w:themeColor="accent3" w:themeTint="98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1f842b" w:themeColor="accent3" w:themeTint="98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1f842b" w:themeColor="accent3" w:themeTint="98" w:themeShade="95"/>
        <w:sz w:val="22"/>
      </w:r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1f842b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1f842b" w:themeColor="accent3" w:themeTint="98" w:themeShade="95"/>
        <w:sz w:val="22"/>
      </w:rPr>
    </w:tblStylePr>
  </w:style>
  <w:style w:type="table" w:styleId="150">
    <w:name w:val="List Table 7 Colorful - Accent 4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Arial" w:hAnsi="Arial"/>
        <w:color w:val="0d8ab8" w:themeColor="accent4" w:themeTint="9A" w:themeShade="95"/>
        <w:sz w:val="22"/>
      </w:rPr>
      <w:tcPr>
        <w:shd w:val="clear" w:color="ffffff" w:themeColor="accent4" w:themeTint="40" w:fill="bde9fa" w:themeFill="accent4" w:themeFillTint="40"/>
      </w:tcPr>
    </w:tblStylePr>
    <w:tblStylePr w:type="band1Vert">
      <w:tcPr>
        <w:shd w:val="clear" w:color="ffffff" w:themeColor="accent4" w:themeTint="40" w:fill="bde9fa" w:themeFill="accent4" w:themeFillTint="40"/>
      </w:tcPr>
    </w:tblStylePr>
    <w:tblStylePr w:type="band2Horz">
      <w:rPr>
        <w:rFonts w:ascii="Arial" w:hAnsi="Arial"/>
        <w:color w:val="0d8ab8" w:themeColor="accent4" w:themeTint="9A" w:themeShade="95"/>
        <w:sz w:val="22"/>
      </w:rPr>
    </w:tblStylePr>
    <w:tblStylePr w:type="firstCol">
      <w:rPr>
        <w:rFonts w:ascii="Arial" w:hAnsi="Arial"/>
        <w:i/>
        <w:color w:val="0d8ab8" w:themeColor="accent4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8" w:themeColor="accent4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8" w:themeColor="accent4" w:themeTint="9A" w:themeShade="95"/>
        <w:sz w:val="22"/>
      </w:r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d8ab8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0d8ab8" w:themeColor="accent4" w:themeTint="9A" w:themeShade="95"/>
        <w:sz w:val="22"/>
      </w:rPr>
    </w:tblStylePr>
  </w:style>
  <w:style w:type="table" w:styleId="151">
    <w:name w:val="List Table 7 Colorful - Accent 5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Arial" w:hAnsi="Arial"/>
        <w:color w:val="932888" w:themeColor="accent5" w:themeTint="9A" w:themeShade="95"/>
        <w:sz w:val="22"/>
      </w:rPr>
      <w:tcPr>
        <w:shd w:val="clear" w:color="ffffff" w:themeColor="accent5" w:themeTint="40" w:fill="eec1e9" w:themeFill="accent5" w:themeFillTint="40"/>
      </w:tcPr>
    </w:tblStylePr>
    <w:tblStylePr w:type="band1Vert">
      <w:tcPr>
        <w:shd w:val="clear" w:color="ffffff" w:themeColor="accent5" w:themeTint="40" w:fill="eec1e9" w:themeFill="accent5" w:themeFillTint="40"/>
      </w:tcPr>
    </w:tblStylePr>
    <w:tblStylePr w:type="band2Horz">
      <w:rPr>
        <w:rFonts w:ascii="Arial" w:hAnsi="Arial"/>
        <w:color w:val="932888" w:themeColor="accent5" w:themeTint="9A" w:themeShade="95"/>
        <w:sz w:val="22"/>
      </w:rPr>
    </w:tblStylePr>
    <w:tblStylePr w:type="firstCol">
      <w:rPr>
        <w:rFonts w:ascii="Arial" w:hAnsi="Arial"/>
        <w:i/>
        <w:color w:val="932888" w:themeColor="accent5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32888" w:themeColor="accent5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932888" w:themeColor="accent5" w:themeTint="9A" w:themeShade="95"/>
        <w:sz w:val="22"/>
      </w:r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32888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932888" w:themeColor="accent5" w:themeTint="9A" w:themeShade="95"/>
        <w:sz w:val="22"/>
      </w:rPr>
    </w:tblStylePr>
  </w:style>
  <w:style w:type="table" w:styleId="152">
    <w:name w:val="List Table 7 Colorful - Accent 6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Arial" w:hAnsi="Arial"/>
        <w:color w:val="4b952a" w:themeColor="accent6" w:themeTint="98" w:themeShade="95"/>
        <w:sz w:val="22"/>
      </w:rPr>
      <w:tcPr>
        <w:shd w:val="clear" w:color="ffffff" w:themeColor="accent6" w:themeTint="40" w:fill="d0eec5" w:themeFill="accent6" w:themeFillTint="40"/>
      </w:tcPr>
    </w:tblStylePr>
    <w:tblStylePr w:type="band1Vert">
      <w:tcPr>
        <w:shd w:val="clear" w:color="ffffff" w:themeColor="accent6" w:themeTint="40" w:fill="d0eec5" w:themeFill="accent6" w:themeFillTint="40"/>
      </w:tcPr>
    </w:tblStylePr>
    <w:tblStylePr w:type="band2Horz">
      <w:rPr>
        <w:rFonts w:ascii="Arial" w:hAnsi="Arial"/>
        <w:color w:val="4b952a" w:themeColor="accent6" w:themeTint="98" w:themeShade="95"/>
        <w:sz w:val="22"/>
      </w:rPr>
    </w:tblStylePr>
    <w:tblStylePr w:type="firstCol">
      <w:rPr>
        <w:rFonts w:ascii="Arial" w:hAnsi="Arial"/>
        <w:i/>
        <w:color w:val="4b952a" w:themeColor="accent6" w:themeTint="98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b952a" w:themeColor="accent6" w:themeTint="98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4b952a" w:themeColor="accent6" w:themeTint="98" w:themeShade="95"/>
        <w:sz w:val="22"/>
      </w:r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b952a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4b952a" w:themeColor="accent6" w:themeTint="98" w:themeShade="95"/>
        <w:sz w:val="22"/>
      </w:rPr>
    </w:tblStylePr>
  </w:style>
  <w:style w:type="table" w:styleId="153">
    <w:name w:val="Lined - Accent"/>
    <w:basedOn w:val="3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54">
    <w:name w:val="Lined - Accent 1"/>
    <w:basedOn w:val="3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9ed7ef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9ed7ef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19749a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19749a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19749a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19749a" w:themeFill="accent1" w:themeFillTint="EA"/>
      </w:tcPr>
    </w:tblStylePr>
  </w:style>
  <w:style w:type="table" w:styleId="155">
    <w:name w:val="Lined - Accent 2"/>
    <w:basedOn w:val="3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ae2d7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ae2d7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1a88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1a88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1a88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1a884" w:themeFill="accent2" w:themeFillTint="97"/>
      </w:tcPr>
    </w:tblStylePr>
  </w:style>
  <w:style w:type="table" w:styleId="156">
    <w:name w:val="Lined - Accent 3"/>
    <w:basedOn w:val="3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bff0c5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bff0c5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196c23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196c23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196c23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196c23" w:themeFill="accent3" w:themeFillTint="FE"/>
      </w:tcPr>
    </w:tblStylePr>
  </w:style>
  <w:style w:type="table" w:styleId="157">
    <w:name w:val="Lined - Accent 4"/>
    <w:basedOn w:val="3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c8edf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c8edf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60cbf3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60cbf3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60cbf3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60cbf3" w:themeFill="accent4" w:themeFillTint="9A"/>
      </w:tcPr>
    </w:tblStylePr>
  </w:style>
  <w:style w:type="table" w:styleId="158">
    <w:name w:val="Lined - Accent 5"/>
    <w:basedOn w:val="3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f1ceed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f1ceed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a02b93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a02b93" w:themeFill="accent5"/>
      </w:tcPr>
    </w:tblStylePr>
  </w:style>
  <w:style w:type="table" w:styleId="159">
    <w:name w:val="Lined - Accent 6"/>
    <w:basedOn w:val="3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d9f1d0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d9f1d0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4ea72e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4ea72e" w:themeFill="accent6"/>
      </w:tcPr>
    </w:tblStylePr>
  </w:style>
  <w:style w:type="table" w:styleId="160">
    <w:name w:val="Bordered &amp; Lined - Accent"/>
    <w:basedOn w:val="3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61">
    <w:name w:val="Bordered &amp; Lined - Accent 1"/>
    <w:basedOn w:val="3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9ed7ef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9ed7ef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19749a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19749a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19749a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19749a" w:themeFill="accent1" w:themeFillTint="EA"/>
      </w:tcPr>
    </w:tblStylePr>
  </w:style>
  <w:style w:type="table" w:styleId="162">
    <w:name w:val="Bordered &amp; Lined - Accent 2"/>
    <w:basedOn w:val="3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ae2d7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ae2d7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1a88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1a88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1a88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1a884" w:themeFill="accent2" w:themeFillTint="97"/>
      </w:tcPr>
    </w:tblStylePr>
  </w:style>
  <w:style w:type="table" w:styleId="163">
    <w:name w:val="Bordered &amp; Lined - Accent 3"/>
    <w:basedOn w:val="3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bff0c5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bff0c5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196c23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196c23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196c23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196c23" w:themeFill="accent3" w:themeFillTint="FE"/>
      </w:tcPr>
    </w:tblStylePr>
  </w:style>
  <w:style w:type="table" w:styleId="164">
    <w:name w:val="Bordered &amp; Lined - Accent 4"/>
    <w:basedOn w:val="3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c8edf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c8edf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60cbf3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60cbf3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60cbf3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60cbf3" w:themeFill="accent4" w:themeFillTint="9A"/>
      </w:tcPr>
    </w:tblStylePr>
  </w:style>
  <w:style w:type="table" w:styleId="165">
    <w:name w:val="Bordered &amp; Lined - Accent 5"/>
    <w:basedOn w:val="3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f1ceed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f1ceed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a02b93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a02b93" w:themeFill="accent5"/>
      </w:tcPr>
    </w:tblStylePr>
  </w:style>
  <w:style w:type="table" w:styleId="166">
    <w:name w:val="Bordered &amp; Lined - Accent 6"/>
    <w:basedOn w:val="3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d9f1d0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d9f1d0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4ea72e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4ea72e" w:themeFill="accent6"/>
      </w:tcPr>
    </w:tblStylePr>
  </w:style>
  <w:style w:type="table" w:styleId="167">
    <w:name w:val="Bordered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168">
    <w:name w:val="Bordered - Accent 1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169">
    <w:name w:val="Bordered - Accent 2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170">
    <w:name w:val="Bordered - Accent 3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171">
    <w:name w:val="Bordered - Accent 4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172">
    <w:name w:val="Bordered - Accent 5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173">
    <w:name w:val="Bordered - Accent 6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character" w:styleId="176">
    <w:name w:val="Footnote Text Char"/>
    <w:link w:val="675"/>
    <w:uiPriority w:val="99"/>
    <w:rPr>
      <w:sz w:val="18"/>
    </w:rPr>
  </w:style>
  <w:style w:type="paragraph" w:styleId="178">
    <w:name w:val="endnote text"/>
    <w:basedOn w:val="643"/>
    <w:link w:val="179"/>
    <w:uiPriority w:val="99"/>
    <w:semiHidden/>
    <w:unhideWhenUsed/>
    <w:pPr>
      <w:spacing w:after="0" w:line="240" w:lineRule="auto"/>
    </w:pPr>
    <w:rPr>
      <w:sz w:val="20"/>
    </w:rPr>
  </w:style>
  <w:style w:type="character" w:styleId="179">
    <w:name w:val="Endnote Text Char"/>
    <w:link w:val="178"/>
    <w:uiPriority w:val="99"/>
    <w:rPr>
      <w:sz w:val="20"/>
    </w:rPr>
  </w:style>
  <w:style w:type="character" w:styleId="180">
    <w:name w:val="endnote reference"/>
    <w:basedOn w:val="677"/>
    <w:uiPriority w:val="99"/>
    <w:semiHidden/>
    <w:unhideWhenUsed/>
    <w:rPr>
      <w:vertAlign w:val="superscript"/>
    </w:rPr>
  </w:style>
  <w:style w:type="paragraph" w:styleId="181">
    <w:name w:val="toc 1"/>
    <w:basedOn w:val="643"/>
    <w:next w:val="643"/>
    <w:uiPriority w:val="39"/>
    <w:unhideWhenUsed/>
    <w:pPr>
      <w:ind w:left="0" w:right="0" w:firstLine="0"/>
      <w:spacing w:after="57"/>
    </w:pPr>
  </w:style>
  <w:style w:type="paragraph" w:styleId="182">
    <w:name w:val="toc 2"/>
    <w:basedOn w:val="643"/>
    <w:next w:val="643"/>
    <w:uiPriority w:val="39"/>
    <w:unhideWhenUsed/>
    <w:pPr>
      <w:ind w:left="283" w:right="0" w:firstLine="0"/>
      <w:spacing w:after="57"/>
    </w:pPr>
  </w:style>
  <w:style w:type="paragraph" w:styleId="183">
    <w:name w:val="toc 3"/>
    <w:basedOn w:val="643"/>
    <w:next w:val="643"/>
    <w:uiPriority w:val="39"/>
    <w:unhideWhenUsed/>
    <w:pPr>
      <w:ind w:left="567" w:right="0" w:firstLine="0"/>
      <w:spacing w:after="57"/>
    </w:pPr>
  </w:style>
  <w:style w:type="paragraph" w:styleId="184">
    <w:name w:val="toc 4"/>
    <w:basedOn w:val="643"/>
    <w:next w:val="643"/>
    <w:uiPriority w:val="39"/>
    <w:unhideWhenUsed/>
    <w:pPr>
      <w:ind w:left="850" w:right="0" w:firstLine="0"/>
      <w:spacing w:after="57"/>
    </w:pPr>
  </w:style>
  <w:style w:type="paragraph" w:styleId="185">
    <w:name w:val="toc 5"/>
    <w:basedOn w:val="643"/>
    <w:next w:val="643"/>
    <w:uiPriority w:val="39"/>
    <w:unhideWhenUsed/>
    <w:pPr>
      <w:ind w:left="1134" w:right="0" w:firstLine="0"/>
      <w:spacing w:after="57"/>
    </w:pPr>
  </w:style>
  <w:style w:type="paragraph" w:styleId="186">
    <w:name w:val="toc 6"/>
    <w:basedOn w:val="643"/>
    <w:next w:val="643"/>
    <w:uiPriority w:val="39"/>
    <w:unhideWhenUsed/>
    <w:pPr>
      <w:ind w:left="1417" w:right="0" w:firstLine="0"/>
      <w:spacing w:after="57"/>
    </w:pPr>
  </w:style>
  <w:style w:type="paragraph" w:styleId="187">
    <w:name w:val="toc 7"/>
    <w:basedOn w:val="643"/>
    <w:next w:val="643"/>
    <w:uiPriority w:val="39"/>
    <w:unhideWhenUsed/>
    <w:pPr>
      <w:ind w:left="1701" w:right="0" w:firstLine="0"/>
      <w:spacing w:after="57"/>
    </w:pPr>
  </w:style>
  <w:style w:type="paragraph" w:styleId="188">
    <w:name w:val="toc 8"/>
    <w:basedOn w:val="643"/>
    <w:next w:val="643"/>
    <w:uiPriority w:val="39"/>
    <w:unhideWhenUsed/>
    <w:pPr>
      <w:ind w:left="1984" w:right="0" w:firstLine="0"/>
      <w:spacing w:after="57"/>
    </w:pPr>
  </w:style>
  <w:style w:type="paragraph" w:styleId="189">
    <w:name w:val="toc 9"/>
    <w:basedOn w:val="643"/>
    <w:next w:val="643"/>
    <w:uiPriority w:val="39"/>
    <w:unhideWhenUsed/>
    <w:pPr>
      <w:ind w:left="2268" w:right="0" w:firstLine="0"/>
      <w:spacing w:after="57"/>
    </w:pPr>
  </w:style>
  <w:style w:type="paragraph" w:styleId="191">
    <w:name w:val="table of figures"/>
    <w:basedOn w:val="643"/>
    <w:next w:val="643"/>
    <w:uiPriority w:val="99"/>
    <w:unhideWhenUsed/>
    <w:pPr>
      <w:spacing w:after="0" w:afterAutospacing="0"/>
    </w:pPr>
  </w:style>
  <w:style w:type="paragraph" w:styleId="643" w:default="1">
    <w:name w:val="Normal"/>
    <w:qFormat/>
  </w:style>
  <w:style w:type="paragraph" w:styleId="644">
    <w:name w:val="Body Text"/>
    <w:basedOn w:val="643"/>
    <w:link w:val="686"/>
    <w:qFormat/>
    <w:pPr>
      <w:spacing w:before="180" w:after="180"/>
    </w:pPr>
  </w:style>
  <w:style w:type="paragraph" w:styleId="645" w:customStyle="1">
    <w:name w:val="First Paragraph"/>
    <w:basedOn w:val="644"/>
    <w:next w:val="644"/>
    <w:qFormat/>
  </w:style>
  <w:style w:type="paragraph" w:styleId="646" w:customStyle="1">
    <w:name w:val="Compact"/>
    <w:basedOn w:val="644"/>
    <w:qFormat/>
    <w:pPr>
      <w:spacing w:before="36" w:after="36"/>
    </w:pPr>
  </w:style>
  <w:style w:type="paragraph" w:styleId="647">
    <w:name w:val="Title"/>
    <w:basedOn w:val="643"/>
    <w:next w:val="644"/>
    <w:link w:val="648"/>
    <w:uiPriority w:val="10"/>
    <w:qFormat/>
    <w:pPr>
      <w:contextualSpacing/>
      <w:jc w:val="center"/>
      <w:spacing w:after="80" w:line="240" w:lineRule="auto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648" w:customStyle="1">
    <w:name w:val="Title Char"/>
    <w:basedOn w:val="677"/>
    <w:link w:val="647"/>
    <w:uiPriority w:val="10"/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649">
    <w:name w:val="Subtitle"/>
    <w:basedOn w:val="647"/>
    <w:next w:val="644"/>
    <w:link w:val="650"/>
    <w:uiPriority w:val="11"/>
    <w:qFormat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styleId="650" w:customStyle="1">
    <w:name w:val="Subtitle Char"/>
    <w:basedOn w:val="677"/>
    <w:link w:val="649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651" w:customStyle="1">
    <w:name w:val="Author"/>
    <w:next w:val="644"/>
    <w:qFormat/>
    <w:pPr>
      <w:jc w:val="center"/>
      <w:keepLines/>
      <w:keepNext/>
    </w:pPr>
  </w:style>
  <w:style w:type="paragraph" w:styleId="652">
    <w:name w:val="Date"/>
    <w:next w:val="644"/>
    <w:qFormat/>
    <w:pPr>
      <w:jc w:val="center"/>
      <w:keepLines/>
      <w:keepNext/>
    </w:pPr>
  </w:style>
  <w:style w:type="paragraph" w:styleId="653" w:customStyle="1">
    <w:name w:val="Abstract Title"/>
    <w:basedOn w:val="643"/>
    <w:next w:val="654"/>
    <w:qFormat/>
    <w:pPr>
      <w:jc w:val="center"/>
      <w:keepLines/>
      <w:keepNext/>
      <w:spacing w:before="300" w:after="0"/>
    </w:pPr>
    <w:rPr>
      <w:b/>
      <w:sz w:val="20"/>
      <w:szCs w:val="20"/>
    </w:rPr>
  </w:style>
  <w:style w:type="paragraph" w:styleId="654" w:customStyle="1">
    <w:name w:val="Abstract"/>
    <w:basedOn w:val="643"/>
    <w:next w:val="644"/>
    <w:qFormat/>
    <w:pPr>
      <w:keepLines/>
      <w:keepNext/>
      <w:spacing w:before="100" w:after="300"/>
    </w:pPr>
    <w:rPr>
      <w:sz w:val="20"/>
      <w:szCs w:val="20"/>
    </w:rPr>
  </w:style>
  <w:style w:type="paragraph" w:styleId="655">
    <w:name w:val="Bibliography"/>
    <w:basedOn w:val="643"/>
    <w:next w:val="655"/>
    <w:qFormat/>
  </w:style>
  <w:style w:type="paragraph" w:styleId="656">
    <w:name w:val="Heading 1"/>
    <w:basedOn w:val="643"/>
    <w:next w:val="644"/>
    <w:link w:val="665"/>
    <w:uiPriority w:val="9"/>
    <w:qFormat/>
    <w:pPr>
      <w:keepLines/>
      <w:keepNext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657">
    <w:name w:val="Heading 2"/>
    <w:basedOn w:val="643"/>
    <w:next w:val="644"/>
    <w:link w:val="666"/>
    <w:uiPriority w:val="9"/>
    <w:semiHidden/>
    <w:unhideWhenUsed/>
    <w:qFormat/>
    <w:pPr>
      <w:keepLines/>
      <w:keepNext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658">
    <w:name w:val="Heading 3"/>
    <w:basedOn w:val="643"/>
    <w:next w:val="644"/>
    <w:link w:val="667"/>
    <w:uiPriority w:val="9"/>
    <w:semiHidden/>
    <w:unhideWhenUsed/>
    <w:qFormat/>
    <w:pPr>
      <w:keepLines/>
      <w:keepNext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659">
    <w:name w:val="Heading 4"/>
    <w:basedOn w:val="643"/>
    <w:next w:val="644"/>
    <w:link w:val="668"/>
    <w:uiPriority w:val="9"/>
    <w:semiHidden/>
    <w:unhideWhenUsed/>
    <w:qFormat/>
    <w:pPr>
      <w:keepLines/>
      <w:keepNext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660">
    <w:name w:val="Heading 5"/>
    <w:basedOn w:val="643"/>
    <w:next w:val="644"/>
    <w:link w:val="669"/>
    <w:uiPriority w:val="9"/>
    <w:semiHidden/>
    <w:unhideWhenUsed/>
    <w:qFormat/>
    <w:pPr>
      <w:keepLines/>
      <w:keepNext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61">
    <w:name w:val="Heading 6"/>
    <w:basedOn w:val="643"/>
    <w:next w:val="644"/>
    <w:link w:val="670"/>
    <w:uiPriority w:val="9"/>
    <w:semiHidden/>
    <w:unhideWhenUsed/>
    <w:qFormat/>
    <w:pPr>
      <w:keepLines/>
      <w:keepNext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662">
    <w:name w:val="Heading 7"/>
    <w:basedOn w:val="643"/>
    <w:next w:val="644"/>
    <w:link w:val="671"/>
    <w:uiPriority w:val="9"/>
    <w:semiHidden/>
    <w:unhideWhenUsed/>
    <w:qFormat/>
    <w:pPr>
      <w:keepLines/>
      <w:keepNext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663">
    <w:name w:val="Heading 8"/>
    <w:basedOn w:val="643"/>
    <w:next w:val="644"/>
    <w:link w:val="672"/>
    <w:uiPriority w:val="9"/>
    <w:semiHidden/>
    <w:unhideWhenUsed/>
    <w:qFormat/>
    <w:pPr>
      <w:keepLines/>
      <w:keepNext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664">
    <w:name w:val="Heading 9"/>
    <w:basedOn w:val="643"/>
    <w:next w:val="644"/>
    <w:link w:val="673"/>
    <w:uiPriority w:val="9"/>
    <w:semiHidden/>
    <w:unhideWhenUsed/>
    <w:qFormat/>
    <w:pPr>
      <w:keepLines/>
      <w:keepNext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665" w:customStyle="1">
    <w:name w:val="Heading 1 Char"/>
    <w:basedOn w:val="677"/>
    <w:link w:val="656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666" w:customStyle="1">
    <w:name w:val="Heading 2 Char"/>
    <w:basedOn w:val="677"/>
    <w:link w:val="657"/>
    <w:uiPriority w:val="9"/>
    <w:semiHidden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667" w:customStyle="1">
    <w:name w:val="Heading 3 Char"/>
    <w:basedOn w:val="677"/>
    <w:link w:val="658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styleId="668" w:customStyle="1">
    <w:name w:val="Heading 4 Char"/>
    <w:basedOn w:val="677"/>
    <w:link w:val="659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styleId="669" w:customStyle="1">
    <w:name w:val="Heading 5 Char"/>
    <w:basedOn w:val="677"/>
    <w:link w:val="660"/>
    <w:uiPriority w:val="9"/>
    <w:semiHidden/>
    <w:rPr>
      <w:rFonts w:eastAsiaTheme="majorEastAsia" w:cstheme="majorBidi"/>
      <w:color w:val="0f4761" w:themeColor="accent1" w:themeShade="BF"/>
    </w:rPr>
  </w:style>
  <w:style w:type="character" w:styleId="670" w:customStyle="1">
    <w:name w:val="Heading 6 Char"/>
    <w:basedOn w:val="677"/>
    <w:link w:val="661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styleId="671" w:customStyle="1">
    <w:name w:val="Heading 7 Char"/>
    <w:basedOn w:val="677"/>
    <w:link w:val="662"/>
    <w:uiPriority w:val="9"/>
    <w:semiHidden/>
    <w:rPr>
      <w:rFonts w:eastAsiaTheme="majorEastAsia" w:cstheme="majorBidi"/>
      <w:color w:val="595959" w:themeColor="text1" w:themeTint="A6"/>
    </w:rPr>
  </w:style>
  <w:style w:type="character" w:styleId="672" w:customStyle="1">
    <w:name w:val="Heading 8 Char"/>
    <w:basedOn w:val="677"/>
    <w:link w:val="663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styleId="673" w:customStyle="1">
    <w:name w:val="Heading 9 Char"/>
    <w:basedOn w:val="677"/>
    <w:link w:val="664"/>
    <w:uiPriority w:val="9"/>
    <w:semiHidden/>
    <w:rPr>
      <w:rFonts w:eastAsiaTheme="majorEastAsia" w:cstheme="majorBidi"/>
      <w:color w:val="272727" w:themeColor="text1" w:themeTint="D8"/>
    </w:rPr>
  </w:style>
  <w:style w:type="paragraph" w:styleId="674">
    <w:name w:val="Block Text"/>
    <w:basedOn w:val="644"/>
    <w:next w:val="644"/>
    <w:uiPriority w:val="9"/>
    <w:unhideWhenUsed/>
    <w:qFormat/>
    <w:pPr>
      <w:ind w:left="480" w:right="480" w:firstLine="0"/>
      <w:spacing w:before="100" w:after="100"/>
    </w:pPr>
  </w:style>
  <w:style w:type="paragraph" w:styleId="675">
    <w:name w:val="footnote text"/>
    <w:basedOn w:val="643"/>
    <w:next w:val="675"/>
    <w:uiPriority w:val="9"/>
    <w:unhideWhenUsed/>
    <w:qFormat/>
  </w:style>
  <w:style w:type="paragraph" w:styleId="676">
    <w:name w:val="Footnote Block Text"/>
    <w:basedOn w:val="675"/>
    <w:next w:val="675"/>
    <w:uiPriority w:val="9"/>
    <w:unhideWhenUsed/>
    <w:qFormat/>
    <w:pPr>
      <w:ind w:left="480" w:right="480" w:firstLine="0"/>
      <w:spacing w:before="100" w:after="100"/>
    </w:pPr>
  </w:style>
  <w:style w:type="character" w:styleId="677" w:default="1">
    <w:name w:val="Default Paragraph Font"/>
    <w:semiHidden/>
    <w:unhideWhenUsed/>
  </w:style>
  <w:style w:type="table" w:styleId="678" w:default="1">
    <w:name w:val="Table"/>
    <w:semiHidden/>
    <w:unhideWhenUsed/>
    <w:qFormat/>
    <w:tblPr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firstRow">
      <w:tblPr>
        <w:tblInd w:w="0" w:type="dxa"/>
      </w:tblPr>
      <w:trPr>
        <w:jc w:val="left"/>
      </w:trPr>
      <w:tcPr>
        <w:tcBorders>
          <w:bottom w:val="single" w:color="000000" w:sz="4" w:space="0"/>
        </w:tcBorders>
        <w:vAlign w:val="bottom"/>
      </w:tcPr>
    </w:tblStylePr>
  </w:style>
  <w:style w:type="paragraph" w:styleId="679" w:customStyle="1">
    <w:name w:val="Definition Term"/>
    <w:basedOn w:val="643"/>
    <w:next w:val="680"/>
    <w:pPr>
      <w:keepLines/>
      <w:keepNext/>
      <w:spacing w:after="0"/>
    </w:pPr>
    <w:rPr>
      <w:b/>
    </w:rPr>
  </w:style>
  <w:style w:type="paragraph" w:styleId="680" w:customStyle="1">
    <w:name w:val="Definition"/>
    <w:basedOn w:val="643"/>
  </w:style>
  <w:style w:type="paragraph" w:styleId="681">
    <w:name w:val="Caption"/>
    <w:basedOn w:val="643"/>
    <w:link w:val="686"/>
    <w:pPr>
      <w:spacing w:before="0" w:after="120"/>
    </w:pPr>
    <w:rPr>
      <w:i/>
    </w:rPr>
  </w:style>
  <w:style w:type="paragraph" w:styleId="682" w:customStyle="1">
    <w:name w:val="Table Caption"/>
    <w:basedOn w:val="681"/>
    <w:pPr>
      <w:keepNext/>
    </w:pPr>
  </w:style>
  <w:style w:type="paragraph" w:styleId="683" w:customStyle="1">
    <w:name w:val="Image Caption"/>
    <w:basedOn w:val="681"/>
  </w:style>
  <w:style w:type="paragraph" w:styleId="684" w:customStyle="1">
    <w:name w:val="Figure"/>
    <w:basedOn w:val="643"/>
  </w:style>
  <w:style w:type="paragraph" w:styleId="685" w:customStyle="1">
    <w:name w:val="Captioned Figure"/>
    <w:basedOn w:val="684"/>
    <w:pPr>
      <w:keepNext/>
    </w:pPr>
  </w:style>
  <w:style w:type="character" w:styleId="686" w:customStyle="1">
    <w:name w:val="Body Text Char"/>
    <w:basedOn w:val="677"/>
    <w:link w:val="644"/>
  </w:style>
  <w:style w:type="character" w:styleId="687" w:customStyle="1">
    <w:name w:val="Verbatim Char"/>
    <w:basedOn w:val="686"/>
    <w:rPr>
      <w:rFonts w:ascii="Consolas" w:hAnsi="Consolas"/>
      <w:sz w:val="22"/>
    </w:rPr>
  </w:style>
  <w:style w:type="character" w:styleId="688" w:customStyle="1">
    <w:name w:val="Section Number"/>
    <w:basedOn w:val="686"/>
  </w:style>
  <w:style w:type="character" w:styleId="689">
    <w:name w:val="footnote reference"/>
    <w:basedOn w:val="686"/>
    <w:rPr>
      <w:vertAlign w:val="superscript"/>
    </w:rPr>
  </w:style>
  <w:style w:type="character" w:styleId="690">
    <w:name w:val="Hyperlink"/>
    <w:basedOn w:val="686"/>
    <w:rPr>
      <w:color w:val="4f81bd" w:themeColor="accent1"/>
    </w:rPr>
  </w:style>
  <w:style w:type="paragraph" w:styleId="691">
    <w:name w:val="TOC Heading"/>
    <w:basedOn w:val="656"/>
    <w:next w:val="644"/>
    <w:uiPriority w:val="39"/>
    <w:unhideWhenUsed/>
    <w:qFormat/>
    <w:pPr>
      <w:spacing w:before="24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365f91" w:themeColor="accent1" w:themeShade="BF"/>
    </w:rPr>
  </w:style>
  <w:style w:type="paragraph" w:styleId="692" w:customStyle="1">
    <w:name w:val="Source Code"/>
    <w:basedOn w:val="643"/>
    <w:link w:val="687"/>
  </w:style>
  <w:style w:type="character" w:styleId="693" w:customStyle="1">
    <w:name w:val="KeywordTok"/>
    <w:basedOn w:val="687"/>
    <w:rPr>
      <w:b/>
      <w:color w:val="007020"/>
    </w:rPr>
  </w:style>
  <w:style w:type="character" w:styleId="694" w:customStyle="1">
    <w:name w:val="DataTypeTok"/>
    <w:basedOn w:val="687"/>
    <w:rPr>
      <w:color w:val="902000"/>
    </w:rPr>
  </w:style>
  <w:style w:type="character" w:styleId="695" w:customStyle="1">
    <w:name w:val="DecValTok"/>
    <w:basedOn w:val="687"/>
    <w:rPr>
      <w:color w:val="40a070"/>
    </w:rPr>
  </w:style>
  <w:style w:type="character" w:styleId="696" w:customStyle="1">
    <w:name w:val="BaseNTok"/>
    <w:basedOn w:val="687"/>
    <w:rPr>
      <w:color w:val="40a070"/>
    </w:rPr>
  </w:style>
  <w:style w:type="character" w:styleId="697" w:customStyle="1">
    <w:name w:val="FloatTok"/>
    <w:basedOn w:val="687"/>
    <w:rPr>
      <w:color w:val="40a070"/>
    </w:rPr>
  </w:style>
  <w:style w:type="character" w:styleId="698" w:customStyle="1">
    <w:name w:val="ConstantTok"/>
    <w:basedOn w:val="687"/>
    <w:rPr>
      <w:color w:val="880000"/>
    </w:rPr>
  </w:style>
  <w:style w:type="character" w:styleId="699" w:customStyle="1">
    <w:name w:val="CharTok"/>
    <w:basedOn w:val="687"/>
    <w:rPr>
      <w:color w:val="4070a0"/>
    </w:rPr>
  </w:style>
  <w:style w:type="character" w:styleId="700" w:customStyle="1">
    <w:name w:val="SpecialCharTok"/>
    <w:basedOn w:val="687"/>
    <w:rPr>
      <w:color w:val="4070a0"/>
    </w:rPr>
  </w:style>
  <w:style w:type="character" w:styleId="701" w:customStyle="1">
    <w:name w:val="StringTok"/>
    <w:basedOn w:val="687"/>
    <w:rPr>
      <w:color w:val="4070a0"/>
    </w:rPr>
  </w:style>
  <w:style w:type="character" w:styleId="702" w:customStyle="1">
    <w:name w:val="VerbatimStringTok"/>
    <w:basedOn w:val="687"/>
    <w:rPr>
      <w:color w:val="4070a0"/>
    </w:rPr>
  </w:style>
  <w:style w:type="character" w:styleId="703" w:customStyle="1">
    <w:name w:val="SpecialStringTok"/>
    <w:basedOn w:val="687"/>
    <w:rPr>
      <w:color w:val="bb6688"/>
    </w:rPr>
  </w:style>
  <w:style w:type="character" w:styleId="704" w:customStyle="1">
    <w:name w:val="ImportTok"/>
    <w:basedOn w:val="687"/>
    <w:rPr>
      <w:b/>
      <w:color w:val="008000"/>
    </w:rPr>
  </w:style>
  <w:style w:type="character" w:styleId="705" w:customStyle="1">
    <w:name w:val="CommentTok"/>
    <w:basedOn w:val="687"/>
    <w:rPr>
      <w:i/>
      <w:color w:val="60a0b0"/>
    </w:rPr>
  </w:style>
  <w:style w:type="character" w:styleId="706" w:customStyle="1">
    <w:name w:val="DocumentationTok"/>
    <w:basedOn w:val="687"/>
    <w:rPr>
      <w:i/>
      <w:color w:val="ba2121"/>
    </w:rPr>
  </w:style>
  <w:style w:type="character" w:styleId="707" w:customStyle="1">
    <w:name w:val="AnnotationTok"/>
    <w:basedOn w:val="687"/>
    <w:rPr>
      <w:b/>
      <w:i/>
      <w:color w:val="60a0b0"/>
    </w:rPr>
  </w:style>
  <w:style w:type="character" w:styleId="708" w:customStyle="1">
    <w:name w:val="CommentVarTok"/>
    <w:basedOn w:val="687"/>
    <w:rPr>
      <w:b/>
      <w:i/>
      <w:color w:val="60a0b0"/>
    </w:rPr>
  </w:style>
  <w:style w:type="character" w:styleId="709" w:customStyle="1">
    <w:name w:val="OtherTok"/>
    <w:basedOn w:val="687"/>
    <w:rPr>
      <w:color w:val="007020"/>
    </w:rPr>
  </w:style>
  <w:style w:type="character" w:styleId="710" w:customStyle="1">
    <w:name w:val="FunctionTok"/>
    <w:basedOn w:val="687"/>
    <w:rPr>
      <w:color w:val="06287e"/>
    </w:rPr>
  </w:style>
  <w:style w:type="character" w:styleId="711" w:customStyle="1">
    <w:name w:val="VariableTok"/>
    <w:basedOn w:val="687"/>
    <w:rPr>
      <w:color w:val="19177c"/>
    </w:rPr>
  </w:style>
  <w:style w:type="character" w:styleId="712" w:customStyle="1">
    <w:name w:val="ControlFlowTok"/>
    <w:basedOn w:val="687"/>
    <w:rPr>
      <w:b/>
      <w:color w:val="007020"/>
    </w:rPr>
  </w:style>
  <w:style w:type="character" w:styleId="713" w:customStyle="1">
    <w:name w:val="OperatorTok"/>
    <w:basedOn w:val="687"/>
    <w:rPr>
      <w:color w:val="666666"/>
    </w:rPr>
  </w:style>
  <w:style w:type="character" w:styleId="714" w:customStyle="1">
    <w:name w:val="BuiltInTok"/>
    <w:basedOn w:val="687"/>
    <w:rPr>
      <w:color w:val="008000"/>
    </w:rPr>
  </w:style>
  <w:style w:type="character" w:styleId="715" w:customStyle="1">
    <w:name w:val="ExtensionTok"/>
    <w:basedOn w:val="687"/>
  </w:style>
  <w:style w:type="character" w:styleId="716" w:customStyle="1">
    <w:name w:val="PreprocessorTok"/>
    <w:basedOn w:val="687"/>
    <w:rPr>
      <w:color w:val="bc7a00"/>
    </w:rPr>
  </w:style>
  <w:style w:type="character" w:styleId="717" w:customStyle="1">
    <w:name w:val="AttributeTok"/>
    <w:basedOn w:val="687"/>
    <w:rPr>
      <w:color w:val="7d9029"/>
    </w:rPr>
  </w:style>
  <w:style w:type="character" w:styleId="718" w:customStyle="1">
    <w:name w:val="RegionMarkerTok"/>
    <w:basedOn w:val="687"/>
  </w:style>
  <w:style w:type="character" w:styleId="719" w:customStyle="1">
    <w:name w:val="InformationTok"/>
    <w:basedOn w:val="687"/>
    <w:rPr>
      <w:b/>
      <w:i/>
      <w:color w:val="60a0b0"/>
    </w:rPr>
  </w:style>
  <w:style w:type="character" w:styleId="720" w:customStyle="1">
    <w:name w:val="WarningTok"/>
    <w:basedOn w:val="687"/>
    <w:rPr>
      <w:b/>
      <w:i/>
      <w:color w:val="60a0b0"/>
    </w:rPr>
  </w:style>
  <w:style w:type="character" w:styleId="721" w:customStyle="1">
    <w:name w:val="AlertTok"/>
    <w:basedOn w:val="687"/>
    <w:rPr>
      <w:b/>
      <w:color w:val="ff0000"/>
    </w:rPr>
  </w:style>
  <w:style w:type="character" w:styleId="722" w:customStyle="1">
    <w:name w:val="ErrorTok"/>
    <w:basedOn w:val="687"/>
    <w:rPr>
      <w:b/>
      <w:color w:val="ff0000"/>
    </w:rPr>
  </w:style>
  <w:style w:type="character" w:styleId="723" w:customStyle="1">
    <w:name w:val="NormalTok"/>
    <w:basedOn w:val="687"/>
  </w:style>
  <w:style w:type="numbering" w:styleId="1340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r7-office/2024.4.2.721</Application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Бахтовар Атаев</cp:lastModifiedBy>
  <cp:revision>1</cp:revision>
  <dcterms:created xsi:type="dcterms:W3CDTF">2026-02-04T08:33:29Z</dcterms:created>
  <dcterms:modified xsi:type="dcterms:W3CDTF">2026-02-04T08:35:57Z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