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69" w:rsidRPr="00642469" w:rsidRDefault="00642469" w:rsidP="00642469">
      <w:pPr>
        <w:spacing w:after="0"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Términos de distribución del software</w:t>
      </w:r>
    </w:p>
    <w:p w:rsidR="00642469" w:rsidRPr="00642469" w:rsidRDefault="00C82262" w:rsidP="00642469">
      <w:pPr>
        <w:spacing w:before="100" w:beforeAutospacing="1" w:after="100" w:afterAutospacing="1" w:line="240" w:lineRule="auto"/>
        <w:rPr>
          <w:rFonts w:ascii="Verdana" w:eastAsia="Times New Roman" w:hAnsi="Verdana" w:cs="Times New Roman"/>
          <w:sz w:val="15"/>
          <w:szCs w:val="15"/>
          <w:lang w:eastAsia="es-ES"/>
        </w:rPr>
      </w:pPr>
      <w:r>
        <w:rPr>
          <w:rFonts w:ascii="Verdana" w:eastAsia="Times New Roman" w:hAnsi="Verdana" w:cs="Times New Roman"/>
          <w:sz w:val="15"/>
          <w:szCs w:val="15"/>
          <w:lang w:eastAsia="es-ES"/>
        </w:rPr>
        <w:t xml:space="preserve">JD </w:t>
      </w:r>
      <w:r w:rsidR="00081F47">
        <w:rPr>
          <w:rFonts w:ascii="Verdana" w:eastAsia="Times New Roman" w:hAnsi="Verdana" w:cs="Times New Roman"/>
          <w:sz w:val="15"/>
          <w:szCs w:val="15"/>
          <w:lang w:eastAsia="es-ES"/>
        </w:rPr>
        <w:t>Sistemas</w:t>
      </w:r>
      <w:r w:rsidR="00642469" w:rsidRPr="00642469">
        <w:rPr>
          <w:rFonts w:ascii="Verdana" w:eastAsia="Times New Roman" w:hAnsi="Verdana" w:cs="Times New Roman"/>
          <w:sz w:val="15"/>
          <w:szCs w:val="15"/>
          <w:lang w:eastAsia="es-ES"/>
        </w:rPr>
        <w:t xml:space="preserve"> </w:t>
      </w:r>
      <w:r w:rsidR="00F1581A">
        <w:rPr>
          <w:rFonts w:ascii="Verdana" w:eastAsia="Times New Roman" w:hAnsi="Verdana" w:cs="Times New Roman"/>
          <w:sz w:val="15"/>
          <w:szCs w:val="15"/>
          <w:lang w:eastAsia="es-ES"/>
        </w:rPr>
        <w:t>I</w:t>
      </w:r>
      <w:r>
        <w:rPr>
          <w:rFonts w:ascii="Verdana" w:eastAsia="Times New Roman" w:hAnsi="Verdana" w:cs="Times New Roman"/>
          <w:sz w:val="15"/>
          <w:szCs w:val="15"/>
          <w:lang w:eastAsia="es-ES"/>
        </w:rPr>
        <w:t>nc</w:t>
      </w:r>
      <w:r w:rsidR="00642469" w:rsidRPr="00642469">
        <w:rPr>
          <w:rFonts w:ascii="Verdana" w:eastAsia="Times New Roman" w:hAnsi="Verdana" w:cs="Times New Roman"/>
          <w:sz w:val="15"/>
          <w:szCs w:val="15"/>
          <w:lang w:eastAsia="es-ES"/>
        </w:rPr>
        <w:t xml:space="preserve">. (en adelante, </w:t>
      </w:r>
      <w:r>
        <w:rPr>
          <w:rFonts w:ascii="Verdana" w:eastAsia="Times New Roman" w:hAnsi="Verdana" w:cs="Times New Roman"/>
          <w:sz w:val="15"/>
          <w:szCs w:val="15"/>
          <w:lang w:eastAsia="es-ES"/>
        </w:rPr>
        <w:t xml:space="preserve">JD </w:t>
      </w:r>
      <w:r w:rsidR="00081F47">
        <w:rPr>
          <w:rFonts w:ascii="Verdana" w:eastAsia="Times New Roman" w:hAnsi="Verdana" w:cs="Times New Roman"/>
          <w:sz w:val="15"/>
          <w:szCs w:val="15"/>
          <w:lang w:eastAsia="es-ES"/>
        </w:rPr>
        <w:t>Sistemas</w:t>
      </w:r>
      <w:r w:rsidR="00642469" w:rsidRPr="00642469">
        <w:rPr>
          <w:rFonts w:ascii="Verdana" w:eastAsia="Times New Roman" w:hAnsi="Verdana" w:cs="Times New Roman"/>
          <w:sz w:val="15"/>
          <w:szCs w:val="15"/>
          <w:lang w:eastAsia="es-ES"/>
        </w:rPr>
        <w:t xml:space="preserve">), a través de estas Condiciones Generales de Contratación, (en adelante, las CONDICIONES) regula los </w:t>
      </w:r>
      <w:bookmarkStart w:id="0" w:name="_GoBack"/>
      <w:bookmarkEnd w:id="0"/>
      <w:r w:rsidR="00642469" w:rsidRPr="00642469">
        <w:rPr>
          <w:rFonts w:ascii="Verdana" w:eastAsia="Times New Roman" w:hAnsi="Verdana" w:cs="Times New Roman"/>
          <w:sz w:val="15"/>
          <w:szCs w:val="15"/>
          <w:lang w:eastAsia="es-ES"/>
        </w:rPr>
        <w:t xml:space="preserve">términos de la adquisición por los usuarios de SOFTWARE bajo licencia GPL, (en adelante, el SOFTWARE), </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PRIMERA.-</w:t>
      </w:r>
      <w:proofErr w:type="gramEnd"/>
      <w:r w:rsidRPr="00642469">
        <w:rPr>
          <w:rFonts w:ascii="Verdana" w:eastAsia="Times New Roman" w:hAnsi="Verdana" w:cs="Times New Roman"/>
          <w:sz w:val="15"/>
          <w:szCs w:val="15"/>
          <w:lang w:eastAsia="es-ES"/>
        </w:rPr>
        <w:t xml:space="preserve"> OBJETO Y ÁMBITO DE APLICACIÓN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1.1. El objeto del presente contrato es la regulación de la obtención del SOFTWARE por parte de los interesados a través de su descarga online en la página web </w:t>
      </w:r>
      <w:hyperlink r:id="rId5" w:history="1">
        <w:r w:rsidR="000B2770" w:rsidRPr="006D50BC">
          <w:rPr>
            <w:rStyle w:val="Hipervnculo"/>
            <w:rFonts w:ascii="Verdana" w:eastAsia="Times New Roman" w:hAnsi="Verdana" w:cs="Times New Roman"/>
            <w:sz w:val="15"/>
            <w:szCs w:val="15"/>
            <w:lang w:eastAsia="es-ES"/>
          </w:rPr>
          <w:t>jdsistemas.com</w:t>
        </w:r>
      </w:hyperlink>
      <w:r w:rsidRPr="00642469">
        <w:rPr>
          <w:rFonts w:ascii="Verdana" w:eastAsia="Times New Roman" w:hAnsi="Verdana" w:cs="Times New Roman"/>
          <w:sz w:val="15"/>
          <w:szCs w:val="15"/>
          <w:lang w:eastAsia="es-ES"/>
        </w:rPr>
        <w:t>, o mediante su recepción por correo electrónico.</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1.2. La suscripción por el Cliente del contrato, le otorga el derecho a utilizar el SOFTWARE adquirido en los términos y condiciones establecidos en la licencia de uso de dicho SOFTWARE (licencia GPL) y en las presentes CONDICIONES.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1.3. Se entenderá que el seguimiento de todos los pasos previstos para adquirir el SOFTWARE a través de la página web, así como su solicitud, implica la adhesión plena y sin reservas del CLIENTE a todas y cada una de las CONDICIONES que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tenga publicadas en la página web. </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SEGUNDA.-</w:t>
      </w:r>
      <w:proofErr w:type="gramEnd"/>
      <w:r w:rsidRPr="00642469">
        <w:rPr>
          <w:rFonts w:ascii="Verdana" w:eastAsia="Times New Roman" w:hAnsi="Verdana" w:cs="Times New Roman"/>
          <w:sz w:val="15"/>
          <w:szCs w:val="15"/>
          <w:lang w:eastAsia="es-ES"/>
        </w:rPr>
        <w:t xml:space="preserve"> PARTES</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w:t>
      </w:r>
      <w:r w:rsidRPr="00642469">
        <w:rPr>
          <w:rFonts w:ascii="Verdana" w:eastAsia="Times New Roman" w:hAnsi="Verdana" w:cs="Times New Roman"/>
          <w:sz w:val="15"/>
          <w:szCs w:val="15"/>
          <w:lang w:eastAsia="es-ES"/>
        </w:rPr>
        <w:br/>
        <w:t xml:space="preserve">- EL INTERESADO O CLIENTE.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A los efectos de las presentes CONDICIONES, se entiende por INTERESADO a cualquier persona que desee adquirir el SOFTWARE, conforme se requiere en las CONDICIONES establecidas en el presente contrato.</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TERCERA.-</w:t>
      </w:r>
      <w:proofErr w:type="gramEnd"/>
      <w:r w:rsidRPr="00642469">
        <w:rPr>
          <w:rFonts w:ascii="Verdana" w:eastAsia="Times New Roman" w:hAnsi="Verdana" w:cs="Times New Roman"/>
          <w:sz w:val="15"/>
          <w:szCs w:val="15"/>
          <w:lang w:eastAsia="es-ES"/>
        </w:rPr>
        <w:t xml:space="preserve"> DEFINICIÓN DEL SOFTWARE</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3.1. Se trata de un programa de ordenador o SOFTWARE dirigido a empresas y administraciones, denominado </w:t>
      </w:r>
      <w:r w:rsidRPr="00642469">
        <w:rPr>
          <w:rFonts w:ascii="Verdana" w:eastAsia="Times New Roman" w:hAnsi="Verdana" w:cs="Times New Roman"/>
          <w:b/>
          <w:bCs/>
          <w:sz w:val="15"/>
          <w:szCs w:val="15"/>
          <w:lang w:eastAsia="es-ES"/>
        </w:rPr>
        <w:t>AbanQ</w:t>
      </w:r>
      <w:r w:rsidRPr="00642469">
        <w:rPr>
          <w:rFonts w:ascii="Verdana" w:eastAsia="Times New Roman" w:hAnsi="Verdana" w:cs="Times New Roman"/>
          <w:sz w:val="15"/>
          <w:szCs w:val="15"/>
          <w:lang w:eastAsia="es-ES"/>
        </w:rPr>
        <w:t>.</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CUARTA.-</w:t>
      </w:r>
      <w:proofErr w:type="gramEnd"/>
      <w:r w:rsidRPr="00642469">
        <w:rPr>
          <w:rFonts w:ascii="Verdana" w:eastAsia="Times New Roman" w:hAnsi="Verdana" w:cs="Times New Roman"/>
          <w:sz w:val="15"/>
          <w:szCs w:val="15"/>
          <w:lang w:eastAsia="es-ES"/>
        </w:rPr>
        <w:t xml:space="preserve"> TRÁMITES PARA LA ADQUISICIÓN DEL SOFTWARE</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4.1. Para adquirir el SOFTWARE, el INTERESADO deberá, con carácter previo, leer detenidamente estas CONDICIONES y posteriormente acceder al área de adquisición del mismo localizada en la página web.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4.2. En la página web se incluirá un gráfico o fotografía que reproduzca el aspecto externo del SOFTWARE, así como un resumen o comentario sobre los aspectos y características más importantes del mismo. Junto a esa información se añadirá el precio de venta o de prestación del servicio expresado en Euros, y cualesquiera otros impuestos cuya aplicación sea obligatoria.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4.3. El INTERESADO deberá seleccionar el SOFTWARE que desea adquirir y deberá proceder a la adquisición del mismo, bien efectuando una petición por correo electrónico a la dirección especificada o bien realizando su compra a través de la tienda virtual de la página web. Antes de efectuar la contratación, el INTERESADO deberá comprobar las características expuestas del SOFTWARE, su precio, impuestos aplicables y funcionalidades y valorar si éste se adecua a sus necesidades.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4.4. El INTERESADO deberá cumplimentar, en lengua española, el formulario de pedido del SOFTWARE, debiendo aportar todos los datos solicitados, salvo los resaltados como voluntarios y, posteriormente, marcar el clic de aceptación de las CONDICIONES.</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4.5. El hecho de que el INTERESADO cumplimente el formulario no implica la aceptación automática de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de dicho encargo, sino que se entenderá que lo acepta cuando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le remita el SOFTWARE o habilite una zona de descarga para el SOTFWARE.</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4.6. El INTERESADO deberá abonar el precio correspondiente a través del sistema de pagos PayPal o transferencia bancaria. Los impuestos aplicables están incluidos en el precio del SOFTWARE.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4.7. Estas CONDICIONES estarán accesibles desde la página web y es posible obtener una copia de las mismas mediante su impresión.</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QUINTA.-</w:t>
      </w:r>
      <w:proofErr w:type="gramEnd"/>
      <w:r w:rsidRPr="00642469">
        <w:rPr>
          <w:rFonts w:ascii="Verdana" w:eastAsia="Times New Roman" w:hAnsi="Verdana" w:cs="Times New Roman"/>
          <w:sz w:val="15"/>
          <w:szCs w:val="15"/>
          <w:lang w:eastAsia="es-ES"/>
        </w:rPr>
        <w:t xml:space="preserve"> OBLIGACIONES DEL CLIENTE</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lastRenderedPageBreak/>
        <w:t>5.1. La adquisición del SOFTWARE se facilita bajo licencia GPL, el CLIENTE está obligado a cumplir todas las condiciones de dicha licencia.</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5.2. El CLIENTE se obliga a abonar el precio del SOFTWARE y a hacer un uso del mismo conforme a la ley, a las presentes CONDICIONES y a la Licencia de Uso del SOFTWARE.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5.3.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se reserva la facultad de excluir o no permitir la adquisición del SOFTWARE a los INTERESADOS que, a su total y libre parecer, considere que infringen la normativa vigente, las presentes CONDICIONES, la moral, las costumbres generalmente aceptadas o el orden público, así como a cualquier otro INTERESADO cuyo acceso sea considerado por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desaconsejable por razones derivadas de la propia imagen y reputación de la página web. En este caso, si el pago se hubiera realizado,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procederá a su devolución al INTERESADO.</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SEXTA.-</w:t>
      </w:r>
      <w:proofErr w:type="gramEnd"/>
      <w:r w:rsidRPr="00642469">
        <w:rPr>
          <w:rFonts w:ascii="Verdana" w:eastAsia="Times New Roman" w:hAnsi="Verdana" w:cs="Times New Roman"/>
          <w:sz w:val="15"/>
          <w:szCs w:val="15"/>
          <w:lang w:eastAsia="es-ES"/>
        </w:rPr>
        <w:t xml:space="preserve"> OBLIGACIONES DE INFOSIAL</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6.1.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se compromete a poner a disposición del INTERESADO la información necesaria relativa al SOFTWARE y una vez efectuada la compra, a enviarle una comprobación que manifieste la recepción de su solicitud o pedido realizado.</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6.2.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deberá poner a disposición del CLIENTE un servicio de soporte técnico y gestionar la entrega del SOFTWARE para que ésta se efectúe en el plazo de 72 horas, a contar desde la fecha en la que la compra se efectuó.</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6.3.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sólo estará obligado al cumplimiento de las CONDICIONES aquí establecidas, respondiendo por tanto únicamente de sus obligaciones de gestión de la venta y cobro del SOFTWARE adquirido por el CLIENTE.</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SÉPTIMA.-</w:t>
      </w:r>
      <w:proofErr w:type="gramEnd"/>
      <w:r w:rsidRPr="00642469">
        <w:rPr>
          <w:rFonts w:ascii="Verdana" w:eastAsia="Times New Roman" w:hAnsi="Verdana" w:cs="Times New Roman"/>
          <w:sz w:val="15"/>
          <w:szCs w:val="15"/>
          <w:lang w:eastAsia="es-ES"/>
        </w:rPr>
        <w:t xml:space="preserve"> PROPIEDAD INTELECTUAL</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7.1. Para todo aquello que no se encuentre recogido en estas CONDICIONES será tenido en cuenta la licencia GPL que acompaña al SOFTWARE.</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OCTAVA.-</w:t>
      </w:r>
      <w:proofErr w:type="gramEnd"/>
      <w:r w:rsidRPr="00642469">
        <w:rPr>
          <w:rFonts w:ascii="Verdana" w:eastAsia="Times New Roman" w:hAnsi="Verdana" w:cs="Times New Roman"/>
          <w:sz w:val="15"/>
          <w:szCs w:val="15"/>
          <w:lang w:eastAsia="es-ES"/>
        </w:rPr>
        <w:t xml:space="preserve"> DESISTIMIENTO</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8.1. Conforme establece el Artículo 45 de la Ley 47/2002, de reforma de la Ley 7/1996 de Ordenación del Comercio Minorista, los programas informáticos no estarán sujetos a desistimiento por parte de los Clientes, como consecuencia de su naturaleza. Por lo tanto, el CLIENTE no podrá reclamar la devolución de la cantidad abonada por la adquisición del SOFTWARE. </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NOVENA.-</w:t>
      </w:r>
      <w:proofErr w:type="gramEnd"/>
      <w:r w:rsidRPr="00642469">
        <w:rPr>
          <w:rFonts w:ascii="Verdana" w:eastAsia="Times New Roman" w:hAnsi="Verdana" w:cs="Times New Roman"/>
          <w:sz w:val="15"/>
          <w:szCs w:val="15"/>
          <w:lang w:eastAsia="es-ES"/>
        </w:rPr>
        <w:t xml:space="preserve"> RESPONSABILIDADES Y GARANTÍAS</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9.1. El CLIENTE será responsable de:</w:t>
      </w:r>
    </w:p>
    <w:p w:rsidR="00642469" w:rsidRPr="00642469" w:rsidRDefault="00642469" w:rsidP="00642469">
      <w:pPr>
        <w:numPr>
          <w:ilvl w:val="0"/>
          <w:numId w:val="1"/>
        </w:num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Todos aquellos actos que contravengan lo dispuesto en estas CONDICIONES, la ley, la moral, las costumbres generalmente aceptadas y el orden público. </w:t>
      </w:r>
    </w:p>
    <w:p w:rsidR="00642469" w:rsidRPr="00642469" w:rsidRDefault="00642469" w:rsidP="00642469">
      <w:pPr>
        <w:numPr>
          <w:ilvl w:val="0"/>
          <w:numId w:val="2"/>
        </w:num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Cualquier acto que realizara de manera diferente a lo que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designara en sus indicaciones o instrucciones acerca del funcionamiento y utilización del SOFTWARE. </w:t>
      </w:r>
    </w:p>
    <w:p w:rsidR="00642469" w:rsidRPr="00642469" w:rsidRDefault="00642469" w:rsidP="00642469">
      <w:pPr>
        <w:numPr>
          <w:ilvl w:val="0"/>
          <w:numId w:val="3"/>
        </w:num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La certeza, exactitud, vigencia y actualidad de los datos con los que rellenara cada uno de los formularios que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requiere en la página web. </w:t>
      </w:r>
    </w:p>
    <w:p w:rsidR="00642469" w:rsidRPr="00642469" w:rsidRDefault="00642469" w:rsidP="00642469">
      <w:pPr>
        <w:numPr>
          <w:ilvl w:val="0"/>
          <w:numId w:val="4"/>
        </w:num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Los daños y perjuicios directos o indirectos que le hayan sido causados por cualquier tercero si el CLIENTE perdió, desveló, descuido o, de cualquier modo, dejó que un tercero conociera por causas imputables sus datos personales necesarios para la adquisición del SOFTWARE.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9.</w:t>
      </w:r>
      <w:proofErr w:type="gramStart"/>
      <w:r w:rsidRPr="00642469">
        <w:rPr>
          <w:rFonts w:ascii="Verdana" w:eastAsia="Times New Roman" w:hAnsi="Verdana" w:cs="Times New Roman"/>
          <w:sz w:val="15"/>
          <w:szCs w:val="15"/>
          <w:lang w:eastAsia="es-ES"/>
        </w:rPr>
        <w:t>2.InfoSiAL</w:t>
      </w:r>
      <w:proofErr w:type="gramEnd"/>
      <w:r w:rsidRPr="00642469">
        <w:rPr>
          <w:rFonts w:ascii="Verdana" w:eastAsia="Times New Roman" w:hAnsi="Verdana" w:cs="Times New Roman"/>
          <w:sz w:val="15"/>
          <w:szCs w:val="15"/>
          <w:lang w:eastAsia="es-ES"/>
        </w:rPr>
        <w:t xml:space="preserve"> no responderá de:</w:t>
      </w:r>
    </w:p>
    <w:p w:rsidR="00642469" w:rsidRPr="00642469" w:rsidRDefault="00642469" w:rsidP="00642469">
      <w:pPr>
        <w:numPr>
          <w:ilvl w:val="0"/>
          <w:numId w:val="5"/>
        </w:num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La disponibilidad y correcta continuidad del funcionamiento del SOFTWARE y de los daños y perjuicios de cualquier tipo que se pudieran causar a los usuarios por la interrupción, terminación o disfunción del servicio, por causas no imputables a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w:t>
      </w:r>
    </w:p>
    <w:p w:rsidR="00642469" w:rsidRPr="00642469" w:rsidRDefault="00642469" w:rsidP="00642469">
      <w:pPr>
        <w:numPr>
          <w:ilvl w:val="0"/>
          <w:numId w:val="6"/>
        </w:num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El mal uso, instalación o tratamiento del SOFTWARE realizado por el CLIENTE o un tercero, no siguiendo las instrucciones y la documentación aportada. </w:t>
      </w:r>
    </w:p>
    <w:p w:rsidR="00642469" w:rsidRPr="00642469" w:rsidRDefault="00642469" w:rsidP="00642469">
      <w:pPr>
        <w:numPr>
          <w:ilvl w:val="0"/>
          <w:numId w:val="7"/>
        </w:num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lastRenderedPageBreak/>
        <w:t xml:space="preserve">La instalación del SOFTWARE junto con otros productos no compatibles o de la disfunción del SOFTWARE por estos motivos.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9.3. En cualquier caso, la responsabilidad que pudiera serle exigible a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quedará limitada, en todo caso, al precio del SOFTWARE adquirido por el CLIENTE.</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9.4.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no se hace responsable de las consecuencias que por el uso del SOFTWARE produzcan algún daño personal y/o material. </w:t>
      </w:r>
      <w:proofErr w:type="gramStart"/>
      <w:r w:rsidRPr="00642469">
        <w:rPr>
          <w:rFonts w:ascii="Verdana" w:eastAsia="Times New Roman" w:hAnsi="Verdana" w:cs="Times New Roman"/>
          <w:sz w:val="15"/>
          <w:szCs w:val="15"/>
          <w:lang w:eastAsia="es-ES"/>
        </w:rPr>
        <w:t>Igualmente</w:t>
      </w:r>
      <w:proofErr w:type="gramEnd"/>
      <w:r w:rsidRPr="00642469">
        <w:rPr>
          <w:rFonts w:ascii="Verdana" w:eastAsia="Times New Roman" w:hAnsi="Verdana" w:cs="Times New Roman"/>
          <w:sz w:val="15"/>
          <w:szCs w:val="15"/>
          <w:lang w:eastAsia="es-ES"/>
        </w:rPr>
        <w:t xml:space="preserve">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no se hace responsable de los daños personales o materiales que se produzcan como consecuencia de un defecto de fabricación o uso indebido del SOFTWARE.</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DÉCIMA.-</w:t>
      </w:r>
      <w:proofErr w:type="gramEnd"/>
      <w:r w:rsidRPr="00642469">
        <w:rPr>
          <w:rFonts w:ascii="Verdana" w:eastAsia="Times New Roman" w:hAnsi="Verdana" w:cs="Times New Roman"/>
          <w:sz w:val="15"/>
          <w:szCs w:val="15"/>
          <w:lang w:eastAsia="es-ES"/>
        </w:rPr>
        <w:t xml:space="preserve"> DURACIÓN Y MODIFICACIÓN</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10.1. Las presentes CONDICIONES entrarán en vigor en el momento en que el CLIENTE preste su consentimiento para adquirir el SOFTWARE. En ese momento, el CLIENTE acepta y se adhiere de manera completa a todas las CONDICIONES que se prevén en este texto.</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10.2. De conformidad con el Artículo 2 del Real Decreto 1906/1999 sobre Condiciones Generales de la Contratación,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garantiza que ha expuesto las presentes CONDICIONES durante un período de más de tres días a la generalidad de los posibles INTERESADOS, en fecha anterior a que éstos pudiesen contratar cualquier producto, cumpliéndose por tanto con el período de información previo establecido en dicha disposición.</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10.3.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podrá modificar los términos y condiciones aquí estipulados de forma unilateral, quedando obligado a anunciar cualquier cambio en estas CONDICIONES. La vigencia temporal de estas CONDICIONES coincide con el tiempo de su exposición, hasta el momento en que sean modificadas total o parcialmente. </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UNDÉCIMA.-</w:t>
      </w:r>
      <w:proofErr w:type="gramEnd"/>
      <w:r w:rsidRPr="00642469">
        <w:rPr>
          <w:rFonts w:ascii="Verdana" w:eastAsia="Times New Roman" w:hAnsi="Verdana" w:cs="Times New Roman"/>
          <w:sz w:val="15"/>
          <w:szCs w:val="15"/>
          <w:lang w:eastAsia="es-ES"/>
        </w:rPr>
        <w:t xml:space="preserve"> PROTECCIÓN DE DATOS</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11.1. Conforme a la Ley Orgánica 15/1999 de 13 de diciembre, de Protección de Datos de Carácter Personal,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le garantiza el cumplimiento de las obligaciones que a tal efecto le corresponden, tal y como se determina en su Política de Privacidad </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11.2. En ningún caso, se utilizarán o cederán sus datos a otras entidades.</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11.3. Para ejercitar sus derechos de acceso, rectificación, cancelación, se deberá dirigir un escrito con la referencia “PROTECCIÓN DE DATOS” junto con una copia del DNI o pasaporte a la siguiente dirección: c/San Antonio, 88. 02640 Almansa (Albacete). </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DUODÉCIMA.-</w:t>
      </w:r>
      <w:proofErr w:type="gramEnd"/>
      <w:r w:rsidRPr="00642469">
        <w:rPr>
          <w:rFonts w:ascii="Verdana" w:eastAsia="Times New Roman" w:hAnsi="Verdana" w:cs="Times New Roman"/>
          <w:sz w:val="15"/>
          <w:szCs w:val="15"/>
          <w:lang w:eastAsia="es-ES"/>
        </w:rPr>
        <w:t xml:space="preserve"> CESIÓN Y SUBROGACIÓN</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12.1. </w:t>
      </w:r>
      <w:proofErr w:type="spellStart"/>
      <w:r w:rsidRPr="00642469">
        <w:rPr>
          <w:rFonts w:ascii="Verdana" w:eastAsia="Times New Roman" w:hAnsi="Verdana" w:cs="Times New Roman"/>
          <w:sz w:val="15"/>
          <w:szCs w:val="15"/>
          <w:lang w:eastAsia="es-ES"/>
        </w:rPr>
        <w:t>InfoSiAL</w:t>
      </w:r>
      <w:proofErr w:type="spellEnd"/>
      <w:r w:rsidRPr="00642469">
        <w:rPr>
          <w:rFonts w:ascii="Verdana" w:eastAsia="Times New Roman" w:hAnsi="Verdana" w:cs="Times New Roman"/>
          <w:sz w:val="15"/>
          <w:szCs w:val="15"/>
          <w:lang w:eastAsia="es-ES"/>
        </w:rPr>
        <w:t xml:space="preserve"> podrá contratar o colaborar con subcontratistas, o ceder los contratos formalizados a terceras entidades, para llevar a cabo el suministro de la totalidad o parte de los productos a que se compromete en virtud a las diferentes operaciones que se vayan formalizando conforme a lo establecido en las presentes CONDICIONES.</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DECIMOTERCERA.-</w:t>
      </w:r>
      <w:proofErr w:type="gramEnd"/>
      <w:r w:rsidRPr="00642469">
        <w:rPr>
          <w:rFonts w:ascii="Verdana" w:eastAsia="Times New Roman" w:hAnsi="Verdana" w:cs="Times New Roman"/>
          <w:sz w:val="15"/>
          <w:szCs w:val="15"/>
          <w:lang w:eastAsia="es-ES"/>
        </w:rPr>
        <w:t xml:space="preserve"> EXTINCIÓN Y RESOLUCIÓN</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13.1. El presente contrato se extinguirá cuando ambas partes cumplan con las obligaciones a las que se comprometen en el mismo o cuando sea resuelto por alguna de ellas si concurre alguna de las causas previstas para la resolución.</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 xml:space="preserve">13.2. El presente contrato podrá ser resuelto por cualquiera de las partes si la contraparte incumple de forma grave alguna de las obligaciones establecidas en el contrato. </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DECIMOCUARTA.-</w:t>
      </w:r>
      <w:proofErr w:type="gramEnd"/>
      <w:r w:rsidRPr="00642469">
        <w:rPr>
          <w:rFonts w:ascii="Verdana" w:eastAsia="Times New Roman" w:hAnsi="Verdana" w:cs="Times New Roman"/>
          <w:sz w:val="15"/>
          <w:szCs w:val="15"/>
          <w:lang w:eastAsia="es-ES"/>
        </w:rPr>
        <w:t xml:space="preserve"> INVALIDEZ Y NULIDAD PARCIAL</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14.1. Si alguna de las disposiciones de este contrato fuera considerada nula o inaplicable (en su totalidad o en parte) por cualquier Juzgado, Tribunal u órgano administrativo competente, dicha nulidad o inaplicación no afectará a las otras disposiciones del contrato, las cuales conservarán toda su vigencia.</w:t>
      </w:r>
    </w:p>
    <w:p w:rsidR="00642469" w:rsidRPr="00642469" w:rsidRDefault="00642469" w:rsidP="00642469">
      <w:pPr>
        <w:spacing w:after="0" w:line="240" w:lineRule="auto"/>
        <w:rPr>
          <w:rFonts w:ascii="Verdana" w:eastAsia="Times New Roman" w:hAnsi="Verdana" w:cs="Times New Roman"/>
          <w:sz w:val="15"/>
          <w:szCs w:val="15"/>
          <w:lang w:eastAsia="es-ES"/>
        </w:rPr>
      </w:pPr>
      <w:proofErr w:type="gramStart"/>
      <w:r w:rsidRPr="00642469">
        <w:rPr>
          <w:rFonts w:ascii="Verdana" w:eastAsia="Times New Roman" w:hAnsi="Verdana" w:cs="Times New Roman"/>
          <w:sz w:val="15"/>
          <w:szCs w:val="15"/>
          <w:lang w:eastAsia="es-ES"/>
        </w:rPr>
        <w:t>DECIMOQUINTA.-</w:t>
      </w:r>
      <w:proofErr w:type="gramEnd"/>
      <w:r w:rsidRPr="00642469">
        <w:rPr>
          <w:rFonts w:ascii="Verdana" w:eastAsia="Times New Roman" w:hAnsi="Verdana" w:cs="Times New Roman"/>
          <w:sz w:val="15"/>
          <w:szCs w:val="15"/>
          <w:lang w:eastAsia="es-ES"/>
        </w:rPr>
        <w:t xml:space="preserve"> LEY APLICABLE Y JURISDICCIÓN</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t>15.1. El presente contrato será interpretado y se regirá conforme a la legislación española vigente.</w:t>
      </w:r>
    </w:p>
    <w:p w:rsidR="00642469" w:rsidRPr="00642469" w:rsidRDefault="00642469" w:rsidP="00642469">
      <w:pPr>
        <w:spacing w:before="100" w:beforeAutospacing="1" w:after="100" w:afterAutospacing="1" w:line="240" w:lineRule="auto"/>
        <w:rPr>
          <w:rFonts w:ascii="Verdana" w:eastAsia="Times New Roman" w:hAnsi="Verdana" w:cs="Times New Roman"/>
          <w:sz w:val="15"/>
          <w:szCs w:val="15"/>
          <w:lang w:eastAsia="es-ES"/>
        </w:rPr>
      </w:pPr>
      <w:r w:rsidRPr="00642469">
        <w:rPr>
          <w:rFonts w:ascii="Verdana" w:eastAsia="Times New Roman" w:hAnsi="Verdana" w:cs="Times New Roman"/>
          <w:sz w:val="15"/>
          <w:szCs w:val="15"/>
          <w:lang w:eastAsia="es-ES"/>
        </w:rPr>
        <w:lastRenderedPageBreak/>
        <w:t>15.2. Las partes, con renuncia expresa a cualquier otro fuero que pudiera corresponderles, se someten a los Juzgados y Tribunales de la ciudad de Almansa</w:t>
      </w:r>
    </w:p>
    <w:p w:rsidR="00A24A4F" w:rsidRDefault="00A24A4F"/>
    <w:sectPr w:rsidR="00A24A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99D"/>
    <w:multiLevelType w:val="multilevel"/>
    <w:tmpl w:val="EB1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B5038"/>
    <w:multiLevelType w:val="multilevel"/>
    <w:tmpl w:val="5594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26DB1"/>
    <w:multiLevelType w:val="multilevel"/>
    <w:tmpl w:val="C4D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743A4"/>
    <w:multiLevelType w:val="multilevel"/>
    <w:tmpl w:val="505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16CA9"/>
    <w:multiLevelType w:val="multilevel"/>
    <w:tmpl w:val="D7FA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11FAD"/>
    <w:multiLevelType w:val="multilevel"/>
    <w:tmpl w:val="E08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70594"/>
    <w:multiLevelType w:val="multilevel"/>
    <w:tmpl w:val="6120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469"/>
    <w:rsid w:val="00081F47"/>
    <w:rsid w:val="000B2770"/>
    <w:rsid w:val="0032363D"/>
    <w:rsid w:val="00642469"/>
    <w:rsid w:val="00A24A4F"/>
    <w:rsid w:val="00C82262"/>
    <w:rsid w:val="00F158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B9F5"/>
  <w15:docId w15:val="{7B508636-37C6-4FD8-8026-A97B7060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24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42469"/>
    <w:rPr>
      <w:color w:val="0000FF"/>
      <w:u w:val="single"/>
    </w:rPr>
  </w:style>
  <w:style w:type="character" w:styleId="Mencinsinresolver">
    <w:name w:val="Unresolved Mention"/>
    <w:basedOn w:val="Fuentedeprrafopredeter"/>
    <w:uiPriority w:val="99"/>
    <w:semiHidden/>
    <w:unhideWhenUsed/>
    <w:rsid w:val="000B2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149458">
      <w:bodyDiv w:val="1"/>
      <w:marLeft w:val="0"/>
      <w:marRight w:val="0"/>
      <w:marTop w:val="0"/>
      <w:marBottom w:val="0"/>
      <w:divBdr>
        <w:top w:val="none" w:sz="0" w:space="0" w:color="auto"/>
        <w:left w:val="none" w:sz="0" w:space="0" w:color="auto"/>
        <w:bottom w:val="none" w:sz="0" w:space="0" w:color="auto"/>
        <w:right w:val="none" w:sz="0" w:space="0" w:color="auto"/>
      </w:divBdr>
      <w:divsChild>
        <w:div w:id="1916624202">
          <w:marLeft w:val="0"/>
          <w:marRight w:val="0"/>
          <w:marTop w:val="0"/>
          <w:marBottom w:val="0"/>
          <w:divBdr>
            <w:top w:val="none" w:sz="0" w:space="0" w:color="auto"/>
            <w:left w:val="none" w:sz="0" w:space="0" w:color="auto"/>
            <w:bottom w:val="none" w:sz="0" w:space="0" w:color="auto"/>
            <w:right w:val="none" w:sz="0" w:space="0" w:color="auto"/>
          </w:divBdr>
          <w:divsChild>
            <w:div w:id="967272542">
              <w:marLeft w:val="0"/>
              <w:marRight w:val="0"/>
              <w:marTop w:val="0"/>
              <w:marBottom w:val="0"/>
              <w:divBdr>
                <w:top w:val="none" w:sz="0" w:space="0" w:color="auto"/>
                <w:left w:val="none" w:sz="0" w:space="0" w:color="auto"/>
                <w:bottom w:val="none" w:sz="0" w:space="0" w:color="auto"/>
                <w:right w:val="none" w:sz="0" w:space="0" w:color="auto"/>
              </w:divBdr>
            </w:div>
            <w:div w:id="2061051472">
              <w:marLeft w:val="0"/>
              <w:marRight w:val="0"/>
              <w:marTop w:val="0"/>
              <w:marBottom w:val="0"/>
              <w:divBdr>
                <w:top w:val="none" w:sz="0" w:space="0" w:color="auto"/>
                <w:left w:val="none" w:sz="0" w:space="0" w:color="auto"/>
                <w:bottom w:val="none" w:sz="0" w:space="0" w:color="auto"/>
                <w:right w:val="none" w:sz="0" w:space="0" w:color="auto"/>
              </w:divBdr>
            </w:div>
            <w:div w:id="1638487751">
              <w:marLeft w:val="0"/>
              <w:marRight w:val="0"/>
              <w:marTop w:val="0"/>
              <w:marBottom w:val="0"/>
              <w:divBdr>
                <w:top w:val="none" w:sz="0" w:space="0" w:color="auto"/>
                <w:left w:val="none" w:sz="0" w:space="0" w:color="auto"/>
                <w:bottom w:val="none" w:sz="0" w:space="0" w:color="auto"/>
                <w:right w:val="none" w:sz="0" w:space="0" w:color="auto"/>
              </w:divBdr>
            </w:div>
            <w:div w:id="597176594">
              <w:marLeft w:val="0"/>
              <w:marRight w:val="0"/>
              <w:marTop w:val="0"/>
              <w:marBottom w:val="0"/>
              <w:divBdr>
                <w:top w:val="none" w:sz="0" w:space="0" w:color="auto"/>
                <w:left w:val="none" w:sz="0" w:space="0" w:color="auto"/>
                <w:bottom w:val="none" w:sz="0" w:space="0" w:color="auto"/>
                <w:right w:val="none" w:sz="0" w:space="0" w:color="auto"/>
              </w:divBdr>
            </w:div>
            <w:div w:id="553392604">
              <w:marLeft w:val="0"/>
              <w:marRight w:val="0"/>
              <w:marTop w:val="0"/>
              <w:marBottom w:val="0"/>
              <w:divBdr>
                <w:top w:val="none" w:sz="0" w:space="0" w:color="auto"/>
                <w:left w:val="none" w:sz="0" w:space="0" w:color="auto"/>
                <w:bottom w:val="none" w:sz="0" w:space="0" w:color="auto"/>
                <w:right w:val="none" w:sz="0" w:space="0" w:color="auto"/>
              </w:divBdr>
            </w:div>
            <w:div w:id="626857000">
              <w:marLeft w:val="0"/>
              <w:marRight w:val="0"/>
              <w:marTop w:val="0"/>
              <w:marBottom w:val="0"/>
              <w:divBdr>
                <w:top w:val="none" w:sz="0" w:space="0" w:color="auto"/>
                <w:left w:val="none" w:sz="0" w:space="0" w:color="auto"/>
                <w:bottom w:val="none" w:sz="0" w:space="0" w:color="auto"/>
                <w:right w:val="none" w:sz="0" w:space="0" w:color="auto"/>
              </w:divBdr>
            </w:div>
            <w:div w:id="1076785213">
              <w:marLeft w:val="0"/>
              <w:marRight w:val="0"/>
              <w:marTop w:val="0"/>
              <w:marBottom w:val="0"/>
              <w:divBdr>
                <w:top w:val="none" w:sz="0" w:space="0" w:color="auto"/>
                <w:left w:val="none" w:sz="0" w:space="0" w:color="auto"/>
                <w:bottom w:val="none" w:sz="0" w:space="0" w:color="auto"/>
                <w:right w:val="none" w:sz="0" w:space="0" w:color="auto"/>
              </w:divBdr>
            </w:div>
            <w:div w:id="39207645">
              <w:marLeft w:val="0"/>
              <w:marRight w:val="0"/>
              <w:marTop w:val="0"/>
              <w:marBottom w:val="0"/>
              <w:divBdr>
                <w:top w:val="none" w:sz="0" w:space="0" w:color="auto"/>
                <w:left w:val="none" w:sz="0" w:space="0" w:color="auto"/>
                <w:bottom w:val="none" w:sz="0" w:space="0" w:color="auto"/>
                <w:right w:val="none" w:sz="0" w:space="0" w:color="auto"/>
              </w:divBdr>
            </w:div>
            <w:div w:id="806242620">
              <w:marLeft w:val="0"/>
              <w:marRight w:val="0"/>
              <w:marTop w:val="0"/>
              <w:marBottom w:val="0"/>
              <w:divBdr>
                <w:top w:val="none" w:sz="0" w:space="0" w:color="auto"/>
                <w:left w:val="none" w:sz="0" w:space="0" w:color="auto"/>
                <w:bottom w:val="none" w:sz="0" w:space="0" w:color="auto"/>
                <w:right w:val="none" w:sz="0" w:space="0" w:color="auto"/>
              </w:divBdr>
            </w:div>
            <w:div w:id="658266236">
              <w:marLeft w:val="0"/>
              <w:marRight w:val="0"/>
              <w:marTop w:val="0"/>
              <w:marBottom w:val="0"/>
              <w:divBdr>
                <w:top w:val="none" w:sz="0" w:space="0" w:color="auto"/>
                <w:left w:val="none" w:sz="0" w:space="0" w:color="auto"/>
                <w:bottom w:val="none" w:sz="0" w:space="0" w:color="auto"/>
                <w:right w:val="none" w:sz="0" w:space="0" w:color="auto"/>
              </w:divBdr>
            </w:div>
            <w:div w:id="1813675401">
              <w:marLeft w:val="0"/>
              <w:marRight w:val="0"/>
              <w:marTop w:val="0"/>
              <w:marBottom w:val="0"/>
              <w:divBdr>
                <w:top w:val="none" w:sz="0" w:space="0" w:color="auto"/>
                <w:left w:val="none" w:sz="0" w:space="0" w:color="auto"/>
                <w:bottom w:val="none" w:sz="0" w:space="0" w:color="auto"/>
                <w:right w:val="none" w:sz="0" w:space="0" w:color="auto"/>
              </w:divBdr>
            </w:div>
            <w:div w:id="734937897">
              <w:marLeft w:val="0"/>
              <w:marRight w:val="0"/>
              <w:marTop w:val="0"/>
              <w:marBottom w:val="0"/>
              <w:divBdr>
                <w:top w:val="none" w:sz="0" w:space="0" w:color="auto"/>
                <w:left w:val="none" w:sz="0" w:space="0" w:color="auto"/>
                <w:bottom w:val="none" w:sz="0" w:space="0" w:color="auto"/>
                <w:right w:val="none" w:sz="0" w:space="0" w:color="auto"/>
              </w:divBdr>
            </w:div>
            <w:div w:id="714159317">
              <w:marLeft w:val="0"/>
              <w:marRight w:val="0"/>
              <w:marTop w:val="0"/>
              <w:marBottom w:val="0"/>
              <w:divBdr>
                <w:top w:val="none" w:sz="0" w:space="0" w:color="auto"/>
                <w:left w:val="none" w:sz="0" w:space="0" w:color="auto"/>
                <w:bottom w:val="none" w:sz="0" w:space="0" w:color="auto"/>
                <w:right w:val="none" w:sz="0" w:space="0" w:color="auto"/>
              </w:divBdr>
            </w:div>
            <w:div w:id="1788044863">
              <w:marLeft w:val="0"/>
              <w:marRight w:val="0"/>
              <w:marTop w:val="0"/>
              <w:marBottom w:val="0"/>
              <w:divBdr>
                <w:top w:val="none" w:sz="0" w:space="0" w:color="auto"/>
                <w:left w:val="none" w:sz="0" w:space="0" w:color="auto"/>
                <w:bottom w:val="none" w:sz="0" w:space="0" w:color="auto"/>
                <w:right w:val="none" w:sz="0" w:space="0" w:color="auto"/>
              </w:divBdr>
            </w:div>
            <w:div w:id="381028396">
              <w:marLeft w:val="0"/>
              <w:marRight w:val="0"/>
              <w:marTop w:val="0"/>
              <w:marBottom w:val="0"/>
              <w:divBdr>
                <w:top w:val="none" w:sz="0" w:space="0" w:color="auto"/>
                <w:left w:val="none" w:sz="0" w:space="0" w:color="auto"/>
                <w:bottom w:val="none" w:sz="0" w:space="0" w:color="auto"/>
                <w:right w:val="none" w:sz="0" w:space="0" w:color="auto"/>
              </w:divBdr>
            </w:div>
            <w:div w:id="129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dsistema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1618</Words>
  <Characters>8903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4</cp:revision>
  <dcterms:created xsi:type="dcterms:W3CDTF">2010-08-19T20:19:00Z</dcterms:created>
  <dcterms:modified xsi:type="dcterms:W3CDTF">2018-08-07T05:01:00Z</dcterms:modified>
</cp:coreProperties>
</file>