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C76E35">
      <w:pPr>
        <w:rPr>
          <w:rFonts w:ascii="Times New Roman" w:hAnsi="Times New Roman" w:cs="Times New Roman"/>
          <w:b/>
          <w:sz w:val="24"/>
        </w:rPr>
      </w:pPr>
      <w:r w:rsidRPr="001679E9">
        <w:rPr>
          <w:rFonts w:ascii="Times New Roman" w:hAnsi="Times New Roman" w:cs="Times New Roman"/>
          <w:b/>
          <w:sz w:val="24"/>
        </w:rPr>
        <w:t>Shutter</w:t>
      </w:r>
      <w:r w:rsidR="00A3219F">
        <w:rPr>
          <w:rFonts w:ascii="Times New Roman" w:hAnsi="Times New Roman" w:cs="Times New Roman"/>
          <w:b/>
          <w:sz w:val="24"/>
        </w:rPr>
        <w:t xml:space="preserve"> Control</w:t>
      </w:r>
      <w:r w:rsidRPr="001679E9">
        <w:rPr>
          <w:rFonts w:ascii="Times New Roman" w:hAnsi="Times New Roman" w:cs="Times New Roman"/>
          <w:b/>
          <w:sz w:val="24"/>
        </w:rPr>
        <w:t>.vi</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DA3D3C" w:rsidP="008B11EC">
      <w:pPr>
        <w:jc w:val="center"/>
        <w:rPr>
          <w:rFonts w:ascii="Times New Roman" w:hAnsi="Times New Roman" w:cs="Times New Roman"/>
          <w:sz w:val="24"/>
        </w:rPr>
      </w:pPr>
      <w:r>
        <w:rPr>
          <w:noProof/>
        </w:rPr>
        <w:drawing>
          <wp:inline distT="0" distB="0" distL="0" distR="0" wp14:anchorId="56CA3638" wp14:editId="51B307F8">
            <wp:extent cx="4026877" cy="19929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718" t="13158" r="39639" b="48421"/>
                    <a:stretch/>
                  </pic:blipFill>
                  <pic:spPr bwMode="auto">
                    <a:xfrm>
                      <a:off x="0" y="0"/>
                      <a:ext cx="4027231" cy="1993138"/>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p>
    <w:p w:rsidR="00DA3D3C" w:rsidRPr="00DA3D3C" w:rsidRDefault="00DA3D3C" w:rsidP="00DA3D3C">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C76E35" w:rsidRPr="001679E9" w:rsidRDefault="00367DAB">
      <w:pPr>
        <w:rPr>
          <w:rFonts w:ascii="Times New Roman" w:hAnsi="Times New Roman" w:cs="Times New Roman"/>
          <w:sz w:val="24"/>
        </w:rPr>
      </w:pPr>
      <w:r w:rsidRPr="001679E9">
        <w:rPr>
          <w:rFonts w:ascii="Times New Roman" w:hAnsi="Times New Roman" w:cs="Times New Roman"/>
          <w:noProof/>
          <w:sz w:val="24"/>
        </w:rPr>
        <w:lastRenderedPageBreak/>
        <w:drawing>
          <wp:inline distT="0" distB="0" distL="0" distR="0" wp14:anchorId="2AF24537" wp14:editId="2B561C88">
            <wp:extent cx="5794131" cy="27607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35" t="9474" r="1470" b="7894"/>
                    <a:stretch/>
                  </pic:blipFill>
                  <pic:spPr bwMode="auto">
                    <a:xfrm>
                      <a:off x="0" y="0"/>
                      <a:ext cx="5794641" cy="2761027"/>
                    </a:xfrm>
                    <a:prstGeom prst="rect">
                      <a:avLst/>
                    </a:prstGeom>
                    <a:ln>
                      <a:noFill/>
                    </a:ln>
                    <a:extLst>
                      <a:ext uri="{53640926-AAD7-44D8-BBD7-CCE9431645EC}">
                        <a14:shadowObscured xmlns:a14="http://schemas.microsoft.com/office/drawing/2010/main"/>
                      </a:ext>
                    </a:extLst>
                  </pic:spPr>
                </pic:pic>
              </a:graphicData>
            </a:graphic>
          </wp:inline>
        </w:drawing>
      </w:r>
    </w:p>
    <w:p w:rsidR="00367DAB" w:rsidRPr="001679E9" w:rsidRDefault="00367DAB">
      <w:pPr>
        <w:rPr>
          <w:rFonts w:ascii="Times New Roman" w:hAnsi="Times New Roman" w:cs="Times New Roman"/>
          <w:sz w:val="24"/>
        </w:rPr>
      </w:pPr>
      <w:r w:rsidRPr="001679E9">
        <w:rPr>
          <w:rFonts w:ascii="Times New Roman" w:hAnsi="Times New Roman" w:cs="Times New Roman"/>
          <w:sz w:val="24"/>
        </w:rPr>
        <w:t>In the above figure: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wheel speed determined by the user inputs into the case structure.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laser shutter control determines the specific case based on the selection.</w:t>
      </w:r>
    </w:p>
    <w:p w:rsidR="00367DAB"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 xml:space="preserve">At each loop, the program checks to see if the user has made a different selection. Else, no signal is output to the </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
    <w:p w:rsidR="005C0DA1" w:rsidRDefault="005C0DA1" w:rsidP="005C0DA1">
      <w:pPr>
        <w:jc w:val="center"/>
        <w:rPr>
          <w:rFonts w:ascii="Times New Roman" w:hAnsi="Times New Roman" w:cs="Times New Roman"/>
          <w:sz w:val="24"/>
        </w:rPr>
      </w:pPr>
      <w:r>
        <w:rPr>
          <w:noProof/>
        </w:rPr>
        <w:drawing>
          <wp:inline distT="0" distB="0" distL="0" distR="0" wp14:anchorId="00D6A4AC" wp14:editId="286EF70B">
            <wp:extent cx="4554416" cy="2998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972" t="19474" r="19815" b="10000"/>
                    <a:stretch/>
                  </pic:blipFill>
                  <pic:spPr bwMode="auto">
                    <a:xfrm>
                      <a:off x="0" y="0"/>
                      <a:ext cx="4554818" cy="2999242"/>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070953" w:rsidP="005C0DA1">
      <w:pPr>
        <w:rPr>
          <w:rFonts w:ascii="Times New Roman" w:hAnsi="Times New Roman" w:cs="Times New Roman"/>
          <w:sz w:val="24"/>
        </w:rPr>
      </w:pPr>
      <w:r>
        <w:rPr>
          <w:rFonts w:ascii="Times New Roman" w:hAnsi="Times New Roman" w:cs="Times New Roman"/>
          <w:sz w:val="24"/>
        </w:rPr>
        <w:t xml:space="preserve">The Boolean Camera Shutter activates/inactivates the camera shutter. This action sets the </w:t>
      </w:r>
      <w:proofErr w:type="gramStart"/>
      <w:r>
        <w:rPr>
          <w:rFonts w:ascii="Times New Roman" w:hAnsi="Times New Roman" w:cs="Times New Roman"/>
          <w:sz w:val="24"/>
        </w:rPr>
        <w:t>global  variable</w:t>
      </w:r>
      <w:proofErr w:type="gramEnd"/>
      <w:r>
        <w:rPr>
          <w:rFonts w:ascii="Times New Roman" w:hAnsi="Times New Roman" w:cs="Times New Roman"/>
          <w:sz w:val="24"/>
        </w:rPr>
        <w:t xml:space="preserve"> Camera Sh</w:t>
      </w:r>
      <w:r w:rsidR="00DA3D3C">
        <w:rPr>
          <w:rFonts w:ascii="Times New Roman" w:hAnsi="Times New Roman" w:cs="Times New Roman"/>
          <w:sz w:val="24"/>
        </w:rPr>
        <w:t>utter within the case structure.</w:t>
      </w:r>
    </w:p>
    <w:p w:rsidR="00DA3D3C" w:rsidRDefault="00DA3D3C" w:rsidP="005C0DA1">
      <w:pPr>
        <w:rPr>
          <w:rFonts w:ascii="Times New Roman" w:hAnsi="Times New Roman" w:cs="Times New Roman"/>
          <w:sz w:val="24"/>
        </w:rPr>
      </w:pPr>
      <w:r>
        <w:rPr>
          <w:noProof/>
        </w:rPr>
        <w:lastRenderedPageBreak/>
        <w:drawing>
          <wp:inline distT="0" distB="0" distL="0" distR="0" wp14:anchorId="42A861D9" wp14:editId="39A95B34">
            <wp:extent cx="5521569" cy="1104314"/>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93" t="33684" r="22627" b="49210"/>
                    <a:stretch/>
                  </pic:blipFill>
                  <pic:spPr bwMode="auto">
                    <a:xfrm>
                      <a:off x="0" y="0"/>
                      <a:ext cx="5522054"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p>
    <w:p w:rsidR="00DA3D3C" w:rsidRPr="005C0DA1" w:rsidRDefault="00DA3D3C" w:rsidP="005C0DA1">
      <w:pPr>
        <w:rPr>
          <w:rFonts w:ascii="Times New Roman" w:hAnsi="Times New Roman" w:cs="Times New Roman"/>
          <w:sz w:val="24"/>
        </w:rPr>
      </w:pPr>
      <w:r>
        <w:rPr>
          <w:rFonts w:ascii="Times New Roman" w:hAnsi="Times New Roman" w:cs="Times New Roman"/>
          <w:sz w:val="24"/>
        </w:rPr>
        <w:t xml:space="preserve">When the program exits the while </w:t>
      </w:r>
      <w:proofErr w:type="gramStart"/>
      <w:r>
        <w:rPr>
          <w:rFonts w:ascii="Times New Roman" w:hAnsi="Times New Roman" w:cs="Times New Roman"/>
          <w:sz w:val="24"/>
        </w:rPr>
        <w:t>loop</w:t>
      </w:r>
      <w:proofErr w:type="gramEnd"/>
      <w:r>
        <w:rPr>
          <w:rFonts w:ascii="Times New Roman" w:hAnsi="Times New Roman" w:cs="Times New Roman"/>
          <w:sz w:val="24"/>
        </w:rPr>
        <w:t>, i.e. the user hits stop, the program follows the above sequence structure where it turns off the camera shutter and laser shutters. In addition, the program resets the values, shown on the front panel, to default.</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DA3D3C" w:rsidP="001D3AE8">
      <w:pPr>
        <w:jc w:val="center"/>
        <w:rPr>
          <w:rFonts w:ascii="Times New Roman" w:hAnsi="Times New Roman" w:cs="Times New Roman"/>
          <w:sz w:val="24"/>
        </w:rPr>
      </w:pPr>
      <w:r>
        <w:rPr>
          <w:noProof/>
        </w:rPr>
        <w:drawing>
          <wp:inline distT="0" distB="0" distL="0" distR="0" wp14:anchorId="4EEDA9F9" wp14:editId="724B5B08">
            <wp:extent cx="3376246" cy="287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813" t="13947" r="19963" b="6842"/>
                    <a:stretch/>
                  </pic:blipFill>
                  <pic:spPr bwMode="auto">
                    <a:xfrm>
                      <a:off x="0" y="0"/>
                      <a:ext cx="3380572" cy="288258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lastRenderedPageBreak/>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center X of field), current Y (center Y of field), x mark (X scale markers), y mark (y scale markers), plot 1 (upper line plot), plot 2 (lower line plot), X mark up (</w:t>
      </w:r>
      <w:proofErr w:type="spellStart"/>
      <w:r>
        <w:rPr>
          <w:rFonts w:ascii="Times New Roman" w:hAnsi="Times New Roman" w:cs="Times New Roman"/>
          <w:sz w:val="24"/>
        </w:rPr>
        <w:t>globals</w:t>
      </w:r>
      <w:proofErr w:type="spellEnd"/>
      <w:r>
        <w:rPr>
          <w:rFonts w:ascii="Times New Roman" w:hAnsi="Times New Roman" w:cs="Times New Roman"/>
          <w:sz w:val="24"/>
        </w:rPr>
        <w:t>), Y mark up (</w:t>
      </w:r>
      <w:proofErr w:type="spellStart"/>
      <w:r>
        <w:rPr>
          <w:rFonts w:ascii="Times New Roman" w:hAnsi="Times New Roman" w:cs="Times New Roman"/>
          <w:sz w:val="24"/>
        </w:rPr>
        <w:t>globals</w:t>
      </w:r>
      <w:proofErr w:type="spellEnd"/>
      <w:r>
        <w:rPr>
          <w:rFonts w:ascii="Times New Roman" w:hAnsi="Times New Roman" w:cs="Times New Roman"/>
          <w:sz w:val="24"/>
        </w:rPr>
        <w:t>), X mark down (</w:t>
      </w:r>
      <w:proofErr w:type="spellStart"/>
      <w:r>
        <w:rPr>
          <w:rFonts w:ascii="Times New Roman" w:hAnsi="Times New Roman" w:cs="Times New Roman"/>
          <w:sz w:val="24"/>
        </w:rPr>
        <w:t>globals</w:t>
      </w:r>
      <w:proofErr w:type="spellEnd"/>
      <w:r>
        <w:rPr>
          <w:rFonts w:ascii="Times New Roman" w:hAnsi="Times New Roman" w:cs="Times New Roman"/>
          <w:sz w:val="24"/>
        </w:rPr>
        <w:t>), and Y mark down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The X mark up and </w:t>
      </w:r>
      <w:proofErr w:type="spellStart"/>
      <w:r>
        <w:rPr>
          <w:rFonts w:ascii="Times New Roman" w:hAnsi="Times New Roman" w:cs="Times New Roman"/>
          <w:sz w:val="24"/>
        </w:rPr>
        <w:t>etc</w:t>
      </w:r>
      <w:proofErr w:type="spellEnd"/>
      <w:r>
        <w:rPr>
          <w:rFonts w:ascii="Times New Roman" w:hAnsi="Times New Roman" w:cs="Times New Roman"/>
          <w:sz w:val="24"/>
        </w:rPr>
        <w:t xml:space="preserve"> are used to determine the boundaries of the field of the current stage position.</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lastRenderedPageBreak/>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lastRenderedPageBreak/>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D561BD" w:rsidP="00D561BD">
      <w:pPr>
        <w:jc w:val="center"/>
        <w:rPr>
          <w:rFonts w:ascii="Times New Roman" w:hAnsi="Times New Roman" w:cs="Times New Roman"/>
          <w:sz w:val="24"/>
        </w:rPr>
      </w:pPr>
      <w:r>
        <w:rPr>
          <w:noProof/>
        </w:rPr>
        <w:drawing>
          <wp:inline distT="0" distB="0" distL="0" distR="0" wp14:anchorId="3F808854" wp14:editId="71E65141">
            <wp:extent cx="4519246" cy="33209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752" t="14474" r="23663" b="8947"/>
                    <a:stretch/>
                  </pic:blipFill>
                  <pic:spPr bwMode="auto">
                    <a:xfrm>
                      <a:off x="0" y="0"/>
                      <a:ext cx="4520181" cy="3321648"/>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D561BD" w:rsidP="00D561BD">
      <w:pPr>
        <w:jc w:val="center"/>
        <w:rPr>
          <w:rFonts w:ascii="Times New Roman" w:hAnsi="Times New Roman" w:cs="Times New Roman"/>
          <w:sz w:val="24"/>
        </w:rPr>
      </w:pPr>
      <w:r>
        <w:rPr>
          <w:noProof/>
        </w:rPr>
        <w:drawing>
          <wp:inline distT="0" distB="0" distL="0" distR="0" wp14:anchorId="72257434" wp14:editId="595C226F">
            <wp:extent cx="5380892" cy="238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960" t="15263" r="6500" b="13421"/>
                    <a:stretch/>
                  </pic:blipFill>
                  <pic:spPr bwMode="auto">
                    <a:xfrm>
                      <a:off x="0" y="0"/>
                      <a:ext cx="5381364" cy="2382924"/>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FA4A75" w:rsidRPr="00FA4A75" w:rsidRDefault="00FA4A75" w:rsidP="00FA4A75">
      <w:pPr>
        <w:pStyle w:val="ListParagraph"/>
        <w:numPr>
          <w:ilvl w:val="0"/>
          <w:numId w:val="17"/>
        </w:numPr>
        <w:rPr>
          <w:rFonts w:ascii="Times New Roman" w:hAnsi="Times New Roman" w:cs="Times New Roman"/>
          <w:sz w:val="24"/>
        </w:rPr>
      </w:pPr>
      <w:bookmarkStart w:id="0" w:name="_GoBack"/>
      <w:bookmarkEnd w:id="0"/>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FA4A75" w:rsidRDefault="00FA4A75" w:rsidP="00FA4A75">
      <w:pPr>
        <w:pStyle w:val="ListParagraph"/>
        <w:numPr>
          <w:ilvl w:val="0"/>
          <w:numId w:val="17"/>
        </w:numPr>
        <w:rPr>
          <w:rFonts w:ascii="Times New Roman" w:hAnsi="Times New Roman" w:cs="Times New Roman"/>
          <w:sz w:val="24"/>
        </w:rPr>
      </w:pP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FA4A75" w:rsidRPr="00FA4A75" w:rsidRDefault="00FA4A75" w:rsidP="00FA4A75">
      <w:pPr>
        <w:pStyle w:val="ListParagraph"/>
        <w:numPr>
          <w:ilvl w:val="0"/>
          <w:numId w:val="17"/>
        </w:numPr>
        <w:rPr>
          <w:rFonts w:ascii="Times New Roman" w:hAnsi="Times New Roman" w:cs="Times New Roman"/>
          <w:sz w:val="24"/>
        </w:rPr>
      </w:pPr>
    </w:p>
    <w:sectPr w:rsidR="00FA4A75"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4"/>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5"/>
  </w:num>
  <w:num w:numId="15">
    <w:abstractNumId w:val="2"/>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2D7D"/>
    <w:rsid w:val="001B4955"/>
    <w:rsid w:val="001D3AE8"/>
    <w:rsid w:val="00237E10"/>
    <w:rsid w:val="00274D3B"/>
    <w:rsid w:val="0034711A"/>
    <w:rsid w:val="003472E5"/>
    <w:rsid w:val="00367DAB"/>
    <w:rsid w:val="00384DFE"/>
    <w:rsid w:val="00425244"/>
    <w:rsid w:val="00437993"/>
    <w:rsid w:val="0046316F"/>
    <w:rsid w:val="004C7940"/>
    <w:rsid w:val="005C0DA1"/>
    <w:rsid w:val="005F373E"/>
    <w:rsid w:val="006D7C7B"/>
    <w:rsid w:val="006E4093"/>
    <w:rsid w:val="0070511F"/>
    <w:rsid w:val="007229D3"/>
    <w:rsid w:val="007411BC"/>
    <w:rsid w:val="00763B2B"/>
    <w:rsid w:val="0076709F"/>
    <w:rsid w:val="00772632"/>
    <w:rsid w:val="007814EB"/>
    <w:rsid w:val="007E0A23"/>
    <w:rsid w:val="0082306F"/>
    <w:rsid w:val="008570D6"/>
    <w:rsid w:val="008848CE"/>
    <w:rsid w:val="008B11EC"/>
    <w:rsid w:val="009753AC"/>
    <w:rsid w:val="00983C7D"/>
    <w:rsid w:val="00A3219F"/>
    <w:rsid w:val="00AB36CB"/>
    <w:rsid w:val="00B00AA1"/>
    <w:rsid w:val="00B553ED"/>
    <w:rsid w:val="00B96CDA"/>
    <w:rsid w:val="00BC3288"/>
    <w:rsid w:val="00C32721"/>
    <w:rsid w:val="00C35F90"/>
    <w:rsid w:val="00C708CA"/>
    <w:rsid w:val="00C76E35"/>
    <w:rsid w:val="00D06191"/>
    <w:rsid w:val="00D561BD"/>
    <w:rsid w:val="00DA3D3C"/>
    <w:rsid w:val="00E329EE"/>
    <w:rsid w:val="00E70FE4"/>
    <w:rsid w:val="00EB7E96"/>
    <w:rsid w:val="00EF3791"/>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1964</TotalTime>
  <Pages>1</Pages>
  <Words>1503</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26</cp:revision>
  <dcterms:created xsi:type="dcterms:W3CDTF">2015-05-19T18:34:00Z</dcterms:created>
  <dcterms:modified xsi:type="dcterms:W3CDTF">2015-07-10T21:40:00Z</dcterms:modified>
</cp:coreProperties>
</file>