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0C" w:rsidRDefault="00E64A0C" w:rsidP="00E64A0C">
      <w:pPr>
        <w:pStyle w:val="1"/>
      </w:pPr>
      <w:r>
        <w:t xml:space="preserve">Задание №2. </w:t>
      </w:r>
      <w:r w:rsidRPr="00925D5C">
        <w:t>Экспорт документа из системы электронного документооборота</w:t>
      </w:r>
      <w:r>
        <w:t xml:space="preserve"> для ознакомления вне системы.</w:t>
      </w:r>
    </w:p>
    <w:p w:rsidR="00E64A0C" w:rsidRDefault="00E64A0C" w:rsidP="00E64A0C">
      <w:pPr>
        <w:pStyle w:val="a"/>
        <w:numPr>
          <w:ilvl w:val="0"/>
          <w:numId w:val="0"/>
        </w:numPr>
      </w:pPr>
      <w:r w:rsidRPr="002E4BB0">
        <w:rPr>
          <w:b/>
        </w:rPr>
        <w:t>Дано</w:t>
      </w:r>
      <w:r w:rsidRPr="002E4BB0">
        <w:t xml:space="preserve">: </w:t>
      </w:r>
      <w:r>
        <w:t xml:space="preserve">Система электронного документооборота (далее ЭДО). Для работы с документами реализовано прозрачное редактирование. Под этим понимается следующее, при открытии документа из ЭДО он открывается в приложении редакторе (например, </w:t>
      </w:r>
      <w:r>
        <w:rPr>
          <w:lang w:val="en-US"/>
        </w:rPr>
        <w:t>MS</w:t>
      </w:r>
      <w:r w:rsidRPr="00925D5C">
        <w:t xml:space="preserve"> </w:t>
      </w:r>
      <w:r>
        <w:rPr>
          <w:lang w:val="en-US"/>
        </w:rPr>
        <w:t>W</w:t>
      </w:r>
      <w:proofErr w:type="spellStart"/>
      <w:r>
        <w:t>or</w:t>
      </w:r>
      <w:proofErr w:type="spellEnd"/>
      <w:r>
        <w:rPr>
          <w:lang w:val="en-US"/>
        </w:rPr>
        <w:t>d</w:t>
      </w:r>
      <w:r>
        <w:t>). После сохранения изменений и закрытия приложения редактора документ сохраняется в ЭДО автоматически (прозрачно для пользователя).</w:t>
      </w:r>
    </w:p>
    <w:p w:rsidR="00E64A0C" w:rsidRDefault="00E64A0C" w:rsidP="00E64A0C">
      <w:pPr>
        <w:pStyle w:val="a"/>
        <w:numPr>
          <w:ilvl w:val="0"/>
          <w:numId w:val="0"/>
        </w:numPr>
      </w:pPr>
      <w:r>
        <w:t>Иногда возникает необходимость поработать с документов вне ЭДО. Для этого реализована возможность экспорта документа из ЭДО.</w:t>
      </w:r>
      <w:r w:rsidRPr="00876878">
        <w:t xml:space="preserve"> Для этого нужно выделить документ, выбрать действие </w:t>
      </w:r>
      <w:proofErr w:type="spellStart"/>
      <w:r w:rsidRPr="00876878">
        <w:rPr>
          <w:i/>
        </w:rPr>
        <w:t>Эспорт</w:t>
      </w:r>
      <w:proofErr w:type="spellEnd"/>
      <w:r>
        <w:t>, выбрать местоположение и сохранить.</w:t>
      </w:r>
    </w:p>
    <w:p w:rsidR="00E64A0C" w:rsidRPr="002430E3" w:rsidRDefault="00E64A0C" w:rsidP="00E64A0C">
      <w:pPr>
        <w:pStyle w:val="a"/>
        <w:numPr>
          <w:ilvl w:val="0"/>
          <w:numId w:val="0"/>
        </w:numPr>
      </w:pPr>
      <w:r>
        <w:t>Визуально это выглядит так</w:t>
      </w:r>
      <w:r w:rsidRPr="002430E3">
        <w:t>:</w:t>
      </w:r>
    </w:p>
    <w:p w:rsidR="00E64A0C" w:rsidRDefault="00E64A0C" w:rsidP="00E64A0C">
      <w:pPr>
        <w:pStyle w:val="a2"/>
        <w:rPr>
          <w:noProof/>
        </w:rPr>
      </w:pPr>
      <w:r>
        <w:rPr>
          <w:noProof/>
        </w:rPr>
        <w:drawing>
          <wp:inline distT="0" distB="0" distL="0" distR="0" wp14:anchorId="6C2C27CC" wp14:editId="74FFB2D2">
            <wp:extent cx="6300470" cy="42957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64A0C" w:rsidRPr="002430E3" w:rsidRDefault="00E64A0C" w:rsidP="00E64A0C">
      <w:pPr>
        <w:pStyle w:val="a2"/>
      </w:pPr>
      <w:r w:rsidRPr="00067472">
        <w:rPr>
          <w:b/>
        </w:rPr>
        <w:t>Задание</w:t>
      </w:r>
      <w:r w:rsidRPr="002430E3">
        <w:t>:</w:t>
      </w:r>
    </w:p>
    <w:p w:rsidR="00E64A0C" w:rsidRDefault="00E64A0C" w:rsidP="00E64A0C">
      <w:pPr>
        <w:pStyle w:val="a"/>
        <w:numPr>
          <w:ilvl w:val="0"/>
          <w:numId w:val="3"/>
        </w:numPr>
      </w:pPr>
      <w:r>
        <w:t xml:space="preserve">Разработать тестовые ситуации, для проверки </w:t>
      </w:r>
      <w:r w:rsidRPr="00876878">
        <w:t>процесса экспорта документа из ЭДО</w:t>
      </w:r>
      <w:r>
        <w:t>.</w:t>
      </w:r>
    </w:p>
    <w:p w:rsidR="00D7509D" w:rsidRPr="00E64A0C" w:rsidRDefault="00E64A0C" w:rsidP="00E64A0C">
      <w:pPr>
        <w:pStyle w:val="a"/>
        <w:numPr>
          <w:ilvl w:val="0"/>
          <w:numId w:val="0"/>
        </w:numPr>
      </w:pPr>
      <w:r w:rsidRPr="00B01A48">
        <w:rPr>
          <w:i/>
        </w:rPr>
        <w:t>Примечание</w:t>
      </w:r>
      <w:r w:rsidRPr="00067472">
        <w:t xml:space="preserve">: </w:t>
      </w:r>
      <w:r>
        <w:t>ситуации должны быть максимально короткими, но отражающими полностью суть проверки. Детальные шаги расписывать не надо.</w:t>
      </w:r>
      <w:bookmarkStart w:id="0" w:name="_GoBack"/>
      <w:bookmarkEnd w:id="0"/>
    </w:p>
    <w:sectPr w:rsidR="00D7509D" w:rsidRPr="00E64A0C" w:rsidSect="00B23067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1134" w:header="284" w:footer="472" w:gutter="0"/>
      <w:cols w:space="170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30" w:rsidRDefault="005E5330">
      <w:pPr>
        <w:spacing w:before="0"/>
      </w:pPr>
      <w:r>
        <w:separator/>
      </w:r>
    </w:p>
  </w:endnote>
  <w:endnote w:type="continuationSeparator" w:id="0">
    <w:p w:rsidR="005E5330" w:rsidRDefault="005E53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89" w:rsidRDefault="00F85C8B" w:rsidP="008D17C2">
    <w:pPr>
      <w:pStyle w:val="a9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:rsidR="00C55289" w:rsidRDefault="005E5330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89" w:rsidRPr="003C422D" w:rsidRDefault="00F85C8B" w:rsidP="00B70360">
    <w:pPr>
      <w:pStyle w:val="a9"/>
      <w:framePr w:w="421" w:h="301" w:hRule="exact" w:wrap="around" w:vAnchor="text" w:hAnchor="page" w:x="10696" w:y="-30"/>
      <w:rPr>
        <w:rFonts w:cs="Arial"/>
        <w:szCs w:val="18"/>
      </w:rPr>
    </w:pPr>
    <w:r w:rsidRPr="003C422D">
      <w:rPr>
        <w:rFonts w:cs="Arial"/>
        <w:szCs w:val="18"/>
      </w:rPr>
      <w:fldChar w:fldCharType="begin"/>
    </w:r>
    <w:r w:rsidRPr="003C422D">
      <w:rPr>
        <w:rFonts w:cs="Arial"/>
        <w:szCs w:val="18"/>
      </w:rPr>
      <w:instrText xml:space="preserve">PAGE  </w:instrText>
    </w:r>
    <w:r w:rsidRPr="003C422D">
      <w:rPr>
        <w:rFonts w:cs="Arial"/>
        <w:szCs w:val="18"/>
      </w:rPr>
      <w:fldChar w:fldCharType="separate"/>
    </w:r>
    <w:r w:rsidR="00E64A0C">
      <w:rPr>
        <w:rFonts w:cs="Arial"/>
        <w:noProof/>
        <w:szCs w:val="18"/>
      </w:rPr>
      <w:t>1</w:t>
    </w:r>
    <w:r w:rsidRPr="003C422D">
      <w:rPr>
        <w:rFonts w:cs="Arial"/>
        <w:szCs w:val="18"/>
      </w:rPr>
      <w:fldChar w:fldCharType="end"/>
    </w:r>
  </w:p>
  <w:p w:rsidR="00C55289" w:rsidRDefault="00F85C8B" w:rsidP="00EC2C1E">
    <w:pPr>
      <w:pStyle w:val="a9"/>
      <w:ind w:right="360" w:firstLine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30" w:rsidRDefault="005E5330">
      <w:pPr>
        <w:spacing w:before="0"/>
      </w:pPr>
      <w:r>
        <w:separator/>
      </w:r>
    </w:p>
  </w:footnote>
  <w:footnote w:type="continuationSeparator" w:id="0">
    <w:p w:rsidR="005E5330" w:rsidRDefault="005E53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89" w:rsidRDefault="005E5330">
    <w:pPr>
      <w:pStyle w:val="a7"/>
      <w:framePr w:wrap="around" w:vAnchor="text" w:hAnchor="margin" w:xAlign="center" w:y="1"/>
    </w:pPr>
  </w:p>
  <w:tbl>
    <w:tblPr>
      <w:tblW w:w="5000" w:type="pct"/>
      <w:tblLook w:val="04A0" w:firstRow="1" w:lastRow="0" w:firstColumn="1" w:lastColumn="0" w:noHBand="0" w:noVBand="1"/>
    </w:tblPr>
    <w:tblGrid>
      <w:gridCol w:w="4961"/>
      <w:gridCol w:w="4961"/>
    </w:tblGrid>
    <w:tr w:rsidR="00A97AED" w:rsidRPr="00D14328" w:rsidTr="00EC2C1E">
      <w:tc>
        <w:tcPr>
          <w:tcW w:w="5069" w:type="dxa"/>
        </w:tcPr>
        <w:p w:rsidR="00A97AED" w:rsidRPr="00D14328" w:rsidRDefault="005E5330" w:rsidP="00D00F4A">
          <w:pPr>
            <w:pStyle w:val="a7"/>
            <w:rPr>
              <w:rFonts w:cs="Arial"/>
              <w:szCs w:val="18"/>
              <w:lang w:val="en-US"/>
            </w:rPr>
          </w:pPr>
        </w:p>
      </w:tc>
      <w:tc>
        <w:tcPr>
          <w:tcW w:w="5069" w:type="dxa"/>
        </w:tcPr>
        <w:p w:rsidR="00A97AED" w:rsidRPr="00D14328" w:rsidRDefault="005E5330" w:rsidP="00DD5C9A">
          <w:pPr>
            <w:pStyle w:val="a7"/>
            <w:jc w:val="right"/>
            <w:rPr>
              <w:rFonts w:cs="Arial"/>
              <w:szCs w:val="18"/>
            </w:rPr>
          </w:pPr>
        </w:p>
      </w:tc>
    </w:tr>
  </w:tbl>
  <w:p w:rsidR="00643039" w:rsidRPr="008D17C2" w:rsidRDefault="005E533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30" w:rsidRDefault="00F85C8B" w:rsidP="00662330">
    <w:pPr>
      <w:pStyle w:val="a2"/>
      <w:jc w:val="left"/>
    </w:pPr>
    <w:r>
      <w:t>© НПО «Компьютер», 2007                       Для внутреннего использования</w:t>
    </w:r>
  </w:p>
  <w:p w:rsidR="00881F0C" w:rsidRDefault="005E53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8B"/>
    <w:rsid w:val="005E5330"/>
    <w:rsid w:val="0070386E"/>
    <w:rsid w:val="00D108D1"/>
    <w:rsid w:val="00E64A0C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2010"/>
  <w15:chartTrackingRefBased/>
  <w15:docId w15:val="{0817ABAE-5AA5-4D52-AA14-138C1A1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5C8B"/>
    <w:pPr>
      <w:spacing w:before="160"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paragraph" w:styleId="1">
    <w:name w:val="heading 1"/>
    <w:aliases w:val="Глава"/>
    <w:basedOn w:val="a2"/>
    <w:next w:val="a2"/>
    <w:link w:val="10"/>
    <w:qFormat/>
    <w:rsid w:val="00F85C8B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3"/>
    <w:link w:val="1"/>
    <w:rsid w:val="00F85C8B"/>
    <w:rPr>
      <w:rFonts w:ascii="Arial" w:eastAsia="Times New Roman" w:hAnsi="Arial" w:cs="Arial"/>
      <w:color w:val="1F497D"/>
      <w:sz w:val="36"/>
      <w:szCs w:val="32"/>
      <w:lang w:eastAsia="ru-RU"/>
    </w:rPr>
  </w:style>
  <w:style w:type="paragraph" w:styleId="a2">
    <w:name w:val="Body Text"/>
    <w:basedOn w:val="a1"/>
    <w:link w:val="a6"/>
    <w:qFormat/>
    <w:rsid w:val="00F85C8B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6">
    <w:name w:val="Основной текст Знак"/>
    <w:basedOn w:val="a3"/>
    <w:link w:val="a2"/>
    <w:rsid w:val="00F85C8B"/>
    <w:rPr>
      <w:rFonts w:ascii="Arial" w:eastAsia="Times New Roman" w:hAnsi="Arial" w:cs="Times New Roman"/>
      <w:sz w:val="20"/>
      <w:szCs w:val="20"/>
      <w:lang w:eastAsia="ru-RU"/>
    </w:rPr>
  </w:style>
  <w:style w:type="paragraph" w:styleId="a7">
    <w:name w:val="header"/>
    <w:basedOn w:val="a1"/>
    <w:link w:val="a8"/>
    <w:uiPriority w:val="99"/>
    <w:unhideWhenUsed/>
    <w:rsid w:val="00F85C8B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8">
    <w:name w:val="Верхний колонтитул Знак"/>
    <w:basedOn w:val="a3"/>
    <w:link w:val="a7"/>
    <w:uiPriority w:val="99"/>
    <w:rsid w:val="00F85C8B"/>
    <w:rPr>
      <w:rFonts w:ascii="Arial" w:eastAsia="Calibri" w:hAnsi="Arial" w:cs="Times New Roman"/>
      <w:color w:val="404040"/>
      <w:sz w:val="18"/>
      <w:szCs w:val="20"/>
    </w:rPr>
  </w:style>
  <w:style w:type="paragraph" w:styleId="a9">
    <w:name w:val="footer"/>
    <w:basedOn w:val="a1"/>
    <w:link w:val="aa"/>
    <w:uiPriority w:val="99"/>
    <w:unhideWhenUsed/>
    <w:rsid w:val="00F85C8B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a">
    <w:name w:val="Нижний колонтитул Знак"/>
    <w:basedOn w:val="a3"/>
    <w:link w:val="a9"/>
    <w:uiPriority w:val="99"/>
    <w:rsid w:val="00F85C8B"/>
    <w:rPr>
      <w:rFonts w:ascii="Arial" w:eastAsia="Calibri" w:hAnsi="Arial" w:cs="Times New Roman"/>
      <w:color w:val="404040"/>
      <w:sz w:val="18"/>
      <w:szCs w:val="20"/>
    </w:rPr>
  </w:style>
  <w:style w:type="paragraph" w:styleId="a0">
    <w:name w:val="List Bullet"/>
    <w:basedOn w:val="ab"/>
    <w:qFormat/>
    <w:rsid w:val="00F85C8B"/>
    <w:pPr>
      <w:numPr>
        <w:numId w:val="1"/>
      </w:numPr>
      <w:tabs>
        <w:tab w:val="clear" w:pos="0"/>
        <w:tab w:val="num" w:pos="360"/>
      </w:tabs>
      <w:spacing w:before="60"/>
      <w:ind w:left="720" w:firstLine="0"/>
      <w:contextualSpacing w:val="0"/>
    </w:pPr>
  </w:style>
  <w:style w:type="paragraph" w:styleId="a">
    <w:name w:val="List Number"/>
    <w:basedOn w:val="ab"/>
    <w:uiPriority w:val="99"/>
    <w:unhideWhenUsed/>
    <w:rsid w:val="00F85C8B"/>
    <w:pPr>
      <w:numPr>
        <w:numId w:val="2"/>
      </w:numPr>
      <w:tabs>
        <w:tab w:val="clear" w:pos="0"/>
        <w:tab w:val="num" w:pos="360"/>
      </w:tabs>
      <w:ind w:left="720" w:firstLine="0"/>
      <w:contextualSpacing w:val="0"/>
    </w:pPr>
  </w:style>
  <w:style w:type="paragraph" w:styleId="ab">
    <w:name w:val="List Paragraph"/>
    <w:basedOn w:val="a1"/>
    <w:uiPriority w:val="34"/>
    <w:qFormat/>
    <w:rsid w:val="00F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Артур Т. Ахмадуллин</cp:lastModifiedBy>
  <cp:revision>2</cp:revision>
  <dcterms:created xsi:type="dcterms:W3CDTF">2025-05-12T14:02:00Z</dcterms:created>
  <dcterms:modified xsi:type="dcterms:W3CDTF">2025-05-12T16:29:00Z</dcterms:modified>
</cp:coreProperties>
</file>