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15D" w:rsidRPr="004B315D" w:rsidRDefault="004B315D" w:rsidP="004B315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بناءً على الملفات المرفقة للموقع الحالي والهيكل العام الجاري العمل عليه، تم إعداد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وثيقة تجربة وواجهة المستخدم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UI/UX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 ومتطلبات العرض التقنية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.</w:t>
      </w:r>
    </w:p>
    <w:p w:rsidR="004B315D" w:rsidRPr="004B315D" w:rsidRDefault="004B315D" w:rsidP="004B315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تهدف هذه الوثيقة إلى تطوير القالب الحالي وتحسينه بشكل كامل ودقيق ليتوافق مع أحدث معايير تطوير الويب، مع التركيز على التقنيات المطلوبة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HTML5, CSS3, JavaScript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لضمان تقديم تجربة مستخدم سلسة واحترافية.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وثيقة مواصفات الـ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</w:rPr>
        <w:t>UI/UX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  <w:lang w:eastAsia="en-GB"/>
        </w:rPr>
        <w:t xml:space="preserve"> ومتطلبات العرض التقنية للموقع الإلكتروني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1. التوجه العام والهوية البصرية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UX/UI Visual Identity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B315D" w:rsidRPr="004B315D" w:rsidRDefault="004B315D" w:rsidP="004B315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تصميم موجه للمستخدم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User-</w:t>
      </w:r>
      <w:proofErr w:type="spellStart"/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Centered</w:t>
      </w:r>
      <w:proofErr w:type="spellEnd"/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Design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يجب أن يركز التطوير على تبسيط رحلة المستخدم داخل الموقع، بحيث يسهل الوصول إلى الخدمات أو المعلومات الأساسية بأقل عدد ممكن من النقرات.</w:t>
      </w:r>
    </w:p>
    <w:p w:rsidR="004B315D" w:rsidRPr="004B315D" w:rsidRDefault="004B315D" w:rsidP="004B315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التجاوب الكامل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Responsive Web Design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الالتزام بمبدأ </w:t>
      </w:r>
      <w:r w:rsidRPr="004B315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Mobile-First Design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. يجب أن يتكيف القالب الحالي تلقائياً وبسلاسة مع شاشات الهواتف الذكية، الأجهزة اللوحية، والشاشات المكتبية العريضة.</w:t>
      </w:r>
    </w:p>
    <w:p w:rsidR="004B315D" w:rsidRPr="004B315D" w:rsidRDefault="004B315D" w:rsidP="004B315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الألوان والخطوط: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الاعتماد على تباين ألوان مريح للعين ومتوافق مع معايير الوصول العالمية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WCAG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). الخطوط يجب أن تكون واضحة وقابلة للقراءة على مختلف الشاشات (يفضل استخدام خطوط سريعة التحميل مثل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Cairo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أو </w:t>
      </w:r>
      <w:proofErr w:type="spellStart"/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Tajawal</w:t>
      </w:r>
      <w:proofErr w:type="spellEnd"/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للغة العربية).</w:t>
      </w:r>
    </w:p>
    <w:p w:rsidR="004B315D" w:rsidRPr="004B315D" w:rsidRDefault="004B315D" w:rsidP="004B315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الهيكلية البصرية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Visual Hierarchy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استخدام تدرج الأحجام للخطوط، الأزرار، والمساحات البيضاء لتوجيه عين المستخدم نحو العناصر الأكثر أهمية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Call to Action - CTA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).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2. الهيكل البنائي ومتطلبات العرض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HTML5 Requirements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B315D" w:rsidRPr="004B315D" w:rsidRDefault="004B315D" w:rsidP="004B315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يجب تحديث وتطوير الأكواد الحالية لتبني عناصر الـ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HTML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الدلالية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Semantic HTML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لضمان تحسين محركات البحث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SEO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وسهولة قراءة الكود:</w:t>
      </w:r>
    </w:p>
    <w:p w:rsidR="004B315D" w:rsidRPr="004B315D" w:rsidRDefault="004B315D" w:rsidP="004B315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رأس الصفحة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&lt;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GB"/>
        </w:rPr>
        <w:t>header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يحتوي على الشعار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Logo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وقائمة التنقل الرئيسية ونظام تحويل اللغات أو الوضع الليلي إن وجد.</w:t>
      </w:r>
    </w:p>
    <w:p w:rsidR="004B315D" w:rsidRPr="004B315D" w:rsidRDefault="004B315D" w:rsidP="004B315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شريط التنقل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&lt;</w:t>
      </w:r>
      <w:proofErr w:type="spellStart"/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GB"/>
        </w:rPr>
        <w:t>nav</w:t>
      </w:r>
      <w:proofErr w:type="spellEnd"/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يجب أن تكون روابط التنقل واضحة، مع دعم القوائم المنسدلة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Dropdowns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البرمجية بشكل نظيف إذا لزم الأمر.</w:t>
      </w:r>
    </w:p>
    <w:p w:rsidR="004B315D" w:rsidRPr="004B315D" w:rsidRDefault="004B315D" w:rsidP="004B315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القسم الرئيسي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&lt;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GB"/>
        </w:rPr>
        <w:t>main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يضم المحتوى الديناميكي والأساسي للموقع، مقسماً إلى مقاطع واضحة باستخدام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&lt;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lang w:eastAsia="en-GB"/>
        </w:rPr>
        <w:t>section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و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&lt;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lang w:eastAsia="en-GB"/>
        </w:rPr>
        <w:t>article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.</w:t>
      </w:r>
    </w:p>
    <w:p w:rsidR="004B315D" w:rsidRPr="004B315D" w:rsidRDefault="004B315D" w:rsidP="004B315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تذييل الصفحة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&lt;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GB"/>
        </w:rPr>
        <w:t>footer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  <w:lang w:eastAsia="en-GB"/>
        </w:rPr>
        <w:t>&gt;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يحتوي على روابط خريطة الموقع، معلومات التواصل، روابط شبكات التواصل الاجتماعي، وحقوق النشر.</w:t>
      </w:r>
    </w:p>
    <w:p w:rsidR="004B315D" w:rsidRPr="004B315D" w:rsidRDefault="004B315D" w:rsidP="004B315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تحسين إمكانية الوصول: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إضافة وسم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lang w:eastAsia="en-GB"/>
        </w:rPr>
        <w:t>alt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لكل الصور المستخدمة لضمان توافق الموقع مع قارئات الشاشة.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3. التصميم والتنسيق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CSS3 Architecture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 xml:space="preserve"> &amp;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Styling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B315D" w:rsidRPr="004B315D" w:rsidRDefault="004B315D" w:rsidP="004B315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تعتمد مرونة القالب والتطوير عليه على بناء ملفات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CSS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منظمة وسريعة التحميل:</w:t>
      </w:r>
    </w:p>
    <w:p w:rsidR="004B315D" w:rsidRPr="004B315D" w:rsidRDefault="004B315D" w:rsidP="004B315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أنظمة التوزيع الحديثة: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استخدام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Flexbox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لتنسيق القوائم والعناصر الطولية والعرضية، واستخدام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CSS Grid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لبناء شبكة الهيكل العام للموقع وتوزيع البطاقات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Cards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والمعارض بشكل متجاوب بدون تداخل.</w:t>
      </w:r>
    </w:p>
    <w:p w:rsidR="004B315D" w:rsidRPr="004B315D" w:rsidRDefault="004B315D" w:rsidP="004B315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المتغيرات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CSS Variables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تعريف الألوان الأساسية، الثانوية، مقاسات الخطوط، والمسافات الهامشية كمتغيرات في الـ 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rtl/>
          <w:lang w:eastAsia="en-GB"/>
        </w:rPr>
        <w:t>:</w:t>
      </w:r>
      <w:r w:rsidRPr="004B315D">
        <w:rPr>
          <w:rFonts w:ascii="Courier New" w:eastAsia="Times New Roman" w:hAnsi="Courier New" w:cs="Courier New"/>
          <w:color w:val="1F1F1F"/>
          <w:sz w:val="23"/>
          <w:szCs w:val="23"/>
          <w:lang w:eastAsia="en-GB"/>
        </w:rPr>
        <w:t>root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لتسهيل أي تعديل مستقبلي على الهوية البصرية.</w:t>
      </w:r>
    </w:p>
    <w:p w:rsidR="004B315D" w:rsidRPr="004B315D" w:rsidRDefault="004B315D" w:rsidP="004B315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التأثيرات الحركية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Transitions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 xml:space="preserve"> &amp;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Animations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إضافة تأثيرات ناعمة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Hover Effects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عند تحريك الفأرة فوق الأزرار والروابط، لتعزيز تفاعل المستخدم دون التأثير على أداء وسرعة الموقع.</w:t>
      </w:r>
    </w:p>
    <w:p w:rsidR="004B315D" w:rsidRPr="004B315D" w:rsidRDefault="004B315D" w:rsidP="004B315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lastRenderedPageBreak/>
        <w:t>التوافق بين المتصفحات: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التأكد من إضافة البادئات المناسبة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Prefixes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وتفادي استخدام الخصائص غير المدعومة في المتصفحات القديمة.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4. التفاعل والديناميكية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JavaScript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 xml:space="preserve"> &amp;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Interactivity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B315D" w:rsidRPr="004B315D" w:rsidRDefault="004B315D" w:rsidP="004B315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يتم توظيف الـ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JavaScript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النقي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Vanilla JS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أو المكتبات المرتبطة بالقالب الحالي لإضافة الطابع التفاعلي:</w:t>
      </w:r>
    </w:p>
    <w:p w:rsidR="004B315D" w:rsidRPr="004B315D" w:rsidRDefault="004B315D" w:rsidP="004B315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القائمة التفاعلية للهواتف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Mobile Menu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برمجة زر القائمة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Hamburger Menu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ليفتح ويغلق بسلاسة مع إضافة طبقة تعتيم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Overlay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للخلفية عند الفتح.</w:t>
      </w:r>
    </w:p>
    <w:p w:rsidR="004B315D" w:rsidRPr="004B315D" w:rsidRDefault="004B315D" w:rsidP="004B315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التحقق من المدخلات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Form Validation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فحص البيانات المدخلة في نماذج الاتصال أو التسجيل فورياً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Client-side validation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وتنبيه المستخدم بأي أخطاء بشكل ويدّي قبل إرسال النموذج.</w:t>
      </w:r>
    </w:p>
    <w:p w:rsidR="004B315D" w:rsidRPr="004B315D" w:rsidRDefault="004B315D" w:rsidP="004B315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التمرير السلس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Smooth Scroll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تفعيل خاصية التمرير الناعم عند النقر على الروابط الداخلية التي تنقل المستخدم إلى أقسام مختلفة في نفس الصفحة.</w:t>
      </w:r>
    </w:p>
    <w:p w:rsidR="004B315D" w:rsidRPr="004B315D" w:rsidRDefault="004B315D" w:rsidP="004B315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التحميل الكسول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Lazy Loading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تطبيق التقنية على الصور ومقاطع الفيديو للتأكد من عدم تحميلها إلا عند وصول المستخدم إليها أثناء التمرير، مما يرفع من سرعة أداء الموقع الإجمالية.</w:t>
      </w:r>
    </w:p>
    <w:p w:rsidR="004B315D" w:rsidRPr="004B315D" w:rsidRDefault="004B315D" w:rsidP="004B315D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5. معايير الأداء والقبول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Performance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 xml:space="preserve"> &amp; 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Testing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  <w:lang w:eastAsia="en-GB"/>
        </w:rPr>
        <w:t>)</w:t>
      </w:r>
    </w:p>
    <w:p w:rsidR="004B315D" w:rsidRPr="004B315D" w:rsidRDefault="004B315D" w:rsidP="004B315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السرعة والتحسين: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ضغط الصور وتحويلها لصيغ حديثة (مثل </w:t>
      </w:r>
      <w:proofErr w:type="spellStart"/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WebP</w:t>
      </w:r>
      <w:proofErr w:type="spellEnd"/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)، وضغط ملفات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CSS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و 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JS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لتقليل حجم البيانات المستهلكة.</w:t>
      </w:r>
    </w:p>
    <w:p w:rsidR="004B315D" w:rsidRPr="004B315D" w:rsidRDefault="004B315D" w:rsidP="004B315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التوافقية (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Cross-Browser Compatibility</w:t>
      </w: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):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اختبار القالب المطور على مختلف المتصفحات الرئيسية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Chrome, Safari, Firefox, Edge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).</w:t>
      </w:r>
    </w:p>
    <w:p w:rsidR="004B315D" w:rsidRPr="004B315D" w:rsidRDefault="004B315D" w:rsidP="004B315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</w:pPr>
      <w:r w:rsidRPr="004B31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GB"/>
        </w:rPr>
        <w:t>تجربة خالية من الأخطاء: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 xml:space="preserve"> التأكد من خلو لوحة المطور (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Console</w:t>
      </w:r>
      <w:r w:rsidRPr="004B315D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GB"/>
        </w:rPr>
        <w:t>) من أي أخطاء برمجية أو روابط مكسورة قد تؤثر على تجربة تصفح الموقع.</w:t>
      </w:r>
    </w:p>
    <w:p w:rsidR="002A2971" w:rsidRDefault="002A2971">
      <w:bookmarkStart w:id="0" w:name="_GoBack"/>
      <w:bookmarkEnd w:id="0"/>
    </w:p>
    <w:sectPr w:rsidR="002A2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B6789"/>
    <w:multiLevelType w:val="multilevel"/>
    <w:tmpl w:val="741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E34EA"/>
    <w:multiLevelType w:val="multilevel"/>
    <w:tmpl w:val="45B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D2FF8"/>
    <w:multiLevelType w:val="multilevel"/>
    <w:tmpl w:val="D2D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0D0A"/>
    <w:multiLevelType w:val="multilevel"/>
    <w:tmpl w:val="E4B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900CC"/>
    <w:multiLevelType w:val="multilevel"/>
    <w:tmpl w:val="791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74"/>
    <w:rsid w:val="002A2971"/>
    <w:rsid w:val="004B315D"/>
    <w:rsid w:val="0095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0B2B2-B0C6-4729-AA92-9870FE48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31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B31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5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B315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B3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B31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Abobaker</dc:creator>
  <cp:keywords/>
  <dc:description/>
  <cp:lastModifiedBy>Abobaker</cp:lastModifiedBy>
  <cp:revision>2</cp:revision>
  <dcterms:created xsi:type="dcterms:W3CDTF">2026-07-19T16:16:00Z</dcterms:created>
  <dcterms:modified xsi:type="dcterms:W3CDTF">2026-07-19T16:16:00Z</dcterms:modified>
</cp:coreProperties>
</file>