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2AEC23" w14:textId="77777777" w:rsidR="002635BF" w:rsidRPr="00D00543" w:rsidRDefault="00606281" w:rsidP="00606281">
      <w:pPr>
        <w:rPr>
          <w:b/>
          <w:bCs/>
        </w:rPr>
      </w:pPr>
      <w:r w:rsidRPr="00D00543">
        <w:rPr>
          <w:b/>
          <w:bCs/>
        </w:rPr>
        <w:t>Staphylococcus_epidermis03.png</w:t>
      </w:r>
      <w:r w:rsidRPr="00D00543">
        <w:rPr>
          <w:b/>
          <w:bCs/>
        </w:rPr>
        <w:tab/>
      </w:r>
    </w:p>
    <w:p w14:paraId="3E29C68B" w14:textId="27EBEBDA" w:rsidR="00606281" w:rsidRPr="002635BF" w:rsidRDefault="002635BF" w:rsidP="00606281">
      <w:r>
        <w:t xml:space="preserve">Staphylokokken. </w:t>
      </w:r>
      <w:r w:rsidRPr="002635BF">
        <w:t xml:space="preserve">Bild: Jeremiah Shuster, </w:t>
      </w:r>
      <w:r w:rsidR="00606281" w:rsidRPr="002635BF">
        <w:t xml:space="preserve">Core Facility Tübingen </w:t>
      </w:r>
      <w:proofErr w:type="spellStart"/>
      <w:r w:rsidR="00606281" w:rsidRPr="002635BF">
        <w:t>Structural</w:t>
      </w:r>
      <w:proofErr w:type="spellEnd"/>
      <w:r w:rsidR="00606281" w:rsidRPr="002635BF">
        <w:t xml:space="preserve"> </w:t>
      </w:r>
      <w:proofErr w:type="spellStart"/>
      <w:r w:rsidR="00606281" w:rsidRPr="002635BF">
        <w:t>Microscopy</w:t>
      </w:r>
      <w:proofErr w:type="spellEnd"/>
      <w:r w:rsidR="00606281" w:rsidRPr="002635BF">
        <w:t>, TSM, Arbeitsgruppe Geomikrobiologi</w:t>
      </w:r>
      <w:r w:rsidRPr="002635BF">
        <w:t>e</w:t>
      </w:r>
      <w:r>
        <w:t>.</w:t>
      </w:r>
    </w:p>
    <w:p w14:paraId="6322E914" w14:textId="77777777" w:rsidR="00754181" w:rsidRDefault="00754181"/>
    <w:p w14:paraId="2C7AE4F3" w14:textId="61A96687" w:rsidR="007D2DEA" w:rsidRDefault="007D2DEA">
      <w:pPr>
        <w:rPr>
          <w:b/>
          <w:bCs/>
        </w:rPr>
      </w:pPr>
      <w:r w:rsidRPr="007D2DEA">
        <w:rPr>
          <w:b/>
          <w:bCs/>
        </w:rPr>
        <w:t>Infektionsforschung 071.jpg</w:t>
      </w:r>
    </w:p>
    <w:p w14:paraId="539F73E0" w14:textId="4E3CE0CC" w:rsidR="00D00543" w:rsidRPr="0001141C" w:rsidRDefault="0001141C">
      <w:pPr>
        <w:rPr>
          <w:sz w:val="28"/>
          <w:szCs w:val="28"/>
        </w:rPr>
      </w:pPr>
      <w:r w:rsidRPr="0001141C">
        <w:rPr>
          <w:iCs/>
          <w:sz w:val="20"/>
          <w:szCs w:val="20"/>
        </w:rPr>
        <w:t>Kolonie von</w:t>
      </w:r>
      <w:r w:rsidRPr="0001141C">
        <w:rPr>
          <w:i/>
          <w:sz w:val="20"/>
          <w:szCs w:val="20"/>
        </w:rPr>
        <w:t xml:space="preserve"> </w:t>
      </w:r>
      <w:proofErr w:type="spellStart"/>
      <w:r w:rsidRPr="0001141C">
        <w:rPr>
          <w:i/>
          <w:sz w:val="20"/>
          <w:szCs w:val="20"/>
        </w:rPr>
        <w:t>Staphylococcus</w:t>
      </w:r>
      <w:proofErr w:type="spellEnd"/>
      <w:r w:rsidRPr="0001141C">
        <w:rPr>
          <w:i/>
          <w:sz w:val="20"/>
          <w:szCs w:val="20"/>
        </w:rPr>
        <w:t xml:space="preserve"> </w:t>
      </w:r>
      <w:proofErr w:type="spellStart"/>
      <w:r w:rsidRPr="0001141C">
        <w:rPr>
          <w:i/>
          <w:sz w:val="20"/>
          <w:szCs w:val="20"/>
        </w:rPr>
        <w:t>aureus</w:t>
      </w:r>
      <w:proofErr w:type="spellEnd"/>
      <w:r w:rsidRPr="0001141C">
        <w:rPr>
          <w:i/>
          <w:sz w:val="20"/>
          <w:szCs w:val="20"/>
        </w:rPr>
        <w:t xml:space="preserve"> </w:t>
      </w:r>
      <w:r w:rsidRPr="0001141C">
        <w:rPr>
          <w:iCs/>
          <w:sz w:val="20"/>
          <w:szCs w:val="20"/>
        </w:rPr>
        <w:t>auf rotem Blutagar. Foto: Jörg Jäger / Universität Tübingen</w:t>
      </w:r>
      <w:r w:rsidRPr="0001141C">
        <w:rPr>
          <w:iCs/>
          <w:sz w:val="20"/>
          <w:szCs w:val="20"/>
        </w:rPr>
        <w:t>.</w:t>
      </w:r>
    </w:p>
    <w:p w14:paraId="42529BB2" w14:textId="1FD9A2C7" w:rsidR="00810E9F" w:rsidRPr="00810E9F" w:rsidRDefault="00810E9F">
      <w:pPr>
        <w:rPr>
          <w:b/>
          <w:bCs/>
        </w:rPr>
      </w:pPr>
      <w:r w:rsidRPr="00810E9F">
        <w:rPr>
          <w:b/>
          <w:bCs/>
        </w:rPr>
        <w:t>MRSA.jpg</w:t>
      </w:r>
    </w:p>
    <w:p w14:paraId="58C8E0E1" w14:textId="6D247AD1" w:rsidR="005A0057" w:rsidRPr="00E9196D" w:rsidRDefault="00E9196D" w:rsidP="005A0057">
      <w:r w:rsidRPr="00E9196D">
        <w:t xml:space="preserve">Methicillin-resistente </w:t>
      </w:r>
      <w:proofErr w:type="spellStart"/>
      <w:r w:rsidRPr="00E9196D">
        <w:t>Staphylococcus</w:t>
      </w:r>
      <w:proofErr w:type="spellEnd"/>
      <w:r w:rsidRPr="00E9196D">
        <w:t xml:space="preserve"> </w:t>
      </w:r>
      <w:proofErr w:type="spellStart"/>
      <w:r w:rsidRPr="00E9196D">
        <w:t>aureus</w:t>
      </w:r>
      <w:proofErr w:type="spellEnd"/>
      <w:r w:rsidRPr="00E9196D">
        <w:t xml:space="preserve">-Bakterien (gelb) und ein abgestorbenes weißes Blutkörperchen (rot). </w:t>
      </w:r>
      <w:r w:rsidR="00D0651B" w:rsidRPr="00D0651B">
        <w:t>Rasterelektronenmikroskopische</w:t>
      </w:r>
      <w:r w:rsidR="00D0651B">
        <w:t xml:space="preserve"> (REM)</w:t>
      </w:r>
      <w:r w:rsidR="00D0651B" w:rsidRPr="00D0651B">
        <w:t xml:space="preserve"> Aufnahme</w:t>
      </w:r>
      <w:r w:rsidR="00D0651B">
        <w:t>.</w:t>
      </w:r>
      <w:r>
        <w:t xml:space="preserve"> B</w:t>
      </w:r>
      <w:proofErr w:type="spellStart"/>
      <w:r w:rsidR="00D0651B" w:rsidRPr="007E3346">
        <w:rPr>
          <w:lang w:val="en-US"/>
        </w:rPr>
        <w:t>ild</w:t>
      </w:r>
      <w:proofErr w:type="spellEnd"/>
      <w:r w:rsidR="005A0057" w:rsidRPr="007E3346">
        <w:rPr>
          <w:lang w:val="en-US"/>
        </w:rPr>
        <w:t>: National Institute of Allergy and Infectious Diseases (NIAID)/NIH</w:t>
      </w:r>
      <w:r w:rsidR="007E3346" w:rsidRPr="007E3346">
        <w:rPr>
          <w:lang w:val="en-US"/>
        </w:rPr>
        <w:t>.</w:t>
      </w:r>
    </w:p>
    <w:p w14:paraId="57086C66" w14:textId="77777777" w:rsidR="00810E9F" w:rsidRPr="007E3346" w:rsidRDefault="00810E9F" w:rsidP="005A0057">
      <w:pPr>
        <w:rPr>
          <w:b/>
          <w:bCs/>
          <w:lang w:val="en-US"/>
        </w:rPr>
      </w:pPr>
    </w:p>
    <w:p w14:paraId="45A66804" w14:textId="48D19000" w:rsidR="00810E9F" w:rsidRDefault="00466065" w:rsidP="005A0057">
      <w:pPr>
        <w:rPr>
          <w:b/>
          <w:bCs/>
        </w:rPr>
      </w:pPr>
      <w:r w:rsidRPr="00466065">
        <w:rPr>
          <w:b/>
          <w:bCs/>
        </w:rPr>
        <w:t>Lugdunin_Molekülstruktur_Variante_A.jpg</w:t>
      </w:r>
    </w:p>
    <w:p w14:paraId="2C12E154" w14:textId="52F07F36" w:rsidR="00466065" w:rsidRDefault="00466065" w:rsidP="005A0057">
      <w:r w:rsidRPr="00F73F30">
        <w:t>Molekülstruktur</w:t>
      </w:r>
      <w:r w:rsidR="00F73F30">
        <w:t xml:space="preserve"> von </w:t>
      </w:r>
      <w:proofErr w:type="spellStart"/>
      <w:r w:rsidR="00F73F30">
        <w:t>Lugdunin</w:t>
      </w:r>
      <w:proofErr w:type="spellEnd"/>
      <w:r w:rsidR="00AC51F5">
        <w:t xml:space="preserve">. </w:t>
      </w:r>
      <w:r w:rsidR="007E3346">
        <w:t>Visualisierung: Michael Pelzer / Universität Tübingen.</w:t>
      </w:r>
    </w:p>
    <w:p w14:paraId="4FB3BF8F" w14:textId="77777777" w:rsidR="00F4555D" w:rsidRDefault="00F4555D" w:rsidP="005A0057">
      <w:pPr>
        <w:rPr>
          <w:b/>
          <w:bCs/>
        </w:rPr>
      </w:pPr>
    </w:p>
    <w:p w14:paraId="4DC2B9A3" w14:textId="598EA098" w:rsidR="00F4555D" w:rsidRPr="001D2FA1" w:rsidRDefault="00F4555D" w:rsidP="005A0057">
      <w:pPr>
        <w:rPr>
          <w:b/>
          <w:bCs/>
          <w:lang w:val="en-US"/>
        </w:rPr>
      </w:pPr>
      <w:r w:rsidRPr="001D2FA1">
        <w:rPr>
          <w:b/>
          <w:bCs/>
          <w:lang w:val="en-US"/>
        </w:rPr>
        <w:t>Staphylococcus_lugdunensis_Nasenbiom.jpg</w:t>
      </w:r>
    </w:p>
    <w:p w14:paraId="5A76E615" w14:textId="77777777" w:rsidR="0058147B" w:rsidRDefault="0058147B" w:rsidP="0058147B">
      <w:r>
        <w:t xml:space="preserve">Kampf im Nasenmikrobiom. </w:t>
      </w:r>
      <w:r w:rsidRPr="002A3A6B">
        <w:rPr>
          <w:i/>
          <w:iCs/>
        </w:rPr>
        <w:t xml:space="preserve">S. </w:t>
      </w:r>
      <w:proofErr w:type="spellStart"/>
      <w:r w:rsidRPr="002A3A6B">
        <w:rPr>
          <w:i/>
          <w:iCs/>
        </w:rPr>
        <w:t>lugduensis</w:t>
      </w:r>
      <w:proofErr w:type="spellEnd"/>
      <w:r w:rsidRPr="00356A7E">
        <w:rPr>
          <w:i/>
          <w:iCs/>
        </w:rPr>
        <w:t xml:space="preserve"> </w:t>
      </w:r>
      <w:r w:rsidRPr="00356A7E">
        <w:t>(beige)</w:t>
      </w:r>
      <w:r w:rsidRPr="003822EB">
        <w:t xml:space="preserve"> </w:t>
      </w:r>
      <w:r w:rsidRPr="005D1882">
        <w:t xml:space="preserve">bekämpft den krankheitserregenden </w:t>
      </w:r>
      <w:r w:rsidRPr="002A3A6B">
        <w:rPr>
          <w:i/>
          <w:iCs/>
        </w:rPr>
        <w:t xml:space="preserve">S. </w:t>
      </w:r>
      <w:proofErr w:type="spellStart"/>
      <w:r w:rsidRPr="002A3A6B">
        <w:rPr>
          <w:i/>
          <w:iCs/>
        </w:rPr>
        <w:t>aureus</w:t>
      </w:r>
      <w:proofErr w:type="spellEnd"/>
      <w:r w:rsidRPr="00356A7E">
        <w:t xml:space="preserve"> (gelb)</w:t>
      </w:r>
      <w:r>
        <w:t xml:space="preserve"> mit Hilfe von </w:t>
      </w:r>
      <w:proofErr w:type="spellStart"/>
      <w:r w:rsidRPr="00356A7E">
        <w:t>Lugdunin</w:t>
      </w:r>
      <w:proofErr w:type="spellEnd"/>
      <w:r w:rsidRPr="00356A7E">
        <w:t xml:space="preserve"> (lila)</w:t>
      </w:r>
      <w:r>
        <w:t xml:space="preserve"> </w:t>
      </w:r>
      <w:r w:rsidRPr="00356A7E">
        <w:t xml:space="preserve">in der menschlichen Nase. </w:t>
      </w:r>
      <w:r w:rsidRPr="005C303E">
        <w:t>Grafische Darstellung. Bild: Michael Pelzer / Universität Tübingen.</w:t>
      </w:r>
    </w:p>
    <w:p w14:paraId="50273076" w14:textId="28549C2F" w:rsidR="00463F13" w:rsidRDefault="00B43EBF" w:rsidP="0058147B">
      <w:pPr>
        <w:rPr>
          <w:b/>
          <w:bCs/>
        </w:rPr>
      </w:pPr>
      <w:r w:rsidRPr="00B43EBF">
        <w:rPr>
          <w:b/>
          <w:bCs/>
        </w:rPr>
        <w:t>PhageE72infects_Sepidermidis-lila.jpg</w:t>
      </w:r>
    </w:p>
    <w:p w14:paraId="1D7330E6" w14:textId="77777777" w:rsidR="00887ECB" w:rsidRPr="00AC12B4" w:rsidRDefault="00887ECB" w:rsidP="00887ECB">
      <w:pPr>
        <w:rPr>
          <w:color w:val="000000" w:themeColor="text1"/>
        </w:rPr>
      </w:pPr>
      <w:r w:rsidRPr="00AC12B4">
        <w:rPr>
          <w:color w:val="000000" w:themeColor="text1"/>
        </w:rPr>
        <w:t>Elektronenmikroskopische Aufnahme von Bakteriophagen, die eine Staphylokokken-Zelle infizieren. Das Erbgut der Phagen wird in die Bakterienzelle eingeschleust und programmiert die Bakterienzelle zur Produktion neuer Phagen um. Die neu gebildeten Phagen vermehren sich in der Zelle, bis diese schließlich platzt (Lyse). Dabei werden die Phagen freigesetzt und können weitere Bakterienzellen infizieren. Bild: Christian Beck / Anneli Vollert.</w:t>
      </w:r>
    </w:p>
    <w:p w14:paraId="69CDFED6" w14:textId="77777777" w:rsidR="00B43EBF" w:rsidRPr="00B43EBF" w:rsidRDefault="00B43EBF" w:rsidP="0058147B">
      <w:pPr>
        <w:rPr>
          <w:b/>
          <w:bCs/>
        </w:rPr>
      </w:pPr>
    </w:p>
    <w:p w14:paraId="28CF7E82" w14:textId="59810C52" w:rsidR="00463F13" w:rsidRPr="00463F13" w:rsidRDefault="00463F13" w:rsidP="0058147B">
      <w:pPr>
        <w:rPr>
          <w:b/>
          <w:bCs/>
        </w:rPr>
      </w:pPr>
      <w:r w:rsidRPr="00463F13">
        <w:rPr>
          <w:b/>
          <w:bCs/>
        </w:rPr>
        <w:t>Phage eingefärbt.jpg</w:t>
      </w:r>
    </w:p>
    <w:p w14:paraId="7813354B" w14:textId="77777777" w:rsidR="00B96012" w:rsidRDefault="00B96012" w:rsidP="00B96012">
      <w:pPr>
        <w:spacing w:after="120"/>
        <w:rPr>
          <w:bCs/>
        </w:rPr>
      </w:pPr>
      <w:r>
        <w:rPr>
          <w:bCs/>
        </w:rPr>
        <w:t xml:space="preserve">Ein </w:t>
      </w:r>
      <w:r w:rsidRPr="008B5426">
        <w:rPr>
          <w:bCs/>
        </w:rPr>
        <w:t xml:space="preserve">Bakteriophage (K3 Phage). </w:t>
      </w:r>
      <w:r>
        <w:rPr>
          <w:bCs/>
        </w:rPr>
        <w:t xml:space="preserve">Etwa 200nm hoch und somit etwa 350-mal dünner als ein menschliches Haar. </w:t>
      </w:r>
      <w:r w:rsidRPr="008B5426">
        <w:rPr>
          <w:bCs/>
        </w:rPr>
        <w:t xml:space="preserve">Bild: Dr. Sandra Richter, Zentrum für Molekularbiologie der Pflanzen (ZMBP)/ Tübingen </w:t>
      </w:r>
      <w:proofErr w:type="spellStart"/>
      <w:r w:rsidRPr="008B5426">
        <w:rPr>
          <w:bCs/>
        </w:rPr>
        <w:t>Structural</w:t>
      </w:r>
      <w:proofErr w:type="spellEnd"/>
      <w:r w:rsidRPr="008B5426">
        <w:rPr>
          <w:bCs/>
        </w:rPr>
        <w:t xml:space="preserve"> </w:t>
      </w:r>
      <w:proofErr w:type="spellStart"/>
      <w:r w:rsidRPr="008B5426">
        <w:rPr>
          <w:bCs/>
        </w:rPr>
        <w:t>Microscopy</w:t>
      </w:r>
      <w:proofErr w:type="spellEnd"/>
      <w:r w:rsidRPr="008B5426">
        <w:rPr>
          <w:bCs/>
        </w:rPr>
        <w:t xml:space="preserve"> Core Facility (TSM). Kolorierung: Jonas Ritz/CMFI.</w:t>
      </w:r>
    </w:p>
    <w:p w14:paraId="60790A05" w14:textId="77777777" w:rsidR="00463F13" w:rsidRDefault="00463F13" w:rsidP="0058147B"/>
    <w:p w14:paraId="2508036C" w14:textId="6FEC2F60" w:rsidR="00463F13" w:rsidRPr="00463F13" w:rsidRDefault="00463F13" w:rsidP="0058147B">
      <w:pPr>
        <w:rPr>
          <w:b/>
          <w:bCs/>
        </w:rPr>
      </w:pPr>
      <w:r w:rsidRPr="00463F13">
        <w:rPr>
          <w:b/>
          <w:bCs/>
        </w:rPr>
        <w:t>christina-victoria-craft-ZHys6xN7sUE-unsplash</w:t>
      </w:r>
    </w:p>
    <w:p w14:paraId="0342440C" w14:textId="77777777" w:rsidR="00463F13" w:rsidRPr="00851B48" w:rsidRDefault="00463F13" w:rsidP="00463F13">
      <w:pPr>
        <w:spacing w:after="120"/>
        <w:rPr>
          <w:bCs/>
          <w:sz w:val="20"/>
          <w:szCs w:val="21"/>
        </w:rPr>
      </w:pPr>
      <w:r w:rsidRPr="00851B48">
        <w:rPr>
          <w:bCs/>
          <w:sz w:val="20"/>
          <w:szCs w:val="21"/>
        </w:rPr>
        <w:t>Antibiotikakapseln. Bild</w:t>
      </w:r>
      <w:r>
        <w:rPr>
          <w:bCs/>
          <w:sz w:val="20"/>
          <w:szCs w:val="21"/>
        </w:rPr>
        <w:t>:</w:t>
      </w:r>
      <w:r w:rsidRPr="00851B48">
        <w:rPr>
          <w:bCs/>
          <w:sz w:val="20"/>
          <w:szCs w:val="21"/>
        </w:rPr>
        <w:t xml:space="preserve"> Christina Victoria Craft / </w:t>
      </w:r>
      <w:proofErr w:type="spellStart"/>
      <w:r w:rsidRPr="00851B48">
        <w:rPr>
          <w:bCs/>
          <w:sz w:val="20"/>
          <w:szCs w:val="21"/>
        </w:rPr>
        <w:t>Unsplash</w:t>
      </w:r>
      <w:proofErr w:type="spellEnd"/>
      <w:r w:rsidRPr="00851B48">
        <w:rPr>
          <w:bCs/>
          <w:sz w:val="20"/>
          <w:szCs w:val="21"/>
        </w:rPr>
        <w:t>.</w:t>
      </w:r>
    </w:p>
    <w:p w14:paraId="7A6B5900" w14:textId="77777777" w:rsidR="00463F13" w:rsidRPr="005D1882" w:rsidRDefault="00463F13" w:rsidP="0058147B"/>
    <w:p w14:paraId="67E37080" w14:textId="4A452A5C" w:rsidR="005A0057" w:rsidRDefault="005A0057" w:rsidP="0058147B"/>
    <w:p w14:paraId="33DED79F" w14:textId="77777777" w:rsidR="0058147B" w:rsidRPr="005D1882" w:rsidRDefault="0058147B" w:rsidP="0058147B"/>
    <w:sectPr w:rsidR="0058147B" w:rsidRPr="005D188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5B"/>
    <w:rsid w:val="0001141C"/>
    <w:rsid w:val="00146EF2"/>
    <w:rsid w:val="001D2FA1"/>
    <w:rsid w:val="002635BF"/>
    <w:rsid w:val="002A3A6B"/>
    <w:rsid w:val="002F5625"/>
    <w:rsid w:val="003822EB"/>
    <w:rsid w:val="00463F13"/>
    <w:rsid w:val="00466065"/>
    <w:rsid w:val="0053405B"/>
    <w:rsid w:val="0058147B"/>
    <w:rsid w:val="005A0057"/>
    <w:rsid w:val="005C06DC"/>
    <w:rsid w:val="005D1882"/>
    <w:rsid w:val="00606281"/>
    <w:rsid w:val="00754181"/>
    <w:rsid w:val="007D2DEA"/>
    <w:rsid w:val="007E2329"/>
    <w:rsid w:val="007E3346"/>
    <w:rsid w:val="00810E9F"/>
    <w:rsid w:val="00887ECB"/>
    <w:rsid w:val="00921E19"/>
    <w:rsid w:val="00AC51F5"/>
    <w:rsid w:val="00B43EBF"/>
    <w:rsid w:val="00B96012"/>
    <w:rsid w:val="00D00543"/>
    <w:rsid w:val="00D0651B"/>
    <w:rsid w:val="00E9196D"/>
    <w:rsid w:val="00F0485C"/>
    <w:rsid w:val="00F4555D"/>
    <w:rsid w:val="00F73F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2CF1"/>
  <w15:chartTrackingRefBased/>
  <w15:docId w15:val="{1F5F05FC-1CCF-47E5-A1FA-605FA7E9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826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1544</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Kokkoliadis</dc:creator>
  <cp:keywords/>
  <dc:description/>
  <cp:lastModifiedBy>Leon Kokkoliadis</cp:lastModifiedBy>
  <cp:revision>28</cp:revision>
  <dcterms:created xsi:type="dcterms:W3CDTF">2023-04-12T12:53:00Z</dcterms:created>
  <dcterms:modified xsi:type="dcterms:W3CDTF">2026-10-02T07:32:00Z</dcterms:modified>
</cp:coreProperties>
</file>