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B635B" w14:textId="0241E8C1" w:rsidR="003E7769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INFORME PROYECTO #2 Y #3</w:t>
      </w:r>
    </w:p>
    <w:p w14:paraId="2F19A40E" w14:textId="3CA1CCF0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JUAN CAMILO GUTIERREZ VIVEROS - 2159874</w:t>
      </w:r>
    </w:p>
    <w:p w14:paraId="0B1A5B97" w14:textId="381E4642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ANDRES FELIPE ROJAS – 2160</w:t>
      </w:r>
    </w:p>
    <w:p w14:paraId="62961E21" w14:textId="77777777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5B9250D" w14:textId="4B179FC4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PUNTO 1</w:t>
      </w:r>
    </w:p>
    <w:p w14:paraId="480B9E2A" w14:textId="77777777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E569A9E" w14:textId="33D2C42F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PUNTO 2</w:t>
      </w:r>
    </w:p>
    <w:p w14:paraId="6CB0D7D5" w14:textId="77777777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0F93BFD" w14:textId="447F14C7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PUNTO 3</w:t>
      </w:r>
    </w:p>
    <w:p w14:paraId="5565B15C" w14:textId="3E88D5B3" w:rsidR="002659DA" w:rsidRDefault="00F41181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 implementan los 3 modelos de machine learning, asimismo se analiza y compara sus métricas de desempeño.</w:t>
      </w:r>
    </w:p>
    <w:p w14:paraId="668D86C8" w14:textId="68845E67" w:rsidR="00F41181" w:rsidRDefault="00F41181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Se inicializa creando en la carpeta del proyecto el archivo </w:t>
      </w:r>
      <w:proofErr w:type="gramStart"/>
      <w:r w:rsidRPr="00F41181">
        <w:rPr>
          <w:rFonts w:ascii="Times New Roman" w:hAnsi="Times New Roman" w:cs="Times New Roman"/>
          <w:i/>
          <w:iCs/>
          <w:sz w:val="24"/>
          <w:szCs w:val="24"/>
          <w:lang w:val="es-ES"/>
        </w:rPr>
        <w:t>modelo.ipynb</w:t>
      </w:r>
      <w:proofErr w:type="gramEnd"/>
      <w:r>
        <w:rPr>
          <w:rFonts w:ascii="Times New Roman" w:hAnsi="Times New Roman" w:cs="Times New Roman"/>
          <w:sz w:val="24"/>
          <w:szCs w:val="24"/>
          <w:lang w:val="es-ES"/>
        </w:rPr>
        <w:t xml:space="preserve">, luego se </w:t>
      </w:r>
      <w:r w:rsidRPr="00F41181">
        <w:rPr>
          <w:rFonts w:ascii="Times New Roman" w:hAnsi="Times New Roman" w:cs="Times New Roman"/>
          <w:sz w:val="24"/>
          <w:szCs w:val="24"/>
        </w:rPr>
        <w:t>importa</w:t>
      </w:r>
      <w:r>
        <w:rPr>
          <w:rFonts w:ascii="Times New Roman" w:hAnsi="Times New Roman" w:cs="Times New Roman"/>
          <w:sz w:val="24"/>
          <w:szCs w:val="24"/>
        </w:rPr>
        <w:t>n las</w:t>
      </w:r>
      <w:r w:rsidRPr="00F41181">
        <w:rPr>
          <w:rFonts w:ascii="Times New Roman" w:hAnsi="Times New Roman" w:cs="Times New Roman"/>
          <w:sz w:val="24"/>
          <w:szCs w:val="24"/>
        </w:rPr>
        <w:t xml:space="preserve"> librerías necesarias (pandas, sklearn, matplotlib, etc.),</w:t>
      </w:r>
      <w:r>
        <w:rPr>
          <w:rFonts w:ascii="Times New Roman" w:hAnsi="Times New Roman" w:cs="Times New Roman"/>
          <w:sz w:val="24"/>
          <w:szCs w:val="24"/>
        </w:rPr>
        <w:t xml:space="preserve"> se</w:t>
      </w:r>
      <w:r w:rsidRPr="00F41181">
        <w:rPr>
          <w:rFonts w:ascii="Times New Roman" w:hAnsi="Times New Roman" w:cs="Times New Roman"/>
          <w:sz w:val="24"/>
          <w:szCs w:val="24"/>
        </w:rPr>
        <w:t xml:space="preserve"> define estado aleatorio y muestra %matplotlib inline para Jupyter. Es</w:t>
      </w:r>
      <w:r>
        <w:rPr>
          <w:rFonts w:ascii="Times New Roman" w:hAnsi="Times New Roman" w:cs="Times New Roman"/>
          <w:sz w:val="24"/>
          <w:szCs w:val="24"/>
        </w:rPr>
        <w:t>ta es</w:t>
      </w:r>
      <w:r w:rsidRPr="00F41181">
        <w:rPr>
          <w:rFonts w:ascii="Times New Roman" w:hAnsi="Times New Roman" w:cs="Times New Roman"/>
          <w:sz w:val="24"/>
          <w:szCs w:val="24"/>
        </w:rPr>
        <w:t xml:space="preserve"> la base del entorno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7B43197" w14:textId="537425FE" w:rsidR="00F41181" w:rsidRDefault="00F41181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3412772" wp14:editId="35073FF4">
            <wp:extent cx="3724275" cy="2189649"/>
            <wp:effectExtent l="0" t="0" r="0" b="1270"/>
            <wp:docPr id="492165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65535" name=""/>
                    <pic:cNvPicPr/>
                  </pic:nvPicPr>
                  <pic:blipFill rotWithShape="1">
                    <a:blip r:embed="rId5"/>
                    <a:srcRect l="30719" t="20226" r="35506" b="44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15" cy="219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4880B" w14:textId="7B508598" w:rsidR="00F41181" w:rsidRDefault="00F41181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 carga el dataset limpio (</w:t>
      </w:r>
      <w:r w:rsidRPr="00F41181">
        <w:rPr>
          <w:rFonts w:ascii="Times New Roman" w:hAnsi="Times New Roman" w:cs="Times New Roman"/>
          <w:i/>
          <w:iCs/>
          <w:sz w:val="24"/>
          <w:szCs w:val="24"/>
          <w:lang w:val="es-ES"/>
        </w:rPr>
        <w:t>avocado_clean.csv</w:t>
      </w:r>
      <w:r>
        <w:rPr>
          <w:rFonts w:ascii="Times New Roman" w:hAnsi="Times New Roman" w:cs="Times New Roman"/>
          <w:sz w:val="24"/>
          <w:szCs w:val="24"/>
          <w:lang w:val="es-ES"/>
        </w:rPr>
        <w:t>) para el respectivo uso en los modelos:</w:t>
      </w:r>
    </w:p>
    <w:p w14:paraId="43581847" w14:textId="7CED09F6" w:rsidR="00F41181" w:rsidRDefault="00F41181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5D5E963" wp14:editId="27195804">
            <wp:extent cx="3724275" cy="1544884"/>
            <wp:effectExtent l="0" t="0" r="0" b="0"/>
            <wp:docPr id="1025881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81272" name=""/>
                    <pic:cNvPicPr/>
                  </pic:nvPicPr>
                  <pic:blipFill rotWithShape="1">
                    <a:blip r:embed="rId6"/>
                    <a:srcRect l="30550" t="36224" r="46538" b="46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803" cy="155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D4701" w14:textId="4F816F69" w:rsidR="00F41181" w:rsidRPr="00F41181" w:rsidRDefault="00F41181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La celda </w:t>
      </w:r>
      <w:r w:rsidR="00F04A93">
        <w:rPr>
          <w:rFonts w:ascii="Times New Roman" w:hAnsi="Times New Roman" w:cs="Times New Roman"/>
          <w:sz w:val="24"/>
          <w:szCs w:val="24"/>
          <w:lang w:val="es-ES"/>
        </w:rPr>
        <w:t xml:space="preserve">anteriormente mostrada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contiene </w:t>
      </w:r>
      <w:proofErr w:type="spellStart"/>
      <w:proofErr w:type="gramStart"/>
      <w:r w:rsidRPr="00F41181">
        <w:rPr>
          <w:rFonts w:ascii="Times New Roman" w:hAnsi="Times New Roman" w:cs="Times New Roman"/>
          <w:i/>
          <w:iCs/>
          <w:sz w:val="24"/>
          <w:szCs w:val="24"/>
        </w:rPr>
        <w:t>pd.read</w:t>
      </w:r>
      <w:proofErr w:type="gramEnd"/>
      <w:r w:rsidRPr="00F41181">
        <w:rPr>
          <w:rFonts w:ascii="Times New Roman" w:hAnsi="Times New Roman" w:cs="Times New Roman"/>
          <w:i/>
          <w:iCs/>
          <w:sz w:val="24"/>
          <w:szCs w:val="24"/>
        </w:rPr>
        <w:t>_csv</w:t>
      </w:r>
      <w:proofErr w:type="spellEnd"/>
      <w:r w:rsidRPr="00F41181">
        <w:rPr>
          <w:rFonts w:ascii="Times New Roman" w:hAnsi="Times New Roman" w:cs="Times New Roman"/>
          <w:i/>
          <w:iCs/>
          <w:sz w:val="24"/>
          <w:szCs w:val="24"/>
        </w:rPr>
        <w:t xml:space="preserve">("avocado_clean.csv"), </w:t>
      </w:r>
      <w:proofErr w:type="spellStart"/>
      <w:proofErr w:type="gramStart"/>
      <w:r w:rsidRPr="00F41181">
        <w:rPr>
          <w:rFonts w:ascii="Times New Roman" w:hAnsi="Times New Roman" w:cs="Times New Roman"/>
          <w:i/>
          <w:iCs/>
          <w:sz w:val="24"/>
          <w:szCs w:val="24"/>
        </w:rPr>
        <w:t>df.head</w:t>
      </w:r>
      <w:proofErr w:type="spellEnd"/>
      <w:proofErr w:type="gramEnd"/>
      <w:r w:rsidRPr="00F41181">
        <w:rPr>
          <w:rFonts w:ascii="Times New Roman" w:hAnsi="Times New Roman" w:cs="Times New Roman"/>
          <w:i/>
          <w:iCs/>
          <w:sz w:val="24"/>
          <w:szCs w:val="24"/>
        </w:rPr>
        <w:t xml:space="preserve">() </w:t>
      </w:r>
      <w:r w:rsidRPr="00F41181">
        <w:rPr>
          <w:rFonts w:ascii="Times New Roman" w:hAnsi="Times New Roman" w:cs="Times New Roman"/>
          <w:sz w:val="24"/>
          <w:szCs w:val="24"/>
        </w:rPr>
        <w:t>y</w:t>
      </w:r>
      <w:r w:rsidRPr="00F4118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Pr="00F41181">
        <w:rPr>
          <w:rFonts w:ascii="Times New Roman" w:hAnsi="Times New Roman" w:cs="Times New Roman"/>
          <w:i/>
          <w:iCs/>
          <w:sz w:val="24"/>
          <w:szCs w:val="24"/>
        </w:rPr>
        <w:t>df.describe</w:t>
      </w:r>
      <w:proofErr w:type="spellEnd"/>
      <w:proofErr w:type="gramEnd"/>
      <w:r w:rsidRPr="00F41181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Pr="00F41181">
        <w:rPr>
          <w:rFonts w:ascii="Times New Roman" w:hAnsi="Times New Roman" w:cs="Times New Roman"/>
          <w:sz w:val="24"/>
          <w:szCs w:val="24"/>
        </w:rPr>
        <w:t xml:space="preserve"> para comprobar forma, columnas y estadísticas básicas. </w:t>
      </w:r>
      <w:r>
        <w:rPr>
          <w:rFonts w:ascii="Times New Roman" w:hAnsi="Times New Roman" w:cs="Times New Roman"/>
          <w:sz w:val="24"/>
          <w:szCs w:val="24"/>
        </w:rPr>
        <w:t>Aquí se v</w:t>
      </w:r>
      <w:r w:rsidRPr="00F41181">
        <w:rPr>
          <w:rFonts w:ascii="Times New Roman" w:hAnsi="Times New Roman" w:cs="Times New Roman"/>
          <w:sz w:val="24"/>
          <w:szCs w:val="24"/>
        </w:rPr>
        <w:t>erifica que el dataset cargó correctamente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F79AA2F" w14:textId="3F323238" w:rsidR="002659DA" w:rsidRDefault="00F04A93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21BDA70" wp14:editId="1276B0C5">
            <wp:extent cx="5861673" cy="1657350"/>
            <wp:effectExtent l="0" t="0" r="6350" b="0"/>
            <wp:docPr id="2097240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40602" name=""/>
                    <pic:cNvPicPr/>
                  </pic:nvPicPr>
                  <pic:blipFill rotWithShape="1">
                    <a:blip r:embed="rId7"/>
                    <a:srcRect l="6959" t="17508" b="35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836" cy="165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1DF42" w14:textId="35074704" w:rsidR="00F04A93" w:rsidRDefault="00F04A93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Pequeña celda en a </w:t>
      </w:r>
      <w:proofErr w:type="gramStart"/>
      <w:r>
        <w:rPr>
          <w:rFonts w:ascii="Times New Roman" w:hAnsi="Times New Roman" w:cs="Times New Roman"/>
          <w:sz w:val="24"/>
          <w:szCs w:val="24"/>
          <w:lang w:val="es-ES"/>
        </w:rPr>
        <w:t>cual</w:t>
      </w:r>
      <w:proofErr w:type="gram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F04A93">
        <w:rPr>
          <w:rFonts w:ascii="Times New Roman" w:hAnsi="Times New Roman" w:cs="Times New Roman"/>
          <w:sz w:val="24"/>
          <w:szCs w:val="24"/>
        </w:rPr>
        <w:t xml:space="preserve">se separa la variable objetivo y = </w:t>
      </w:r>
      <w:proofErr w:type="spellStart"/>
      <w:r w:rsidRPr="00F04A93">
        <w:rPr>
          <w:rFonts w:ascii="Times New Roman" w:hAnsi="Times New Roman" w:cs="Times New Roman"/>
          <w:sz w:val="24"/>
          <w:szCs w:val="24"/>
        </w:rPr>
        <w:t>AveragePrice</w:t>
      </w:r>
      <w:proofErr w:type="spellEnd"/>
      <w:r w:rsidRPr="00F04A93">
        <w:rPr>
          <w:rFonts w:ascii="Times New Roman" w:hAnsi="Times New Roman" w:cs="Times New Roman"/>
          <w:sz w:val="24"/>
          <w:szCs w:val="24"/>
        </w:rPr>
        <w:t xml:space="preserve"> y las predictores X, y que se elimina Date si existe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203590" w14:textId="26F93C60" w:rsidR="00F04A93" w:rsidRDefault="00F04A93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CB04B2E" wp14:editId="6772A0F5">
            <wp:extent cx="5829300" cy="1376363"/>
            <wp:effectExtent l="0" t="0" r="0" b="0"/>
            <wp:docPr id="2111112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12930" name=""/>
                    <pic:cNvPicPr/>
                  </pic:nvPicPr>
                  <pic:blipFill rotWithShape="1">
                    <a:blip r:embed="rId8"/>
                    <a:srcRect l="8486" t="32904" r="54854" b="51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8" cy="138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FF09" w14:textId="3930EE5A" w:rsidR="00F04A93" w:rsidRDefault="00853187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El siguiente fragmento de código </w:t>
      </w:r>
      <w:r w:rsidRPr="00853187">
        <w:rPr>
          <w:rFonts w:ascii="Times New Roman" w:hAnsi="Times New Roman" w:cs="Times New Roman"/>
          <w:sz w:val="24"/>
          <w:szCs w:val="24"/>
        </w:rPr>
        <w:t xml:space="preserve">crea X y </w:t>
      </w:r>
      <w:proofErr w:type="spellStart"/>
      <w:r>
        <w:rPr>
          <w:rFonts w:ascii="Times New Roman" w:hAnsi="Times New Roman" w:cs="Times New Roman"/>
          <w:sz w:val="24"/>
          <w:szCs w:val="24"/>
        </w:rPr>
        <w:t>Y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853187">
        <w:rPr>
          <w:rFonts w:ascii="Times New Roman" w:hAnsi="Times New Roman" w:cs="Times New Roman"/>
          <w:sz w:val="24"/>
          <w:szCs w:val="24"/>
        </w:rPr>
        <w:t xml:space="preserve"> y realiza </w:t>
      </w:r>
      <w:proofErr w:type="spellStart"/>
      <w:r w:rsidRPr="00853187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853187">
        <w:rPr>
          <w:rFonts w:ascii="Times New Roman" w:hAnsi="Times New Roman" w:cs="Times New Roman"/>
          <w:sz w:val="24"/>
          <w:szCs w:val="24"/>
        </w:rPr>
        <w:t xml:space="preserve"> (80/20). Muestra tamaños de </w:t>
      </w:r>
      <w:proofErr w:type="spellStart"/>
      <w:r w:rsidRPr="00853187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Pr="00853187">
        <w:rPr>
          <w:rFonts w:ascii="Times New Roman" w:hAnsi="Times New Roman" w:cs="Times New Roman"/>
          <w:sz w:val="24"/>
          <w:szCs w:val="24"/>
        </w:rPr>
        <w:t>/test</w:t>
      </w:r>
      <w:r>
        <w:rPr>
          <w:rFonts w:ascii="Times New Roman" w:hAnsi="Times New Roman" w:cs="Times New Roman"/>
          <w:sz w:val="24"/>
          <w:szCs w:val="24"/>
        </w:rPr>
        <w:t>, también i</w:t>
      </w:r>
      <w:r w:rsidRPr="00853187">
        <w:rPr>
          <w:rFonts w:ascii="Times New Roman" w:hAnsi="Times New Roman" w:cs="Times New Roman"/>
          <w:sz w:val="24"/>
          <w:szCs w:val="24"/>
        </w:rPr>
        <w:t>ndica que los datos están listos para entrenar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327B181" w14:textId="151EE765" w:rsidR="00853187" w:rsidRDefault="00853187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3F6B041" wp14:editId="3B5539F2">
            <wp:extent cx="4010025" cy="1995037"/>
            <wp:effectExtent l="0" t="0" r="0" b="5715"/>
            <wp:docPr id="1975300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00225" name=""/>
                    <pic:cNvPicPr/>
                  </pic:nvPicPr>
                  <pic:blipFill rotWithShape="1">
                    <a:blip r:embed="rId9"/>
                    <a:srcRect l="7128" t="24151" r="58757" b="45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394" cy="200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D7073" w14:textId="033A3D34" w:rsidR="00853187" w:rsidRDefault="0046605A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Están </w:t>
      </w:r>
      <w:r w:rsidRPr="0046605A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46605A">
        <w:rPr>
          <w:rFonts w:ascii="Times New Roman" w:hAnsi="Times New Roman" w:cs="Times New Roman"/>
          <w:sz w:val="24"/>
          <w:szCs w:val="24"/>
        </w:rPr>
        <w:t xml:space="preserve"> las métricas que se usarán: R², MSE, MAE.</w:t>
      </w:r>
    </w:p>
    <w:p w14:paraId="7F83E772" w14:textId="736A6F24" w:rsidR="0046605A" w:rsidRPr="0046605A" w:rsidRDefault="0046605A" w:rsidP="008F0527">
      <w:pPr>
        <w:rPr>
          <w:rFonts w:ascii="Times New Roman" w:hAnsi="Times New Roman" w:cs="Times New Roman"/>
          <w:sz w:val="24"/>
          <w:szCs w:val="24"/>
        </w:rPr>
      </w:pPr>
      <w:r w:rsidRPr="0046605A">
        <w:rPr>
          <w:rFonts w:ascii="Times New Roman" w:hAnsi="Times New Roman" w:cs="Times New Roman"/>
          <w:b/>
          <w:bCs/>
          <w:sz w:val="24"/>
          <w:szCs w:val="24"/>
        </w:rPr>
        <w:t>R² (Coeficiente de determinación):</w:t>
      </w:r>
      <w:r w:rsidRPr="0046605A">
        <w:rPr>
          <w:rFonts w:ascii="Times New Roman" w:hAnsi="Times New Roman" w:cs="Times New Roman"/>
          <w:sz w:val="24"/>
          <w:szCs w:val="24"/>
        </w:rPr>
        <w:t xml:space="preserve"> mide la proporción de la varianza de la variable objetivo que el modelo logra explicar.</w:t>
      </w:r>
      <w:r w:rsidR="008F0527">
        <w:rPr>
          <w:rFonts w:ascii="Times New Roman" w:hAnsi="Times New Roman" w:cs="Times New Roman"/>
          <w:sz w:val="24"/>
          <w:szCs w:val="24"/>
        </w:rPr>
        <w:t xml:space="preserve"> </w:t>
      </w:r>
      <w:r w:rsidRPr="0046605A">
        <w:rPr>
          <w:rFonts w:ascii="Times New Roman" w:hAnsi="Times New Roman" w:cs="Times New Roman"/>
          <w:sz w:val="24"/>
          <w:szCs w:val="24"/>
        </w:rPr>
        <w:t>Rango: 0 a 1. Cuanto más cercano a 1, mejor es el ajuste del modelo.</w:t>
      </w:r>
    </w:p>
    <w:p w14:paraId="42E17AE0" w14:textId="227AC86F" w:rsidR="0046605A" w:rsidRPr="0046605A" w:rsidRDefault="0046605A" w:rsidP="008F0527">
      <w:pPr>
        <w:rPr>
          <w:rFonts w:ascii="Times New Roman" w:hAnsi="Times New Roman" w:cs="Times New Roman"/>
          <w:sz w:val="24"/>
          <w:szCs w:val="24"/>
        </w:rPr>
      </w:pPr>
      <w:r w:rsidRPr="0046605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MSE (Mean </w:t>
      </w:r>
      <w:proofErr w:type="spellStart"/>
      <w:r w:rsidRPr="0046605A">
        <w:rPr>
          <w:rFonts w:ascii="Times New Roman" w:hAnsi="Times New Roman" w:cs="Times New Roman"/>
          <w:b/>
          <w:bCs/>
          <w:sz w:val="24"/>
          <w:szCs w:val="24"/>
        </w:rPr>
        <w:t>Squared</w:t>
      </w:r>
      <w:proofErr w:type="spellEnd"/>
      <w:r w:rsidRPr="0046605A">
        <w:rPr>
          <w:rFonts w:ascii="Times New Roman" w:hAnsi="Times New Roman" w:cs="Times New Roman"/>
          <w:b/>
          <w:bCs/>
          <w:sz w:val="24"/>
          <w:szCs w:val="24"/>
        </w:rPr>
        <w:t xml:space="preserve"> Error / Error cuadrático medio):</w:t>
      </w:r>
      <w:r w:rsidRPr="0046605A">
        <w:rPr>
          <w:rFonts w:ascii="Times New Roman" w:hAnsi="Times New Roman" w:cs="Times New Roman"/>
          <w:sz w:val="24"/>
          <w:szCs w:val="24"/>
        </w:rPr>
        <w:t xml:space="preserve"> mide el promedio de los errores al cuadrado entre los valores reales y predichos.</w:t>
      </w:r>
      <w:r w:rsidR="008F0527">
        <w:rPr>
          <w:rFonts w:ascii="Times New Roman" w:hAnsi="Times New Roman" w:cs="Times New Roman"/>
          <w:sz w:val="24"/>
          <w:szCs w:val="24"/>
        </w:rPr>
        <w:t xml:space="preserve"> </w:t>
      </w:r>
      <w:r w:rsidRPr="0046605A">
        <w:rPr>
          <w:rFonts w:ascii="Times New Roman" w:hAnsi="Times New Roman" w:cs="Times New Roman"/>
          <w:sz w:val="24"/>
          <w:szCs w:val="24"/>
        </w:rPr>
        <w:t>Cuanto más bajo el MSE, menor es el error promedio.</w:t>
      </w:r>
    </w:p>
    <w:p w14:paraId="5F6A6A18" w14:textId="1BABA2FB" w:rsidR="0046605A" w:rsidRPr="0046605A" w:rsidRDefault="0046605A" w:rsidP="008F0527">
      <w:pPr>
        <w:rPr>
          <w:rFonts w:ascii="Times New Roman" w:hAnsi="Times New Roman" w:cs="Times New Roman"/>
          <w:sz w:val="24"/>
          <w:szCs w:val="24"/>
        </w:rPr>
      </w:pPr>
      <w:r w:rsidRPr="0046605A">
        <w:rPr>
          <w:rFonts w:ascii="Times New Roman" w:hAnsi="Times New Roman" w:cs="Times New Roman"/>
          <w:b/>
          <w:bCs/>
          <w:sz w:val="24"/>
          <w:szCs w:val="24"/>
        </w:rPr>
        <w:t>MAE (Mean Absolute Error / Error absoluto medio):</w:t>
      </w:r>
      <w:r w:rsidRPr="0046605A">
        <w:rPr>
          <w:rFonts w:ascii="Times New Roman" w:hAnsi="Times New Roman" w:cs="Times New Roman"/>
          <w:sz w:val="24"/>
          <w:szCs w:val="24"/>
        </w:rPr>
        <w:t xml:space="preserve"> mide el error promedio en las predicciones en las mismas unidades del valor real.</w:t>
      </w:r>
    </w:p>
    <w:p w14:paraId="3A1ED049" w14:textId="77777777" w:rsidR="008F0527" w:rsidRDefault="008F0527" w:rsidP="002659DA">
      <w:pPr>
        <w:rPr>
          <w:noProof/>
        </w:rPr>
      </w:pPr>
    </w:p>
    <w:p w14:paraId="6A7F3E11" w14:textId="77777777" w:rsidR="008F0527" w:rsidRDefault="008F0527" w:rsidP="002659DA">
      <w:pPr>
        <w:rPr>
          <w:noProof/>
        </w:rPr>
      </w:pPr>
    </w:p>
    <w:p w14:paraId="47FA82ED" w14:textId="5D6E45F9" w:rsidR="0046605A" w:rsidRDefault="008F0527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11C62" wp14:editId="3F633ED5">
            <wp:extent cx="4722495" cy="2866698"/>
            <wp:effectExtent l="0" t="0" r="1905" b="0"/>
            <wp:docPr id="682611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11394" name=""/>
                    <pic:cNvPicPr/>
                  </pic:nvPicPr>
                  <pic:blipFill rotWithShape="1">
                    <a:blip r:embed="rId10"/>
                    <a:srcRect l="19312" t="25056" r="43313" b="34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959" cy="288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B4CF5" w14:textId="77777777" w:rsidR="008F0527" w:rsidRDefault="008F0527" w:rsidP="002659DA">
      <w:pPr>
        <w:rPr>
          <w:noProof/>
        </w:rPr>
      </w:pPr>
    </w:p>
    <w:p w14:paraId="0C628581" w14:textId="548CB792" w:rsidR="008F0527" w:rsidRDefault="008F0527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E9183B" wp14:editId="3F690251">
            <wp:extent cx="4143375" cy="2984089"/>
            <wp:effectExtent l="0" t="0" r="0" b="6985"/>
            <wp:docPr id="1247825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25938" name=""/>
                    <pic:cNvPicPr/>
                  </pic:nvPicPr>
                  <pic:blipFill rotWithShape="1">
                    <a:blip r:embed="rId11"/>
                    <a:srcRect l="19009" t="18414" r="48234" b="39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473" cy="299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B399C" w14:textId="77777777" w:rsidR="008F0527" w:rsidRDefault="008F0527" w:rsidP="002659DA">
      <w:pPr>
        <w:rPr>
          <w:noProof/>
        </w:rPr>
      </w:pPr>
    </w:p>
    <w:p w14:paraId="7682FEED" w14:textId="2F6F9747" w:rsidR="008F0527" w:rsidRDefault="008F0527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EF322B" wp14:editId="157DE371">
            <wp:extent cx="4667250" cy="2164522"/>
            <wp:effectExtent l="0" t="0" r="0" b="7620"/>
            <wp:docPr id="888911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1155" name=""/>
                    <pic:cNvPicPr/>
                  </pic:nvPicPr>
                  <pic:blipFill rotWithShape="1">
                    <a:blip r:embed="rId12"/>
                    <a:srcRect l="19348" t="19320" r="33809" b="42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65" cy="216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83B90" w14:textId="77777777" w:rsidR="008F0527" w:rsidRDefault="008F0527" w:rsidP="002659DA">
      <w:pPr>
        <w:rPr>
          <w:noProof/>
        </w:rPr>
      </w:pPr>
    </w:p>
    <w:p w14:paraId="2DD13284" w14:textId="77777777" w:rsidR="008F0527" w:rsidRDefault="008F0527" w:rsidP="002659DA">
      <w:pPr>
        <w:rPr>
          <w:noProof/>
        </w:rPr>
      </w:pPr>
    </w:p>
    <w:p w14:paraId="0A088E94" w14:textId="54A7360B" w:rsidR="008F0527" w:rsidRDefault="008F0527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5CF2B6" wp14:editId="413117F0">
            <wp:extent cx="4314825" cy="3458848"/>
            <wp:effectExtent l="0" t="0" r="0" b="8255"/>
            <wp:docPr id="1497998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98334" name=""/>
                    <pic:cNvPicPr/>
                  </pic:nvPicPr>
                  <pic:blipFill rotWithShape="1">
                    <a:blip r:embed="rId13"/>
                    <a:srcRect l="19179" t="15092" r="38900" b="2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784" cy="346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02F74" w14:textId="77777777" w:rsidR="00B55E23" w:rsidRDefault="00B55E23" w:rsidP="002659DA">
      <w:pPr>
        <w:rPr>
          <w:noProof/>
        </w:rPr>
      </w:pPr>
    </w:p>
    <w:p w14:paraId="4F59111B" w14:textId="2A333E77" w:rsidR="008F0527" w:rsidRDefault="00B55E23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4874CD" wp14:editId="0FF71AAE">
            <wp:extent cx="4238625" cy="1482475"/>
            <wp:effectExtent l="0" t="0" r="0" b="3810"/>
            <wp:docPr id="492224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24471" name=""/>
                    <pic:cNvPicPr/>
                  </pic:nvPicPr>
                  <pic:blipFill rotWithShape="1">
                    <a:blip r:embed="rId14"/>
                    <a:srcRect l="19858" t="34414" r="45689" b="44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010" cy="149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CED70" w14:textId="77777777" w:rsidR="00B55E23" w:rsidRDefault="00B55E23" w:rsidP="002659DA">
      <w:pPr>
        <w:rPr>
          <w:noProof/>
        </w:rPr>
      </w:pPr>
    </w:p>
    <w:p w14:paraId="673752C5" w14:textId="77777777" w:rsidR="00B55E23" w:rsidRDefault="00B55E23" w:rsidP="002659DA">
      <w:pPr>
        <w:rPr>
          <w:noProof/>
        </w:rPr>
      </w:pPr>
    </w:p>
    <w:p w14:paraId="164C8FD2" w14:textId="495BF0F2" w:rsidR="00B55E23" w:rsidRDefault="00B55E23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65AD15" wp14:editId="5838B10A">
            <wp:extent cx="4095750" cy="2841949"/>
            <wp:effectExtent l="0" t="0" r="0" b="0"/>
            <wp:docPr id="1579219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9316" name=""/>
                    <pic:cNvPicPr/>
                  </pic:nvPicPr>
                  <pic:blipFill rotWithShape="1">
                    <a:blip r:embed="rId15"/>
                    <a:srcRect l="20706" t="15999" r="29396" b="22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525" cy="284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B8270" w14:textId="77777777" w:rsidR="008F0527" w:rsidRDefault="008F0527" w:rsidP="002659DA">
      <w:pPr>
        <w:rPr>
          <w:rFonts w:ascii="Times New Roman" w:hAnsi="Times New Roman" w:cs="Times New Roman"/>
          <w:sz w:val="24"/>
          <w:szCs w:val="24"/>
        </w:rPr>
      </w:pPr>
    </w:p>
    <w:p w14:paraId="0B65D05B" w14:textId="77777777" w:rsidR="008F0527" w:rsidRDefault="008F0527" w:rsidP="002659DA">
      <w:pPr>
        <w:rPr>
          <w:rFonts w:ascii="Times New Roman" w:hAnsi="Times New Roman" w:cs="Times New Roman"/>
          <w:sz w:val="24"/>
          <w:szCs w:val="24"/>
        </w:rPr>
      </w:pPr>
    </w:p>
    <w:p w14:paraId="06B31673" w14:textId="77777777" w:rsidR="0046605A" w:rsidRPr="00F04A93" w:rsidRDefault="0046605A" w:rsidP="002659D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64779DA" w14:textId="0CA32494" w:rsidR="002659DA" w:rsidRP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CONCLUSIONES</w:t>
      </w:r>
    </w:p>
    <w:sectPr w:rsidR="002659DA" w:rsidRPr="002659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E329D3"/>
    <w:multiLevelType w:val="multilevel"/>
    <w:tmpl w:val="68C6D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BC573C"/>
    <w:multiLevelType w:val="multilevel"/>
    <w:tmpl w:val="DCC63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DF3844"/>
    <w:multiLevelType w:val="multilevel"/>
    <w:tmpl w:val="7E5E4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8086357">
    <w:abstractNumId w:val="0"/>
  </w:num>
  <w:num w:numId="2" w16cid:durableId="785077973">
    <w:abstractNumId w:val="1"/>
  </w:num>
  <w:num w:numId="3" w16cid:durableId="1315331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9DA"/>
    <w:rsid w:val="000035A2"/>
    <w:rsid w:val="001448A2"/>
    <w:rsid w:val="002659DA"/>
    <w:rsid w:val="002B7D44"/>
    <w:rsid w:val="003E7769"/>
    <w:rsid w:val="0046605A"/>
    <w:rsid w:val="00853187"/>
    <w:rsid w:val="008F0527"/>
    <w:rsid w:val="00B55E23"/>
    <w:rsid w:val="00B97BDD"/>
    <w:rsid w:val="00F04A93"/>
    <w:rsid w:val="00F41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1CCF8"/>
  <w15:chartTrackingRefBased/>
  <w15:docId w15:val="{044B89E2-89AA-4B10-B676-66B1DA21A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9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659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659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659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659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659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659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659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659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59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659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659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659D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659D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659D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659D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659D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659D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659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659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659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659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659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659D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659D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659D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659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659D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659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5</Pages>
  <Words>258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 Gutierrez</dc:creator>
  <cp:keywords/>
  <dc:description/>
  <cp:lastModifiedBy>Juan C Gutierrez</cp:lastModifiedBy>
  <cp:revision>1</cp:revision>
  <dcterms:created xsi:type="dcterms:W3CDTF">2025-10-21T02:48:00Z</dcterms:created>
  <dcterms:modified xsi:type="dcterms:W3CDTF">2025-10-21T08:18:00Z</dcterms:modified>
</cp:coreProperties>
</file>