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20D0" w14:textId="6927536F" w:rsidR="004C61CA" w:rsidRPr="00B023F2" w:rsidRDefault="004C61CA" w:rsidP="00B023F2">
      <w:pPr>
        <w:spacing w:after="160" w:line="278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t>Plantilla Acta de Constitución del Proyecto</w:t>
      </w:r>
    </w:p>
    <w:p w14:paraId="073B851D" w14:textId="77777777" w:rsidR="004C61CA" w:rsidRPr="005E7EAB" w:rsidRDefault="004C61CA" w:rsidP="004C61CA">
      <w:pPr>
        <w:jc w:val="both"/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5"/>
        <w:gridCol w:w="1920"/>
        <w:gridCol w:w="2235"/>
        <w:gridCol w:w="2310"/>
      </w:tblGrid>
      <w:tr w:rsidR="004C61CA" w14:paraId="50CC6B04" w14:textId="77777777" w:rsidTr="00C166D3">
        <w:trPr>
          <w:trHeight w:val="300"/>
        </w:trPr>
        <w:tc>
          <w:tcPr>
            <w:tcW w:w="9090" w:type="dxa"/>
            <w:gridSpan w:val="4"/>
            <w:shd w:val="clear" w:color="auto" w:fill="E97132" w:themeFill="accent2"/>
            <w:tcMar>
              <w:left w:w="105" w:type="dxa"/>
              <w:right w:w="105" w:type="dxa"/>
            </w:tcMar>
          </w:tcPr>
          <w:p w14:paraId="116E5555" w14:textId="77777777" w:rsidR="004C61CA" w:rsidRDefault="004C61CA" w:rsidP="004C61CA">
            <w:pPr>
              <w:spacing w:line="240" w:lineRule="auto"/>
              <w:jc w:val="both"/>
              <w:rPr>
                <w:rFonts w:ascii="Calibri" w:eastAsia="Calibri" w:hAnsi="Calibri" w:cs="Calibri"/>
                <w:color w:val="FFFFFF" w:themeColor="background1"/>
                <w:sz w:val="21"/>
              </w:rPr>
            </w:pPr>
            <w:r w:rsidRPr="316A6DB6">
              <w:rPr>
                <w:rFonts w:ascii="Calibri" w:eastAsia="Calibri" w:hAnsi="Calibri" w:cs="Calibri"/>
                <w:color w:val="FFFFFF" w:themeColor="background1"/>
                <w:sz w:val="21"/>
              </w:rPr>
              <w:t>Acta de constitución</w:t>
            </w:r>
          </w:p>
        </w:tc>
      </w:tr>
      <w:tr w:rsidR="004C61CA" w14:paraId="0555A7C4" w14:textId="77777777" w:rsidTr="00C166D3">
        <w:trPr>
          <w:trHeight w:val="300"/>
        </w:trPr>
        <w:tc>
          <w:tcPr>
            <w:tcW w:w="2625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4D326570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>Nombre del proyecto:</w:t>
            </w:r>
          </w:p>
        </w:tc>
        <w:tc>
          <w:tcPr>
            <w:tcW w:w="6465" w:type="dxa"/>
            <w:gridSpan w:val="3"/>
            <w:shd w:val="clear" w:color="auto" w:fill="FAE2D5" w:themeFill="accent2" w:themeFillTint="33"/>
            <w:tcMar>
              <w:left w:w="105" w:type="dxa"/>
              <w:right w:w="105" w:type="dxa"/>
            </w:tcMar>
          </w:tcPr>
          <w:p w14:paraId="216A47EA" w14:textId="55E75AF1" w:rsidR="004C61CA" w:rsidRDefault="004B623A" w:rsidP="004C61CA">
            <w:pPr>
              <w:jc w:val="both"/>
              <w:rPr>
                <w:rFonts w:eastAsia="Arial" w:cs="Arial"/>
              </w:rPr>
            </w:pPr>
            <w:r>
              <w:rPr>
                <w:rFonts w:eastAsia="Arial" w:cs="Arial"/>
                <w:b/>
              </w:rPr>
              <w:t>Ventas inteligentes</w:t>
            </w:r>
          </w:p>
        </w:tc>
      </w:tr>
      <w:tr w:rsidR="004C61CA" w14:paraId="46A5887D" w14:textId="77777777" w:rsidTr="00C166D3">
        <w:trPr>
          <w:trHeight w:val="300"/>
        </w:trPr>
        <w:tc>
          <w:tcPr>
            <w:tcW w:w="2625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4211AFD1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>Patrocinador:</w:t>
            </w:r>
          </w:p>
        </w:tc>
        <w:tc>
          <w:tcPr>
            <w:tcW w:w="1920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3B92C5CF" w14:textId="24DF5C53" w:rsidR="004C61CA" w:rsidRDefault="004B623A" w:rsidP="004C61CA">
            <w:pPr>
              <w:jc w:val="both"/>
              <w:rPr>
                <w:rFonts w:eastAsia="Arial" w:cs="Arial"/>
                <w:szCs w:val="18"/>
              </w:rPr>
            </w:pPr>
            <w:r>
              <w:rPr>
                <w:rFonts w:eastAsia="Arial" w:cs="Arial"/>
                <w:szCs w:val="18"/>
              </w:rPr>
              <w:t>No aplica</w:t>
            </w:r>
          </w:p>
        </w:tc>
        <w:tc>
          <w:tcPr>
            <w:tcW w:w="2235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08BB6AB9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>Gerente del proyecto:</w:t>
            </w:r>
          </w:p>
        </w:tc>
        <w:tc>
          <w:tcPr>
            <w:tcW w:w="2310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18F9EA7D" w14:textId="7FC03C18" w:rsidR="004C61CA" w:rsidRDefault="004B623A" w:rsidP="004C61CA">
            <w:pPr>
              <w:jc w:val="both"/>
              <w:rPr>
                <w:rFonts w:eastAsia="Arial" w:cs="Arial"/>
                <w:szCs w:val="18"/>
                <w:lang w:val="en-US"/>
              </w:rPr>
            </w:pPr>
            <w:r>
              <w:rPr>
                <w:rFonts w:eastAsia="Arial" w:cs="Arial"/>
                <w:szCs w:val="18"/>
                <w:lang w:val="en-US"/>
              </w:rPr>
              <w:t>Nicolas gutierrez</w:t>
            </w:r>
          </w:p>
        </w:tc>
      </w:tr>
      <w:tr w:rsidR="004C61CA" w14:paraId="368A7EB0" w14:textId="77777777" w:rsidTr="00C166D3">
        <w:trPr>
          <w:trHeight w:val="300"/>
        </w:trPr>
        <w:tc>
          <w:tcPr>
            <w:tcW w:w="2625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5771FD66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>Cliente:</w:t>
            </w:r>
          </w:p>
        </w:tc>
        <w:tc>
          <w:tcPr>
            <w:tcW w:w="1920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4B1311AA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</w:p>
        </w:tc>
        <w:tc>
          <w:tcPr>
            <w:tcW w:w="2235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359977E8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 xml:space="preserve">Responsable: </w:t>
            </w:r>
          </w:p>
        </w:tc>
        <w:tc>
          <w:tcPr>
            <w:tcW w:w="2310" w:type="dxa"/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5B99CE41" w14:textId="545FDBFE" w:rsidR="004C61CA" w:rsidRDefault="004B623A" w:rsidP="004C61CA">
            <w:pPr>
              <w:jc w:val="both"/>
              <w:rPr>
                <w:rFonts w:eastAsia="Arial" w:cs="Arial"/>
                <w:szCs w:val="18"/>
              </w:rPr>
            </w:pPr>
            <w:r>
              <w:rPr>
                <w:rFonts w:eastAsia="Arial" w:cs="Arial"/>
                <w:szCs w:val="18"/>
              </w:rPr>
              <w:t>Andres Felipe Rojas</w:t>
            </w:r>
          </w:p>
        </w:tc>
      </w:tr>
      <w:tr w:rsidR="004C61CA" w14:paraId="56E2FFC4" w14:textId="77777777" w:rsidTr="00C166D3">
        <w:trPr>
          <w:trHeight w:val="1005"/>
        </w:trPr>
        <w:tc>
          <w:tcPr>
            <w:tcW w:w="2625" w:type="dxa"/>
            <w:tcBorders>
              <w:bottom w:val="single" w:sz="6" w:space="0" w:color="auto"/>
            </w:tcBorders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7A2AEF10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>Fecha de in</w:t>
            </w:r>
            <w:r>
              <w:rPr>
                <w:rFonts w:eastAsia="Arial" w:cs="Arial"/>
                <w:b/>
                <w:bCs/>
                <w:szCs w:val="18"/>
              </w:rPr>
              <w:t>i</w:t>
            </w:r>
            <w:r w:rsidRPr="316A6DB6">
              <w:rPr>
                <w:rFonts w:eastAsia="Arial" w:cs="Arial"/>
                <w:b/>
                <w:bCs/>
                <w:szCs w:val="18"/>
              </w:rPr>
              <w:t>cio esperada:</w:t>
            </w:r>
          </w:p>
        </w:tc>
        <w:tc>
          <w:tcPr>
            <w:tcW w:w="1920" w:type="dxa"/>
            <w:tcBorders>
              <w:bottom w:val="single" w:sz="6" w:space="0" w:color="auto"/>
            </w:tcBorders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5C2243CE" w14:textId="1C30C3C1" w:rsidR="004C61CA" w:rsidRDefault="004B623A" w:rsidP="004C61CA">
            <w:pPr>
              <w:jc w:val="both"/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15/09/2025</w:t>
            </w:r>
          </w:p>
        </w:tc>
        <w:tc>
          <w:tcPr>
            <w:tcW w:w="2235" w:type="dxa"/>
            <w:tcBorders>
              <w:bottom w:val="single" w:sz="6" w:space="0" w:color="auto"/>
            </w:tcBorders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29900D94" w14:textId="77777777" w:rsidR="004C61CA" w:rsidRDefault="004C61CA" w:rsidP="004C61CA">
            <w:pPr>
              <w:jc w:val="both"/>
              <w:rPr>
                <w:rFonts w:eastAsia="Arial" w:cs="Arial"/>
                <w:szCs w:val="18"/>
              </w:rPr>
            </w:pPr>
            <w:r w:rsidRPr="316A6DB6">
              <w:rPr>
                <w:rFonts w:eastAsia="Arial" w:cs="Arial"/>
                <w:b/>
                <w:bCs/>
                <w:szCs w:val="18"/>
              </w:rPr>
              <w:t xml:space="preserve">Fecha de finalización esperada: </w:t>
            </w:r>
          </w:p>
        </w:tc>
        <w:tc>
          <w:tcPr>
            <w:tcW w:w="2310" w:type="dxa"/>
            <w:tcBorders>
              <w:bottom w:val="single" w:sz="6" w:space="0" w:color="auto"/>
            </w:tcBorders>
            <w:shd w:val="clear" w:color="auto" w:fill="FAE2D5" w:themeFill="accent2" w:themeFillTint="33"/>
            <w:tcMar>
              <w:left w:w="105" w:type="dxa"/>
              <w:right w:w="105" w:type="dxa"/>
            </w:tcMar>
            <w:vAlign w:val="center"/>
          </w:tcPr>
          <w:p w14:paraId="1665B525" w14:textId="5123242D" w:rsidR="004C61CA" w:rsidRDefault="004B623A" w:rsidP="004C61CA">
            <w:pPr>
              <w:jc w:val="both"/>
              <w:rPr>
                <w:rFonts w:eastAsia="Arial" w:cs="Arial"/>
                <w:szCs w:val="18"/>
                <w:lang w:val="en-US"/>
              </w:rPr>
            </w:pPr>
            <w:r>
              <w:rPr>
                <w:rFonts w:eastAsia="Arial" w:cs="Arial"/>
                <w:szCs w:val="18"/>
                <w:lang w:val="en-US"/>
              </w:rPr>
              <w:t>1/12/2025</w:t>
            </w:r>
          </w:p>
        </w:tc>
      </w:tr>
    </w:tbl>
    <w:p w14:paraId="5D7AEC4D" w14:textId="77777777" w:rsidR="004C61CA" w:rsidRDefault="004C61CA" w:rsidP="004C61CA">
      <w:pPr>
        <w:jc w:val="both"/>
      </w:pPr>
    </w:p>
    <w:p w14:paraId="4FC8279B" w14:textId="77777777" w:rsidR="004C61CA" w:rsidRDefault="004C61CA" w:rsidP="004C61CA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4C61CA" w14:paraId="523D1BD1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</w:tcPr>
          <w:p w14:paraId="4CA432C9" w14:textId="77777777" w:rsidR="004C61CA" w:rsidRPr="0009102A" w:rsidRDefault="004C61CA" w:rsidP="004C61CA">
            <w:pPr>
              <w:jc w:val="both"/>
              <w:rPr>
                <w:b/>
                <w:bCs/>
              </w:rPr>
            </w:pPr>
            <w:r w:rsidRPr="0009102A">
              <w:rPr>
                <w:b/>
                <w:bCs/>
              </w:rPr>
              <w:t>Definición del problema</w:t>
            </w:r>
          </w:p>
        </w:tc>
      </w:tr>
      <w:tr w:rsidR="004C61CA" w14:paraId="5ADA75E2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60EFC1" w14:textId="77777777" w:rsidR="004C61CA" w:rsidRDefault="004C61CA" w:rsidP="004C61CA">
            <w:pPr>
              <w:jc w:val="both"/>
            </w:pPr>
            <w:r>
              <w:t xml:space="preserve">Describa brevemente en sus propias palabras el problema que debe resolverse </w:t>
            </w:r>
          </w:p>
        </w:tc>
      </w:tr>
      <w:tr w:rsidR="004C61CA" w14:paraId="57B5339F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56D7" w14:textId="72E9764D" w:rsidR="004C61CA" w:rsidRDefault="004B623A" w:rsidP="004C61CA">
            <w:pPr>
              <w:jc w:val="both"/>
            </w:pPr>
            <w:r>
              <w:t>La indecisión sobre productos de interés para los usuarios que impiden concretar una venta de forma sencilla</w:t>
            </w:r>
          </w:p>
        </w:tc>
      </w:tr>
      <w:tr w:rsidR="004C61CA" w14:paraId="10F46EAF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</w:tcPr>
          <w:p w14:paraId="5D8A3978" w14:textId="77777777" w:rsidR="004C61CA" w:rsidRDefault="004C61CA" w:rsidP="004C61CA">
            <w:pPr>
              <w:jc w:val="both"/>
              <w:rPr>
                <w:b/>
                <w:bCs/>
              </w:rPr>
            </w:pPr>
          </w:p>
          <w:p w14:paraId="1ACBA137" w14:textId="77777777" w:rsidR="004C61CA" w:rsidRPr="0009102A" w:rsidRDefault="004C61CA" w:rsidP="004C61CA">
            <w:pPr>
              <w:jc w:val="both"/>
              <w:rPr>
                <w:b/>
                <w:bCs/>
              </w:rPr>
            </w:pPr>
            <w:r w:rsidRPr="0009102A">
              <w:rPr>
                <w:b/>
                <w:bCs/>
              </w:rPr>
              <w:t xml:space="preserve">Definición </w:t>
            </w:r>
            <w:r w:rsidRPr="2F278C06">
              <w:rPr>
                <w:b/>
                <w:bCs/>
              </w:rPr>
              <w:t>de</w:t>
            </w:r>
            <w:r w:rsidRPr="0009102A">
              <w:rPr>
                <w:b/>
                <w:bCs/>
              </w:rPr>
              <w:t xml:space="preserve"> los objetivos</w:t>
            </w:r>
          </w:p>
        </w:tc>
      </w:tr>
      <w:tr w:rsidR="004C61CA" w14:paraId="3192BC7F" w14:textId="77777777" w:rsidTr="00C166D3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C46EFCB" w14:textId="77777777" w:rsidR="004C61CA" w:rsidRDefault="004C61CA" w:rsidP="004C61CA">
            <w:pPr>
              <w:jc w:val="both"/>
            </w:pPr>
            <w:r>
              <w:t xml:space="preserve">Objetivos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69E569" w14:textId="77777777" w:rsidR="004C61CA" w:rsidRDefault="004C61CA" w:rsidP="004C61CA">
            <w:pPr>
              <w:jc w:val="both"/>
            </w:pPr>
            <w:r>
              <w:t xml:space="preserve">Criterios de evaluación de los objetivos </w:t>
            </w:r>
          </w:p>
        </w:tc>
      </w:tr>
      <w:tr w:rsidR="004C61CA" w14:paraId="7D782222" w14:textId="77777777" w:rsidTr="00C166D3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676A" w14:textId="77777777" w:rsidR="004B623A" w:rsidRDefault="004B623A" w:rsidP="004C61CA">
            <w:pPr>
              <w:jc w:val="both"/>
            </w:pPr>
            <w:r>
              <w:t>Desarrollar un agente inteligente para predecir productos que puedan ser de interés para los consumidores</w:t>
            </w:r>
          </w:p>
          <w:p w14:paraId="65561553" w14:textId="6B48FED9" w:rsidR="004C61CA" w:rsidRDefault="004B623A" w:rsidP="004C61CA">
            <w:pPr>
              <w:jc w:val="both"/>
            </w:pPr>
            <w:r>
              <w:t xml:space="preserve">Desarrollar UIs de fácil entendimiento para facilitar todos los pasos de una compra para el cliente 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0B69" w14:textId="15BAA5D7" w:rsidR="004C61C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Gustos pr</w:t>
            </w:r>
            <w:r w:rsidR="00DD4F9E">
              <w:t>e</w:t>
            </w:r>
            <w:r>
              <w:t>d</w:t>
            </w:r>
            <w:r w:rsidR="00DD4F9E">
              <w:t>ec</w:t>
            </w:r>
            <w:r>
              <w:t>idos con al menos 80% de efectividad</w:t>
            </w:r>
          </w:p>
          <w:p w14:paraId="5076689D" w14:textId="0CE0B100" w:rsidR="004B623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Navegación sencilla e intuitiva para el usuario</w:t>
            </w:r>
          </w:p>
          <w:p w14:paraId="327CEC0B" w14:textId="06789638" w:rsidR="004B623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Entorno siempre responsivo para el usuario</w:t>
            </w:r>
          </w:p>
        </w:tc>
      </w:tr>
      <w:tr w:rsidR="004C61CA" w14:paraId="2FBAA57A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4C25EC7" w14:textId="77777777" w:rsidR="004C61CA" w:rsidRPr="0009102A" w:rsidRDefault="004C61CA" w:rsidP="004C61CA">
            <w:pPr>
              <w:jc w:val="both"/>
              <w:rPr>
                <w:b/>
                <w:bCs/>
              </w:rPr>
            </w:pPr>
            <w:r w:rsidRPr="0009102A">
              <w:rPr>
                <w:b/>
                <w:bCs/>
              </w:rPr>
              <w:t>Alcance</w:t>
            </w:r>
          </w:p>
        </w:tc>
      </w:tr>
      <w:tr w:rsidR="004C61CA" w14:paraId="55592D6A" w14:textId="77777777" w:rsidTr="00C166D3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6B011A" w14:textId="77777777" w:rsidR="004C61CA" w:rsidRDefault="004C61CA" w:rsidP="004C61CA">
            <w:pPr>
              <w:jc w:val="both"/>
            </w:pPr>
            <w:r>
              <w:lastRenderedPageBreak/>
              <w:t xml:space="preserve">Dentro del alcance </w:t>
            </w: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161CBB" w14:textId="77777777" w:rsidR="004C61CA" w:rsidRDefault="004C61CA" w:rsidP="004C61CA">
            <w:pPr>
              <w:jc w:val="both"/>
            </w:pPr>
            <w:r>
              <w:t xml:space="preserve">Fuera del alcance </w:t>
            </w:r>
          </w:p>
        </w:tc>
      </w:tr>
      <w:tr w:rsidR="004C61CA" w14:paraId="5727D182" w14:textId="77777777" w:rsidTr="00C166D3"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2288" w14:textId="77777777" w:rsidR="004C61CA" w:rsidRPr="00C27450" w:rsidRDefault="004C61CA" w:rsidP="004C61CA">
            <w:pPr>
              <w:jc w:val="both"/>
            </w:pPr>
          </w:p>
        </w:tc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B23F" w14:textId="1F126458" w:rsidR="004C61CA" w:rsidRDefault="006E580F" w:rsidP="006E580F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Aplicación lanzada a nivel internacional</w:t>
            </w:r>
          </w:p>
        </w:tc>
      </w:tr>
      <w:tr w:rsidR="004C61CA" w14:paraId="07609C4E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D9D5207" w14:textId="77777777" w:rsidR="004C61CA" w:rsidRPr="0009102A" w:rsidRDefault="004C61CA" w:rsidP="004C61CA">
            <w:pPr>
              <w:jc w:val="both"/>
              <w:rPr>
                <w:b/>
                <w:bCs/>
              </w:rPr>
            </w:pPr>
            <w:r w:rsidRPr="0009102A">
              <w:rPr>
                <w:b/>
                <w:bCs/>
              </w:rPr>
              <w:t>Suposiciones</w:t>
            </w:r>
          </w:p>
        </w:tc>
      </w:tr>
      <w:tr w:rsidR="004C61CA" w14:paraId="145E8920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5913EF" w14:textId="77777777" w:rsidR="004C61CA" w:rsidRDefault="004C61CA" w:rsidP="004C61CA">
            <w:pPr>
              <w:jc w:val="both"/>
            </w:pPr>
            <w:r>
              <w:t xml:space="preserve">Lista de cualquier supuesto que deba ser resaltado </w:t>
            </w:r>
          </w:p>
        </w:tc>
      </w:tr>
      <w:tr w:rsidR="004C61CA" w14:paraId="0A1A45D2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472D" w14:textId="77777777" w:rsidR="004C61CA" w:rsidRDefault="004C61CA" w:rsidP="004C61CA">
            <w:pPr>
              <w:jc w:val="both"/>
            </w:pPr>
          </w:p>
        </w:tc>
      </w:tr>
      <w:tr w:rsidR="004C61CA" w14:paraId="54C4B86C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CF52CCE" w14:textId="77777777" w:rsidR="004C61CA" w:rsidRPr="0009102A" w:rsidRDefault="004C61CA" w:rsidP="004C61CA">
            <w:pPr>
              <w:jc w:val="both"/>
              <w:rPr>
                <w:b/>
                <w:bCs/>
              </w:rPr>
            </w:pPr>
            <w:r w:rsidRPr="0009102A">
              <w:rPr>
                <w:b/>
                <w:bCs/>
              </w:rPr>
              <w:t>Restricciones</w:t>
            </w:r>
          </w:p>
        </w:tc>
      </w:tr>
      <w:tr w:rsidR="004C61CA" w14:paraId="69277B62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6078" w14:textId="77777777" w:rsidR="004C61CA" w:rsidRDefault="008E2B70" w:rsidP="008E2B70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Fecha de finalización: 1/12/2025</w:t>
            </w:r>
          </w:p>
          <w:p w14:paraId="2BFFD8E5" w14:textId="77777777" w:rsidR="008E2B70" w:rsidRDefault="008E2B70" w:rsidP="008E2B70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Fechas de Testeo: 6/10/2025 – 18/10/2025</w:t>
            </w:r>
          </w:p>
          <w:p w14:paraId="56AA951E" w14:textId="785048C5" w:rsidR="008E2B70" w:rsidRDefault="008E2B70" w:rsidP="008E2B70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Desarrollo del front end (fecha limite) </w:t>
            </w:r>
          </w:p>
        </w:tc>
      </w:tr>
      <w:tr w:rsidR="004C61CA" w14:paraId="09C3C4DE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2AB5567D" w14:textId="77777777" w:rsidR="004C61CA" w:rsidRPr="00363B54" w:rsidRDefault="004C61CA" w:rsidP="004C61CA">
            <w:pPr>
              <w:jc w:val="both"/>
              <w:rPr>
                <w:b/>
                <w:bCs/>
              </w:rPr>
            </w:pPr>
            <w:r w:rsidRPr="00363B54">
              <w:rPr>
                <w:b/>
                <w:bCs/>
              </w:rPr>
              <w:t>Factores generales de riesgo</w:t>
            </w:r>
          </w:p>
        </w:tc>
      </w:tr>
      <w:tr w:rsidR="004C61CA" w14:paraId="3B7C3F1E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6428C1" w14:textId="3C622691" w:rsidR="004C61CA" w:rsidRDefault="004C61CA" w:rsidP="004C61CA">
            <w:pPr>
              <w:jc w:val="both"/>
            </w:pPr>
          </w:p>
        </w:tc>
      </w:tr>
      <w:tr w:rsidR="004C61CA" w14:paraId="7290FF19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D80D" w14:textId="77777777" w:rsidR="004C61C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Complejidad del agente inteligente</w:t>
            </w:r>
          </w:p>
          <w:p w14:paraId="5C014725" w14:textId="56AE039B" w:rsidR="004B623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Poca repercusión de la aplicación</w:t>
            </w:r>
          </w:p>
          <w:p w14:paraId="44B682C6" w14:textId="77777777" w:rsidR="004B623A" w:rsidRDefault="004B623A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Gustos confusos por parte del cliente</w:t>
            </w:r>
          </w:p>
          <w:p w14:paraId="60D73D93" w14:textId="77777777" w:rsidR="004B623A" w:rsidRDefault="00DD4F9E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Complejidad en las respuesta de la aplicación</w:t>
            </w:r>
          </w:p>
          <w:p w14:paraId="288E34EC" w14:textId="18ABA941" w:rsidR="00DD4F9E" w:rsidRDefault="00DD4F9E" w:rsidP="004B623A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Gustos predecidos por debajo del 80%</w:t>
            </w:r>
            <w:r w:rsidR="008E2B70">
              <w:t xml:space="preserve"> 3/11/2025</w:t>
            </w:r>
          </w:p>
        </w:tc>
      </w:tr>
      <w:tr w:rsidR="004C61CA" w14:paraId="2C468BFE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3F975938" w14:textId="77777777" w:rsidR="004C61CA" w:rsidRPr="00363B54" w:rsidRDefault="004C61CA" w:rsidP="004C61CA">
            <w:pPr>
              <w:jc w:val="both"/>
              <w:rPr>
                <w:b/>
                <w:bCs/>
              </w:rPr>
            </w:pPr>
            <w:r w:rsidRPr="00363B54">
              <w:rPr>
                <w:b/>
                <w:bCs/>
              </w:rPr>
              <w:t>Interesados</w:t>
            </w:r>
          </w:p>
        </w:tc>
      </w:tr>
      <w:tr w:rsidR="004C61CA" w14:paraId="14911A47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75502A" w14:textId="0C88D318" w:rsidR="004C61CA" w:rsidRDefault="004C61CA" w:rsidP="004C61CA">
            <w:pPr>
              <w:jc w:val="both"/>
            </w:pPr>
          </w:p>
        </w:tc>
      </w:tr>
      <w:tr w:rsidR="004C61CA" w14:paraId="14399DA6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F8B3" w14:textId="3AC14306" w:rsidR="004C61CA" w:rsidRDefault="00745550" w:rsidP="001B5AC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Empresas de venta en línea</w:t>
            </w:r>
          </w:p>
          <w:p w14:paraId="1BDADA69" w14:textId="77777777" w:rsidR="00745550" w:rsidRDefault="00745550" w:rsidP="001B5AC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Negocios independientes</w:t>
            </w:r>
          </w:p>
          <w:p w14:paraId="1DA9C00E" w14:textId="12E784AB" w:rsidR="00745550" w:rsidRDefault="00745550" w:rsidP="00745550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Agencias publicitarias</w:t>
            </w:r>
          </w:p>
        </w:tc>
      </w:tr>
      <w:tr w:rsidR="004C61CA" w14:paraId="19F08903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0161A481" w14:textId="77777777" w:rsidR="004C61CA" w:rsidRPr="00363B54" w:rsidRDefault="004C61CA" w:rsidP="004C61CA">
            <w:pPr>
              <w:jc w:val="both"/>
              <w:rPr>
                <w:b/>
                <w:bCs/>
              </w:rPr>
            </w:pPr>
            <w:r w:rsidRPr="00363B54">
              <w:rPr>
                <w:b/>
                <w:bCs/>
              </w:rPr>
              <w:t xml:space="preserve">Hitos </w:t>
            </w:r>
            <w:r>
              <w:rPr>
                <w:b/>
                <w:bCs/>
              </w:rPr>
              <w:t>p</w:t>
            </w:r>
            <w:r w:rsidRPr="00363B54">
              <w:rPr>
                <w:b/>
                <w:bCs/>
              </w:rPr>
              <w:t>rincipales</w:t>
            </w:r>
          </w:p>
        </w:tc>
      </w:tr>
      <w:tr w:rsidR="004C61CA" w14:paraId="0C1DDBE5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C4E8A5" w14:textId="77777777" w:rsidR="004C61CA" w:rsidRDefault="004C61CA" w:rsidP="004C61CA">
            <w:pPr>
              <w:jc w:val="both"/>
            </w:pPr>
            <w:r>
              <w:t xml:space="preserve">Fechas más importantes del proyecto </w:t>
            </w:r>
          </w:p>
        </w:tc>
      </w:tr>
      <w:tr w:rsidR="004C61CA" w14:paraId="6C2BD3AD" w14:textId="77777777" w:rsidTr="00C166D3">
        <w:tc>
          <w:tcPr>
            <w:tcW w:w="9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990B" w14:textId="77777777" w:rsidR="004C61CA" w:rsidRDefault="00DD4F9E" w:rsidP="00DD4F9E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6/10/2025 primeras pruebas de uso</w:t>
            </w:r>
          </w:p>
          <w:p w14:paraId="7089A92B" w14:textId="3D46C098" w:rsidR="00DD4F9E" w:rsidRDefault="00DD4F9E" w:rsidP="00DD4F9E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18/10/2025 </w:t>
            </w:r>
            <w:r w:rsidR="006E580F">
              <w:t>segundas pruebas de uso</w:t>
            </w:r>
          </w:p>
        </w:tc>
      </w:tr>
    </w:tbl>
    <w:p w14:paraId="686473D4" w14:textId="77777777" w:rsidR="004C61CA" w:rsidRPr="00C27450" w:rsidRDefault="004C61CA" w:rsidP="004C61C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0EBFD4" w14:textId="77777777" w:rsidR="004B5537" w:rsidRDefault="004B5537" w:rsidP="004C61CA">
      <w:pPr>
        <w:jc w:val="both"/>
      </w:pPr>
    </w:p>
    <w:sectPr w:rsidR="004B5537" w:rsidSect="004C61CA">
      <w:footerReference w:type="default" r:id="rId7"/>
      <w:headerReference w:type="first" r:id="rId8"/>
      <w:pgSz w:w="12240" w:h="15840" w:code="119"/>
      <w:pgMar w:top="2268" w:right="1418" w:bottom="2211" w:left="1701" w:header="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E45B" w14:textId="77777777" w:rsidR="00E16ED9" w:rsidRDefault="00E16ED9">
      <w:pPr>
        <w:spacing w:after="0" w:line="240" w:lineRule="auto"/>
      </w:pPr>
      <w:r>
        <w:separator/>
      </w:r>
    </w:p>
  </w:endnote>
  <w:endnote w:type="continuationSeparator" w:id="0">
    <w:p w14:paraId="4F72E81D" w14:textId="77777777" w:rsidR="00E16ED9" w:rsidRDefault="00E1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6"/>
      </w:rPr>
      <w:id w:val="89671335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70BC8014" w14:textId="77777777" w:rsidR="004C61CA" w:rsidRDefault="004C61CA" w:rsidP="00C14538">
        <w:pPr>
          <w:spacing w:line="240" w:lineRule="auto"/>
          <w:jc w:val="center"/>
          <w:rPr>
            <w:sz w:val="14"/>
            <w:szCs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E506CA" wp14:editId="68424DD2">
                  <wp:simplePos x="0" y="0"/>
                  <wp:positionH relativeFrom="column">
                    <wp:posOffset>6126458</wp:posOffset>
                  </wp:positionH>
                  <wp:positionV relativeFrom="paragraph">
                    <wp:posOffset>-399218</wp:posOffset>
                  </wp:positionV>
                  <wp:extent cx="479973" cy="81915"/>
                  <wp:effectExtent l="0" t="0" r="3175" b="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9973" cy="8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4E29217" id="Rectángulo 10" o:spid="_x0000_s1026" style="position:absolute;margin-left:482.4pt;margin-top:-31.45pt;width:37.8pt;height: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rFVQIAAAIFAAAOAAAAZHJzL2Uyb0RvYy54bWysVE1vGjEQvVfqf7B8b5alJASUJUKJUlVC&#10;CSqpcna8dljV63HHhoX++o69y0JTTlUvZux58/V4sze3u9qwrUJfgS14fjHgTFkJZWXfCv79+eHT&#10;NWc+CFsKA1YVfK88v519/HDTuKkawhpMqZBREuunjSv4OgQ3zTIv16oW/gKcsuTUgLUIdMW3rETR&#10;UPbaZMPB4CprAEuHIJX39HrfOvks5ddayfCktVeBmYJTbyGdmM7XeGazGzF9Q+HWlezaEP/QRS0q&#10;S0X7VPciCLbB6q9UdSURPOhwIaHOQOtKqjQDTZMP3k2zWgun0ixEjnc9Tf7/pZWP25VbItHQOD/1&#10;ZMYpdhrr+Ev9sV0ia9+TpXaBSXocjSeT8WfOJLmu80l+GbnMjrEOffiioGbRKDjSX5EYEtuFDy30&#10;AImljI2nhYfKmNYbX7JjV8kKe6Na9DelWVVSH8OUNQlG3RlkW0F/tZBS2XDVtWQsoWOYpuR9YH4u&#10;0IS8C+qwMUwlIfWBg3OBf1bsI1JVsKEPrisLeC5B+aOv3OIP07czx/FfodwvkSG0MvZOPlRE7kL4&#10;sBRIuiWF0y6GJzq0gabg0FmcrQF/nXuPeJITeTlraA8K7n9uBCrOzFdLQpvko1FcnHQZXY6HdMFT&#10;z+upx27qOyD+c9p6J5MZ8cEcTI1Qv9DKzmNVcgkrqXbBZcDD5S60+0lLL9V8nmC0LE6EhV05GZNH&#10;VqN4nncvAl2nsEDKfITDzojpO6G12BhpYb4JoKukwiOvHd+0aEnH3UchbvLpPaGOn67ZbwAAAP//&#10;AwBQSwMEFAAGAAgAAAAhALlEp0jnAAAAEQEAAA8AAABkcnMvZG93bnJldi54bWxMj81OwzAQhO9I&#10;vIO1SNxam9akNI1ToULFgQNqChJHN94mgXidxm4b3h73BJeV9m/mm2w52JadsPeNIwV3YwEMqXSm&#10;oUrB+3Y9egDmgyajW0eo4Ac9LPPrq0ynxp1pg6ciVCyKkE+1gjqELuXclzVa7ceuQ4q7veutDrHt&#10;K256fY7ituUTIRJudUPRodYdrmosv4ujVfD6ZQ6y+nx+mzaz1ezjIF+K9X6q1O3N8LSI5XEBLOAQ&#10;/j7gkiHyQx7Bdu5IxrNWwTyRkT8oGCWTObDLhZBCAtvF0b0QwPOM/0+S/wIAAP//AwBQSwECLQAU&#10;AAYACAAAACEAtoM4kv4AAADhAQAAEwAAAAAAAAAAAAAAAAAAAAAAW0NvbnRlbnRfVHlwZXNdLnht&#10;bFBLAQItABQABgAIAAAAIQA4/SH/1gAAAJQBAAALAAAAAAAAAAAAAAAAAC8BAABfcmVscy8ucmVs&#10;c1BLAQItABQABgAIAAAAIQD3ZWrFVQIAAAIFAAAOAAAAAAAAAAAAAAAAAC4CAABkcnMvZTJvRG9j&#10;LnhtbFBLAQItABQABgAIAAAAIQC5RKdI5wAAABEBAAAPAAAAAAAAAAAAAAAAAK8EAABkcnMvZG93&#10;bnJldi54bWxQSwUGAAAAAAQABADzAAAAwwUAAAAA&#10;" fillcolor="white [3201]" stroked="f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B05458" wp14:editId="51A092C1">
                  <wp:simplePos x="0" y="0"/>
                  <wp:positionH relativeFrom="column">
                    <wp:posOffset>5873877</wp:posOffset>
                  </wp:positionH>
                  <wp:positionV relativeFrom="paragraph">
                    <wp:posOffset>-399288</wp:posOffset>
                  </wp:positionV>
                  <wp:extent cx="452628" cy="82296"/>
                  <wp:effectExtent l="0" t="0" r="5080" b="0"/>
                  <wp:wrapNone/>
                  <wp:docPr id="6" name="Rectángul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2628" cy="82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5B326C72" id="Rectángulo 6" o:spid="_x0000_s1026" style="position:absolute;margin-left:462.5pt;margin-top:-31.45pt;width:35.65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UUTwIAAPoEAAAOAAAAZHJzL2Uyb0RvYy54bWysVMtu2zAQvBfoPxC817IFx02MyIHhIEWB&#10;IAmaFDkzFGkJpbjskrbsfn2X1MNBGvRQ9EKR3NnXcFaXV4fGsL1CX4Mt+Gwy5UxZCWVttwX//nTz&#10;6ZwzH4QthQGrCn5Unl+tPn64bN1S5VCBKRUyCmL9snUFr0JwyyzzslKN8BNwypJRAzYi0BG3WYmi&#10;peiNyfLpdJG1gKVDkMp7ur3ujHyV4mutZLjX2qvATMGptpBWTOtLXLPVpVhuUbiqln0Z4h+qaERt&#10;KekY6loEwXZY/xGqqSWCBx0mEpoMtK6lSj1QN7Ppm24eK+FU6oXI8W6kyf+/sPJu/+gekGhonV96&#10;2sYuDhqb+KX62CGRdRzJUofAJF3Oz/JFTq8ryXSe5xeLyGV28nXowxcFDYubgiM9RWJI7G996KAD&#10;JKYyNq4WbmpjOmu8yU5VpV04GtWhvynN6pLqyFPUJBi1Mcj2gp66/DHryzGWkNFFU+DRafaekwmD&#10;U4+NbiqJaHScvud4yjaiU0awYXRsagv4d2fd4Yeuu15j2y9QHh+QIXTy9U7e1ETqrfDhQSDplZRN&#10;MxjuadEG2oJDv+OsAvz13n3Ek4zIyllL+i+4/7kTqDgzXy0J7GI2n8eBSYf52eecDvja8vLaYnfN&#10;Boj3GU27k2kb8cEMW43QPNOormNWMgkrKXfBZcDhsAndXNKwS7VeJxgNiRPh1j46GYNHVqNong7P&#10;Al2vrECKvINhVsTyjcA6bPS0sN4F0HVS34nXnm8asKTf/mcQJ/j1OaFOv6zVbwAAAP//AwBQSwME&#10;FAAGAAgAAAAhAD+S8KznAAAAEAEAAA8AAABkcnMvZG93bnJldi54bWxMj81OwzAQhO9IvIO1SNxa&#10;hySkOI1ToULFoQdEAImjG7tJIF6nsduGt2c5wWWl/ZuZr1hNtmcnM/rOoYSbeQTMYO10h42Et9fN&#10;7A6YDwq16h0aCd/Gw6q8vChUrt0ZX8ypCg0jEfS5ktCGMOSc+7o1Vvm5GwzSbu9GqwK1Y8P1qM4k&#10;bnseR1HGreqQHFo1mHVr6q/qaCVsP/UhbT4en5NusV68H9KnarNPpLy+mh6WVO6XwIKZwt8H/DJQ&#10;figp2M4dUXvWSxDxLQEFCbMsFsDoQogsAbajSSoE8LLg/0HKHwAAAP//AwBQSwECLQAUAAYACAAA&#10;ACEAtoM4kv4AAADhAQAAEwAAAAAAAAAAAAAAAAAAAAAAW0NvbnRlbnRfVHlwZXNdLnhtbFBLAQIt&#10;ABQABgAIAAAAIQA4/SH/1gAAAJQBAAALAAAAAAAAAAAAAAAAAC8BAABfcmVscy8ucmVsc1BLAQIt&#10;ABQABgAIAAAAIQAKiEUUTwIAAPoEAAAOAAAAAAAAAAAAAAAAAC4CAABkcnMvZTJvRG9jLnhtbFBL&#10;AQItABQABgAIAAAAIQA/kvCs5wAAABABAAAPAAAAAAAAAAAAAAAAAKkEAABkcnMvZG93bnJldi54&#10;bWxQSwUGAAAAAAQABADzAAAAvQUAAAAA&#10;" fillcolor="white [3201]" stroked="f" strokeweight="1pt"/>
              </w:pict>
            </mc:Fallback>
          </mc:AlternateContent>
        </w:r>
      </w:p>
      <w:p w14:paraId="0A8A66F8" w14:textId="77777777" w:rsidR="004C61CA" w:rsidRDefault="004C61CA" w:rsidP="00C14538">
        <w:pPr>
          <w:spacing w:line="240" w:lineRule="auto"/>
          <w:jc w:val="center"/>
          <w:rPr>
            <w:rFonts w:ascii="Segoe UI" w:eastAsia="Times New Roman" w:hAnsi="Segoe UI" w:cs="Segoe UI"/>
            <w:sz w:val="14"/>
            <w:szCs w:val="16"/>
            <w:lang w:eastAsia="es-CO"/>
          </w:rPr>
        </w:pPr>
      </w:p>
      <w:p w14:paraId="7A9CFA8D" w14:textId="77777777" w:rsidR="004C61CA" w:rsidRDefault="004C61CA" w:rsidP="005C56A1">
        <w:pPr>
          <w:pStyle w:val="Piedepgina"/>
          <w:tabs>
            <w:tab w:val="clear" w:pos="4419"/>
            <w:tab w:val="clear" w:pos="8838"/>
            <w:tab w:val="left" w:pos="4080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7156" w14:textId="77777777" w:rsidR="00E16ED9" w:rsidRDefault="00E16ED9">
      <w:pPr>
        <w:spacing w:after="0" w:line="240" w:lineRule="auto"/>
      </w:pPr>
      <w:r>
        <w:separator/>
      </w:r>
    </w:p>
  </w:footnote>
  <w:footnote w:type="continuationSeparator" w:id="0">
    <w:p w14:paraId="37074FFD" w14:textId="77777777" w:rsidR="00E16ED9" w:rsidRDefault="00E16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AC757" w14:textId="77777777" w:rsidR="004C61CA" w:rsidRDefault="004C61CA" w:rsidP="00445307">
    <w:pPr>
      <w:pStyle w:val="Encabezado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1FD"/>
    <w:multiLevelType w:val="multilevel"/>
    <w:tmpl w:val="0B2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4166D0"/>
    <w:multiLevelType w:val="multilevel"/>
    <w:tmpl w:val="17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E50D13"/>
    <w:multiLevelType w:val="multilevel"/>
    <w:tmpl w:val="99A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CE0500"/>
    <w:multiLevelType w:val="multilevel"/>
    <w:tmpl w:val="0F7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684113"/>
    <w:multiLevelType w:val="hybridMultilevel"/>
    <w:tmpl w:val="598CA654"/>
    <w:lvl w:ilvl="0" w:tplc="5F001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473428">
    <w:abstractNumId w:val="1"/>
  </w:num>
  <w:num w:numId="2" w16cid:durableId="1208179183">
    <w:abstractNumId w:val="0"/>
  </w:num>
  <w:num w:numId="3" w16cid:durableId="1430856914">
    <w:abstractNumId w:val="3"/>
  </w:num>
  <w:num w:numId="4" w16cid:durableId="1756584878">
    <w:abstractNumId w:val="2"/>
  </w:num>
  <w:num w:numId="5" w16cid:durableId="29574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CA"/>
    <w:rsid w:val="001B5AC9"/>
    <w:rsid w:val="00295EFA"/>
    <w:rsid w:val="002D3B8D"/>
    <w:rsid w:val="004B5537"/>
    <w:rsid w:val="004B623A"/>
    <w:rsid w:val="004C61CA"/>
    <w:rsid w:val="006E580F"/>
    <w:rsid w:val="00745550"/>
    <w:rsid w:val="00792C9E"/>
    <w:rsid w:val="008A73B1"/>
    <w:rsid w:val="008E2B70"/>
    <w:rsid w:val="008F4D7E"/>
    <w:rsid w:val="009B24C4"/>
    <w:rsid w:val="00B023F2"/>
    <w:rsid w:val="00DC00C1"/>
    <w:rsid w:val="00DD4F9E"/>
    <w:rsid w:val="00E16ED9"/>
    <w:rsid w:val="00E6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E4EA"/>
  <w15:chartTrackingRefBased/>
  <w15:docId w15:val="{E660B5F0-D947-E946-853D-F6947324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CA"/>
    <w:pPr>
      <w:spacing w:after="180" w:line="274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1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61C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1CA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61C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1CA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4C61C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6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Hernando Salazar</dc:creator>
  <cp:keywords/>
  <dc:description/>
  <cp:lastModifiedBy>Andres Felipe Rojas sanchez</cp:lastModifiedBy>
  <cp:revision>6</cp:revision>
  <dcterms:created xsi:type="dcterms:W3CDTF">2025-09-18T01:26:00Z</dcterms:created>
  <dcterms:modified xsi:type="dcterms:W3CDTF">2025-09-18T14:05:00Z</dcterms:modified>
  <cp:category/>
</cp:coreProperties>
</file>