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23CSE202 DATABASE MANAGEMENT SYSTEMS</w:t>
      </w:r>
    </w:p>
    <w:p>
      <w:pPr>
        <w:spacing w:after="60"/>
        <w:jc w:val="center"/>
      </w:pPr>
      <w:r>
        <w:rPr>
          <w:rFonts w:ascii="Times New Roman" w:cs="Times New Roman" w:eastAsia="Times New Roman" w:hAnsi="Times New Roman"/>
          <w:sz w:val="24"/>
          <w:szCs w:val="24"/>
        </w:rPr>
        <w:t xml:space="preserve">S3 B.Tech CSE</w:t>
      </w:r>
    </w:p>
    <w:p>
      <w:pPr>
        <w:spacing w:after="60"/>
        <w:jc w:val="center"/>
      </w:pPr>
      <w:r>
        <w:rPr>
          <w:rFonts w:ascii="Times New Roman" w:cs="Times New Roman" w:eastAsia="Times New Roman" w:hAnsi="Times New Roman"/>
          <w:sz w:val="24"/>
          <w:szCs w:val="24"/>
        </w:rPr>
        <w:t xml:space="preserve">Department of Computer Science and Engineering</w:t>
      </w:r>
    </w:p>
    <w:p>
      <w:pPr>
        <w:spacing w:after="160"/>
        <w:jc w:val="center"/>
      </w:pPr>
      <w:r>
        <w:rPr>
          <w:rFonts w:ascii="Times New Roman" w:cs="Times New Roman" w:eastAsia="Times New Roman" w:hAnsi="Times New Roman"/>
          <w:sz w:val="24"/>
          <w:szCs w:val="24"/>
        </w:rPr>
        <w:t xml:space="preserve">Amrita School of Computing, Amritapuri Campus</w:t>
      </w:r>
    </w:p>
    <w:p>
      <w:pPr>
        <w:spacing w:after="160"/>
        <w:jc w:val="center"/>
      </w:pPr>
      <w:r>
        <w:rPr>
          <w:rFonts w:ascii="Times New Roman" w:cs="Times New Roman" w:eastAsia="Times New Roman" w:hAnsi="Times New Roman"/>
          <w:b/>
          <w:bCs/>
          <w:sz w:val="34"/>
          <w:szCs w:val="34"/>
        </w:rPr>
        <w:t xml:space="preserve">3. Database Design Document</w:t>
      </w:r>
    </w:p>
    <w:p>
      <w:pPr>
        <w:keepNext w:val="false"/>
        <w:spacing w:after="120" w:line="276"/>
        <w:jc w:val="left"/>
      </w:pPr>
      <w:r>
        <w:rPr>
          <w:rFonts w:ascii="Times New Roman" w:cs="Times New Roman" w:eastAsia="Times New Roman" w:hAnsi="Times New Roman"/>
          <w:sz w:val="22"/>
          <w:szCs w:val="22"/>
        </w:rPr>
        <w:t xml:space="preserve">Group No :</w:t>
      </w:r>
      <w:r>
        <w:rPr>
          <w:rFonts w:ascii="Times New Roman" w:cs="Times New Roman" w:eastAsia="Times New Roman" w:hAnsi="Times New Roman"/>
          <w:sz w:val="22"/>
          <w:szCs w:val="22"/>
        </w:rPr>
        <w:t xml:space="preserve"> A2</w:t>
      </w:r>
    </w:p>
    <w:p>
      <w:pPr>
        <w:keepNext w:val="false"/>
        <w:spacing w:after="60" w:line="276"/>
        <w:jc w:val="left"/>
      </w:pPr>
      <w:r>
        <w:rPr>
          <w:rFonts w:ascii="Times New Roman" w:cs="Times New Roman" w:eastAsia="Times New Roman" w:hAnsi="Times New Roman"/>
          <w:sz w:val="22"/>
          <w:szCs w:val="22"/>
        </w:rPr>
        <w:t xml:space="preserve">Team Members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Roll No</w:t>
            </w:r>
          </w:p>
        </w:tc>
        <w:tc>
          <w:tcPr>
            <w:tcW w:type="dxa" w:w="61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Student Name</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AM.SC.U4CSE25003</w:t>
            </w:r>
          </w:p>
        </w:tc>
        <w:tc>
          <w:tcPr>
            <w:tcW w:type="dxa" w:w="6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Aadi Dahiya</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AM.SC.U4CSE25011</w:t>
            </w:r>
          </w:p>
        </w:tc>
        <w:tc>
          <w:tcPr>
            <w:tcW w:type="dxa" w:w="6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Adish Koshy Kiron</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AM.SC.U4CSE25028</w:t>
            </w:r>
          </w:p>
        </w:tc>
        <w:tc>
          <w:tcPr>
            <w:tcW w:type="dxa" w:w="6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Bal Govind B</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AM.SC.U4CSE25068</w:t>
            </w:r>
          </w:p>
        </w:tc>
        <w:tc>
          <w:tcPr>
            <w:tcW w:type="dxa" w:w="6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S Varun</w:t>
            </w:r>
          </w:p>
        </w:tc>
      </w:tr>
    </w:tbl>
    <w:p>
      <w:pPr>
        <w:spacing w:after="120"/>
      </w:pPr>
    </w:p>
    <w:p>
      <w:pPr>
        <w:keepNext w:val="false"/>
        <w:spacing w:after="120" w:line="276"/>
        <w:jc w:val="left"/>
      </w:pPr>
      <w:r>
        <w:rPr>
          <w:rFonts w:ascii="Times New Roman" w:cs="Times New Roman" w:eastAsia="Times New Roman" w:hAnsi="Times New Roman"/>
          <w:sz w:val="22"/>
          <w:szCs w:val="22"/>
        </w:rPr>
        <w:t xml:space="preserve">Project Title :</w:t>
      </w:r>
      <w:r>
        <w:rPr>
          <w:rFonts w:ascii="Times New Roman" w:cs="Times New Roman" w:eastAsia="Times New Roman" w:hAnsi="Times New Roman"/>
          <w:sz w:val="22"/>
          <w:szCs w:val="22"/>
        </w:rPr>
        <w:t xml:space="preserve"> Academic Research Metadata Repository: A Relational Database System</w:t>
      </w:r>
    </w:p>
    <w:p>
      <w:pPr>
        <w:pStyle w:val="Heading1"/>
        <w:keepNext/>
        <w:spacing w:after="140" w:before="280"/>
      </w:pPr>
      <w:r>
        <w:rPr>
          <w:rFonts w:ascii="Times New Roman" w:cs="Times New Roman" w:eastAsia="Times New Roman" w:hAnsi="Times New Roman"/>
          <w:b/>
          <w:bCs/>
          <w:sz w:val="30"/>
          <w:szCs w:val="30"/>
        </w:rPr>
        <w:t xml:space="preserve">3.1 Detailed description of the project</w:t>
      </w:r>
    </w:p>
    <w:p>
      <w:pPr>
        <w:pStyle w:val="Heading2"/>
        <w:keepNext/>
        <w:spacing w:after="110" w:before="220"/>
      </w:pPr>
      <w:r>
        <w:rPr>
          <w:rFonts w:ascii="Times New Roman" w:cs="Times New Roman" w:eastAsia="Times New Roman" w:hAnsi="Times New Roman"/>
          <w:b/>
          <w:bCs/>
          <w:sz w:val="25"/>
          <w:szCs w:val="25"/>
        </w:rPr>
        <w:t xml:space="preserve">Problem and objective</w:t>
      </w:r>
    </w:p>
    <w:p>
      <w:pPr>
        <w:keepNext w:val="false"/>
        <w:spacing w:after="120" w:line="276"/>
        <w:jc w:val="both"/>
      </w:pPr>
      <w:r>
        <w:rPr>
          <w:rFonts w:ascii="Times New Roman" w:cs="Times New Roman" w:eastAsia="Times New Roman" w:hAnsi="Times New Roman"/>
          <w:sz w:val="22"/>
          <w:szCs w:val="22"/>
        </w:rPr>
        <w:t xml:space="preserve">Scholarly research is scattered across many publishers and journals, which makes it hard for students and researchers to locate relevant papers, trace how papers cite one another, or discover work across disciplines. The objective of this project is to centralise research </w:t>
      </w:r>
      <w:r>
        <w:rPr>
          <w:rFonts w:ascii="Times New Roman" w:cs="Times New Roman" w:eastAsia="Times New Roman" w:hAnsi="Times New Roman"/>
          <w:sz w:val="22"/>
          <w:szCs w:val="22"/>
        </w:rPr>
        <w:t xml:space="preserve">metadata</w:t>
      </w:r>
      <w:r>
        <w:rPr>
          <w:rFonts w:ascii="Times New Roman" w:cs="Times New Roman" w:eastAsia="Times New Roman" w:hAnsi="Times New Roman"/>
          <w:sz w:val="22"/>
          <w:szCs w:val="22"/>
        </w:rPr>
        <w:t xml:space="preserve"> (not the papers themselves) in a single, queryable relational database implemented in PostgreSQL. The database stores papers, their authors, the journals and publishers that carry them, the subjects they belong to, and the citations between papers. It supports two kinds of use: searching the repository, and analysing it through citation statistics.</w:t>
      </w:r>
    </w:p>
    <w:p>
      <w:pPr>
        <w:pStyle w:val="Heading2"/>
        <w:keepNext/>
        <w:spacing w:after="110" w:before="220"/>
      </w:pPr>
      <w:r>
        <w:rPr>
          <w:rFonts w:ascii="Times New Roman" w:cs="Times New Roman" w:eastAsia="Times New Roman" w:hAnsi="Times New Roman"/>
          <w:b/>
          <w:bCs/>
          <w:sz w:val="25"/>
          <w:szCs w:val="25"/>
        </w:rPr>
        <w:t xml:space="preserve">Scope and users</w:t>
      </w:r>
    </w:p>
    <w:p>
      <w:pPr>
        <w:keepNext w:val="false"/>
        <w:spacing w:after="120" w:line="276"/>
        <w:jc w:val="both"/>
      </w:pPr>
      <w:r>
        <w:rPr>
          <w:rFonts w:ascii="Times New Roman" w:cs="Times New Roman" w:eastAsia="Times New Roman" w:hAnsi="Times New Roman"/>
          <w:sz w:val="22"/>
          <w:szCs w:val="22"/>
        </w:rPr>
        <w:t xml:space="preserve">The intended users are students and researchers who browse and search the repository. The system is read-oriented: there are no user accounts, no authentication and no storage of paper files. Data is loaded by the database administrators through SQL scripts.</w:t>
      </w:r>
    </w:p>
    <w:p>
      <w:pPr>
        <w:pStyle w:val="Heading2"/>
        <w:keepNext/>
        <w:spacing w:after="110" w:before="220"/>
      </w:pPr>
      <w:r>
        <w:rPr>
          <w:rFonts w:ascii="Times New Roman" w:cs="Times New Roman" w:eastAsia="Times New Roman" w:hAnsi="Times New Roman"/>
          <w:b/>
          <w:bCs/>
          <w:sz w:val="25"/>
          <w:szCs w:val="25"/>
        </w:rPr>
        <w:t xml:space="preserve">Entities and attributes</w:t>
      </w:r>
    </w:p>
    <w:p>
      <w:pPr>
        <w:keepNext/>
        <w:spacing w:after="120" w:line="276"/>
        <w:jc w:val="both"/>
      </w:pPr>
      <w:r>
        <w:rPr>
          <w:rFonts w:ascii="Times New Roman" w:cs="Times New Roman" w:eastAsia="Times New Roman" w:hAnsi="Times New Roman"/>
          <w:sz w:val="22"/>
          <w:szCs w:val="22"/>
        </w:rPr>
        <w:t xml:space="preserve">The data is organised around five entities. Every entity has an integer surrogate primary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514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Entity</w:t>
            </w:r>
          </w:p>
        </w:tc>
        <w:tc>
          <w:tcPr>
            <w:tcW w:type="dxa" w:w="3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Meaning</w:t>
            </w:r>
          </w:p>
        </w:tc>
        <w:tc>
          <w:tcPr>
            <w:tcW w:type="dxa" w:w="51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Attributes (primary key underlined in 3.3)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An organisation that issues journals.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publisher_id, name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periodical issued by one publisher.</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journal_id, name, issn, publisher_id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research paper published in one journal.</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paper_id, title, pub_year, doi, abstract, journal_id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person who writes papers.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author_id, name, affiliation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SUBJECT</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research area used to classify papers.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subject_id, name</w:t>
            </w:r>
          </w:p>
        </w:tc>
      </w:tr>
    </w:tbl>
    <w:p>
      <w:pPr>
        <w:spacing w:after="80"/>
      </w:pPr>
    </w:p>
    <w:p>
      <w:pPr>
        <w:pStyle w:val="Heading2"/>
        <w:keepNext/>
        <w:spacing w:after="110" w:before="220"/>
      </w:pPr>
      <w:r>
        <w:rPr>
          <w:rFonts w:ascii="Times New Roman" w:cs="Times New Roman" w:eastAsia="Times New Roman" w:hAnsi="Times New Roman"/>
          <w:b/>
          <w:bCs/>
          <w:sz w:val="25"/>
          <w:szCs w:val="25"/>
        </w:rPr>
        <w:t xml:space="preserve">Relationships and cardinalities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450"/>
        <w:gridCol w:w="469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Relationship</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Entities</w:t>
            </w:r>
          </w:p>
        </w:tc>
        <w:tc>
          <w:tcPr>
            <w:tcW w:type="dxa" w:w="14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Cardinality</w:t>
            </w:r>
          </w:p>
        </w:tc>
        <w:tc>
          <w:tcPr>
            <w:tcW w:type="dxa" w:w="46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Participation and meaning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issues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 JOURNAL</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1 : N</w:t>
            </w:r>
          </w:p>
        </w:tc>
        <w:tc>
          <w:tcPr>
            <w:tcW w:type="dxa" w:w="4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publisher issues zero or more journals. Every journal is issued by exactly one publisher.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contains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 PAPER</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1 : N</w:t>
            </w:r>
          </w:p>
        </w:tc>
        <w:tc>
          <w:tcPr>
            <w:tcW w:type="dxa" w:w="4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journal contains zero or more papers. Every paper is published in exactly one journal.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writes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 PAPER</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M : N</w:t>
            </w:r>
          </w:p>
        </w:tc>
        <w:tc>
          <w:tcPr>
            <w:tcW w:type="dxa" w:w="4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An author writes zero or more papers. Every paper has at least one author. The relationship carries the attribute </w:t>
            </w:r>
            <w:r>
              <w:rPr>
                <w:rFonts w:ascii="Times New Roman" w:cs="Times New Roman" w:eastAsia="Times New Roman" w:hAnsi="Times New Roman"/>
                <w:sz w:val="19"/>
                <w:szCs w:val="19"/>
              </w:rPr>
              <w:t xml:space="preserve">author_order</w:t>
            </w:r>
            <w:r>
              <w:rPr>
                <w:rFonts w:ascii="Times New Roman" w:cs="Times New Roman" w:eastAsia="Times New Roman" w:hAnsi="Times New Roman"/>
                <w:sz w:val="19"/>
                <w:szCs w:val="19"/>
              </w:rPr>
              <w:t xml:space="preserve"> (the author's position on that paper).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classified_as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 SUBJECT</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M : N</w:t>
            </w:r>
          </w:p>
        </w:tc>
        <w:tc>
          <w:tcPr>
            <w:tcW w:type="dxa" w:w="4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paper has zero or more subjects; a subject classifies zero or more papers. Optional on both sides.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cites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 PAPER</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M : N (recursive)</w:t>
            </w:r>
          </w:p>
        </w:tc>
        <w:tc>
          <w:tcPr>
            <w:tcW w:type="dxa" w:w="46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paper cites zero or more papers and is cited by zero or more papers. The graph formed by citations is traversed with recursive queries.</w:t>
            </w:r>
          </w:p>
        </w:tc>
      </w:tr>
    </w:tbl>
    <w:p>
      <w:pPr>
        <w:spacing w:after="80"/>
      </w:pPr>
    </w:p>
    <w:p>
      <w:pPr>
        <w:pStyle w:val="Heading2"/>
        <w:keepNext/>
        <w:spacing w:after="110" w:before="220"/>
      </w:pPr>
      <w:r>
        <w:rPr>
          <w:rFonts w:ascii="Times New Roman" w:cs="Times New Roman" w:eastAsia="Times New Roman" w:hAnsi="Times New Roman"/>
          <w:b/>
          <w:bCs/>
          <w:sz w:val="25"/>
          <w:szCs w:val="25"/>
        </w:rPr>
        <w:t xml:space="preserve">Business rules and how each is enforced</w:t>
      </w:r>
    </w:p>
    <w:p>
      <w:pPr>
        <w:keepNext/>
        <w:spacing w:after="120" w:line="276"/>
        <w:jc w:val="both"/>
      </w:pPr>
      <w:r>
        <w:rPr>
          <w:rFonts w:ascii="Times New Roman" w:cs="Times New Roman" w:eastAsia="Times New Roman" w:hAnsi="Times New Roman"/>
          <w:sz w:val="22"/>
          <w:szCs w:val="22"/>
        </w:rPr>
        <w:t xml:space="preserve">The rules below are the contract between the design and the implementation. The last column names the mechanism used in the PostgreSQL scripts (</w:t>
      </w:r>
      <w:r>
        <w:rPr>
          <w:rFonts w:ascii="Courier New" w:cs="Courier New" w:eastAsia="Courier New" w:hAnsi="Courier New"/>
          <w:sz w:val="20"/>
          <w:szCs w:val="20"/>
        </w:rPr>
        <w:t xml:space="preserve">01_schema.sql</w:t>
      </w:r>
      <w:r>
        <w:rPr>
          <w:rFonts w:ascii="Times New Roman" w:cs="Times New Roman" w:eastAsia="Times New Roman" w:hAnsi="Times New Roman"/>
          <w:sz w:val="22"/>
          <w:szCs w:val="22"/>
        </w:rPr>
        <w:t xml:space="preserve">), so each rule can be demonstrated.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74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No.</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Rule</w:t>
            </w:r>
          </w:p>
        </w:tc>
        <w:tc>
          <w:tcPr>
            <w:tcW w:type="dxa" w:w="47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Enforced by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BR1</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Every journal is issued by exactly one publisher.</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journal.publisher_id</w:t>
            </w:r>
            <w:r>
              <w:rPr>
                <w:rFonts w:ascii="Times New Roman" w:cs="Times New Roman" w:eastAsia="Times New Roman" w:hAnsi="Times New Roman"/>
                <w:sz w:val="19"/>
                <w:szCs w:val="19"/>
              </w:rPr>
              <w:t xml:space="preserve"> is </w:t>
            </w: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and a foreign key.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BR2</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Every paper is published in exactly one journal.</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paper.journal_id</w:t>
            </w:r>
            <w:r>
              <w:rPr>
                <w:rFonts w:ascii="Times New Roman" w:cs="Times New Roman" w:eastAsia="Times New Roman" w:hAnsi="Times New Roman"/>
                <w:sz w:val="19"/>
                <w:szCs w:val="19"/>
              </w:rPr>
              <w:t xml:space="preserve"> is </w:t>
            </w: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and a foreign key.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BR3</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Every paper has at least one author; each author has a distinct position on a paper.</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Deferred constraint triggers </w:t>
            </w:r>
            <w:r>
              <w:rPr>
                <w:rFonts w:ascii="Courier New" w:cs="Courier New" w:eastAsia="Courier New" w:hAnsi="Courier New"/>
                <w:sz w:val="17"/>
                <w:szCs w:val="17"/>
              </w:rPr>
              <w:t xml:space="preserve">trg_paper_needs_author</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trg_paper_author_keeps_one</w:t>
            </w:r>
            <w:r>
              <w:rPr>
                <w:rFonts w:ascii="Times New Roman" w:cs="Times New Roman" w:eastAsia="Times New Roman" w:hAnsi="Times New Roman"/>
                <w:sz w:val="19"/>
                <w:szCs w:val="19"/>
              </w:rPr>
              <w:t xml:space="preserve"> (checked at COMMIT, so a paper and its authors can be inserted together); </w:t>
            </w:r>
            <w:r>
              <w:rPr>
                <w:rFonts w:ascii="Courier New" w:cs="Courier New" w:eastAsia="Courier New" w:hAnsi="Courier New"/>
                <w:sz w:val="17"/>
                <w:szCs w:val="17"/>
              </w:rPr>
              <w:t xml:space="preserve">UNIQUE (paper_id, author_order)</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CHECK (author_order &gt;= 1)</w:t>
            </w:r>
            <w:r>
              <w:rPr>
                <w:rFonts w:ascii="Times New Roman" w:cs="Times New Roman" w:eastAsia="Times New Roman" w:hAnsi="Times New Roman"/>
                <w:sz w:val="19"/>
                <w:szCs w:val="19"/>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BR4</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paper may have no subject; a subject may classify no paper.</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Bridge table </w:t>
            </w:r>
            <w:r>
              <w:rPr>
                <w:rFonts w:ascii="Courier New" w:cs="Courier New" w:eastAsia="Courier New" w:hAnsi="Courier New"/>
                <w:sz w:val="17"/>
                <w:szCs w:val="17"/>
              </w:rPr>
              <w:t xml:space="preserve">paper_subject</w:t>
            </w:r>
            <w:r>
              <w:rPr>
                <w:rFonts w:ascii="Times New Roman" w:cs="Times New Roman" w:eastAsia="Times New Roman" w:hAnsi="Times New Roman"/>
                <w:sz w:val="19"/>
                <w:szCs w:val="19"/>
              </w:rPr>
              <w:t xml:space="preserve"> with a composite primary key and no mandatory-row rule.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BR5</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paper never cites itself, and cites only papers from an earlier year.</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CHECK (citing_paper_id &lt;&gt; cited_paper_id)</w:t>
            </w:r>
            <w:r>
              <w:rPr>
                <w:rFonts w:ascii="Times New Roman" w:cs="Times New Roman" w:eastAsia="Times New Roman" w:hAnsi="Times New Roman"/>
                <w:sz w:val="19"/>
                <w:szCs w:val="19"/>
              </w:rPr>
              <w:t xml:space="preserve">; triggers </w:t>
            </w:r>
            <w:r>
              <w:rPr>
                <w:rFonts w:ascii="Courier New" w:cs="Courier New" w:eastAsia="Courier New" w:hAnsi="Courier New"/>
                <w:sz w:val="17"/>
                <w:szCs w:val="17"/>
              </w:rPr>
              <w:t xml:space="preserve">trg_citation_years</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trg_paper_year_update</w:t>
            </w:r>
            <w:r>
              <w:rPr>
                <w:rFonts w:ascii="Times New Roman" w:cs="Times New Roman" w:eastAsia="Times New Roman" w:hAnsi="Times New Roman"/>
                <w:sz w:val="19"/>
                <w:szCs w:val="19"/>
              </w:rPr>
              <w:t xml:space="preserve">. Because the year strictly decreases along every citation, the citation graph cannot contain a cycle.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BR6</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DOI or an ISSN, when present, identifies exactly one paper or journal and has a valid format.</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UNIQUE</w:t>
            </w:r>
            <w:r>
              <w:rPr>
                <w:rFonts w:ascii="Times New Roman" w:cs="Times New Roman" w:eastAsia="Times New Roman" w:hAnsi="Times New Roman"/>
                <w:sz w:val="19"/>
                <w:szCs w:val="19"/>
              </w:rPr>
              <w:t xml:space="preserve"> plus a </w:t>
            </w:r>
            <w:r>
              <w:rPr>
                <w:rFonts w:ascii="Courier New" w:cs="Courier New" w:eastAsia="Courier New" w:hAnsi="Courier New"/>
                <w:sz w:val="17"/>
                <w:szCs w:val="17"/>
              </w:rPr>
              <w:t xml:space="preserve">CHECK</w:t>
            </w:r>
            <w:r>
              <w:rPr>
                <w:rFonts w:ascii="Times New Roman" w:cs="Times New Roman" w:eastAsia="Times New Roman" w:hAnsi="Times New Roman"/>
                <w:sz w:val="19"/>
                <w:szCs w:val="19"/>
              </w:rPr>
              <w:t xml:space="preserve"> on the pattern. Both columns are nullable.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BR7</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 names and subject names are unique.</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UNIQUE (name)</w:t>
            </w:r>
            <w:r>
              <w:rPr>
                <w:rFonts w:ascii="Times New Roman" w:cs="Times New Roman" w:eastAsia="Times New Roman" w:hAnsi="Times New Roman"/>
                <w:sz w:val="19"/>
                <w:szCs w:val="19"/>
              </w:rPr>
              <w:t xml:space="preserve"> on each table. Author names are deliberately </w:t>
            </w:r>
            <w:r>
              <w:rPr>
                <w:rFonts w:ascii="Times New Roman" w:cs="Times New Roman" w:eastAsia="Times New Roman" w:hAnsi="Times New Roman"/>
                <w:sz w:val="19"/>
                <w:szCs w:val="19"/>
              </w:rPr>
              <w:t xml:space="preserve">not</w:t>
            </w:r>
            <w:r>
              <w:rPr>
                <w:rFonts w:ascii="Times New Roman" w:cs="Times New Roman" w:eastAsia="Times New Roman" w:hAnsi="Times New Roman"/>
                <w:sz w:val="19"/>
                <w:szCs w:val="19"/>
              </w:rPr>
              <w:t xml:space="preserve"> unique.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BR8</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publisher cannot be deleted while it has journals, a journal while it has papers, an author while he or she has papers. Deleting a paper (or a subject) removes its dependent link rows.</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ON DELETE RESTRICT</w:t>
            </w:r>
            <w:r>
              <w:rPr>
                <w:rFonts w:ascii="Times New Roman" w:cs="Times New Roman" w:eastAsia="Times New Roman" w:hAnsi="Times New Roman"/>
                <w:sz w:val="19"/>
                <w:szCs w:val="19"/>
              </w:rPr>
              <w:t xml:space="preserve"> on publisher to journal, journal to paper, author to paper_author; </w:t>
            </w:r>
            <w:r>
              <w:rPr>
                <w:rFonts w:ascii="Courier New" w:cs="Courier New" w:eastAsia="Courier New" w:hAnsi="Courier New"/>
                <w:sz w:val="17"/>
                <w:szCs w:val="17"/>
              </w:rPr>
              <w:t xml:space="preserve">ON DELETE CASCADE</w:t>
            </w:r>
            <w:r>
              <w:rPr>
                <w:rFonts w:ascii="Times New Roman" w:cs="Times New Roman" w:eastAsia="Times New Roman" w:hAnsi="Times New Roman"/>
                <w:sz w:val="19"/>
                <w:szCs w:val="19"/>
              </w:rPr>
              <w:t xml:space="preserve"> on paper to paper_author, paper_subject, citation, and on subject to paper_subject.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BR9</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Citation counts, rankings and per-subject totals are never stored.</w:t>
            </w:r>
          </w:p>
        </w:tc>
        <w:tc>
          <w:tcPr>
            <w:tcW w:type="dxa" w:w="4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There is no such column. They are computed by aggregation queries over </w:t>
            </w:r>
            <w:r>
              <w:rPr>
                <w:rFonts w:ascii="Courier New" w:cs="Courier New" w:eastAsia="Courier New" w:hAnsi="Courier New"/>
                <w:sz w:val="17"/>
                <w:szCs w:val="17"/>
              </w:rPr>
              <w:t xml:space="preserve">citation</w:t>
            </w:r>
            <w:r>
              <w:rPr>
                <w:rFonts w:ascii="Times New Roman" w:cs="Times New Roman" w:eastAsia="Times New Roman" w:hAnsi="Times New Roman"/>
                <w:sz w:val="19"/>
                <w:szCs w:val="19"/>
              </w:rPr>
              <w:t xml:space="preserve"> (see </w:t>
            </w:r>
            <w:r>
              <w:rPr>
                <w:rFonts w:ascii="Courier New" w:cs="Courier New" w:eastAsia="Courier New" w:hAnsi="Courier New"/>
                <w:sz w:val="17"/>
                <w:szCs w:val="17"/>
              </w:rPr>
              <w:t xml:space="preserve">03_queries.sql</w:t>
            </w:r>
            <w:r>
              <w:rPr>
                <w:rFonts w:ascii="Times New Roman" w:cs="Times New Roman" w:eastAsia="Times New Roman" w:hAnsi="Times New Roman"/>
                <w:sz w:val="19"/>
                <w:szCs w:val="19"/>
              </w:rPr>
              <w:t xml:space="preserve">).</w:t>
            </w:r>
          </w:p>
        </w:tc>
      </w:tr>
    </w:tbl>
    <w:p>
      <w:pPr>
        <w:spacing w:after="80"/>
      </w:pPr>
    </w:p>
    <w:p>
      <w:pPr>
        <w:pStyle w:val="Heading2"/>
        <w:keepNext/>
        <w:spacing w:after="110" w:before="220"/>
      </w:pPr>
      <w:r>
        <w:rPr>
          <w:rFonts w:ascii="Times New Roman" w:cs="Times New Roman" w:eastAsia="Times New Roman" w:hAnsi="Times New Roman"/>
          <w:b/>
          <w:bCs/>
          <w:sz w:val="25"/>
          <w:szCs w:val="25"/>
        </w:rPr>
        <w:t xml:space="preserve">Design decisions</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One journal per paper and one publisher per journal.</w:t>
      </w:r>
      <w:r>
        <w:rPr>
          <w:rFonts w:ascii="Times New Roman" w:cs="Times New Roman" w:eastAsia="Times New Roman" w:hAnsi="Times New Roman"/>
          <w:sz w:val="22"/>
          <w:szCs w:val="22"/>
        </w:rPr>
        <w:t xml:space="preserve"> A paper appears in exactly one journal, and we record the publisher of record for each journal. A journal that changes publisher over time would need a history table; this is outside the project scope.</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Surrogate keys.</w:t>
      </w:r>
      <w:r>
        <w:rPr>
          <w:rFonts w:ascii="Times New Roman" w:cs="Times New Roman" w:eastAsia="Times New Roman" w:hAnsi="Times New Roman"/>
          <w:sz w:val="22"/>
          <w:szCs w:val="22"/>
        </w:rPr>
        <w:t xml:space="preserve"> Titles and personal names are not unique, and DOIs and ISSNs can be missing, so none of them can serve as the primary key. DOI and ISSN are still declared </w:t>
      </w:r>
      <w:r>
        <w:rPr>
          <w:rFonts w:ascii="Courier New" w:cs="Courier New" w:eastAsia="Courier New" w:hAnsi="Courier New"/>
          <w:sz w:val="20"/>
          <w:szCs w:val="20"/>
        </w:rPr>
        <w:t xml:space="preserve">UNIQUE</w:t>
      </w:r>
      <w:r>
        <w:rPr>
          <w:rFonts w:ascii="Times New Roman" w:cs="Times New Roman" w:eastAsia="Times New Roman" w:hAnsi="Times New Roman"/>
          <w:sz w:val="22"/>
          <w:szCs w:val="22"/>
        </w:rPr>
        <w:t xml:space="preserve">.</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Citations are rows, not counts.</w:t>
      </w:r>
      <w:r>
        <w:rPr>
          <w:rFonts w:ascii="Times New Roman" w:cs="Times New Roman" w:eastAsia="Times New Roman" w:hAnsi="Times New Roman"/>
          <w:sz w:val="22"/>
          <w:szCs w:val="22"/>
        </w:rPr>
        <w:t xml:space="preserve"> Each citation is a row in a bridge table on PAPER, because a paper can cite many papers and be cited by many. A stored </w:t>
      </w:r>
      <w:r>
        <w:rPr>
          <w:rFonts w:ascii="Courier New" w:cs="Courier New" w:eastAsia="Courier New" w:hAnsi="Courier New"/>
          <w:sz w:val="20"/>
          <w:szCs w:val="20"/>
        </w:rPr>
        <w:t xml:space="preserve">citation_count</w:t>
      </w:r>
      <w:r>
        <w:rPr>
          <w:rFonts w:ascii="Times New Roman" w:cs="Times New Roman" w:eastAsia="Times New Roman" w:hAnsi="Times New Roman"/>
          <w:sz w:val="22"/>
          <w:szCs w:val="22"/>
        </w:rPr>
        <w:t xml:space="preserve"> column would duplicate information that already exists in </w:t>
      </w:r>
      <w:r>
        <w:rPr>
          <w:rFonts w:ascii="Courier New" w:cs="Courier New" w:eastAsia="Courier New" w:hAnsi="Courier New"/>
          <w:sz w:val="20"/>
          <w:szCs w:val="20"/>
        </w:rPr>
        <w:t xml:space="preserve">citation</w:t>
      </w:r>
      <w:r>
        <w:rPr>
          <w:rFonts w:ascii="Times New Roman" w:cs="Times New Roman" w:eastAsia="Times New Roman" w:hAnsi="Times New Roman"/>
          <w:sz w:val="22"/>
          <w:szCs w:val="22"/>
        </w:rPr>
        <w:t xml:space="preserve"> and could silently become wrong when a citation is added or deleted.</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Search and analytics drive the schema.</w:t>
      </w:r>
      <w:r>
        <w:rPr>
          <w:rFonts w:ascii="Times New Roman" w:cs="Times New Roman" w:eastAsia="Times New Roman" w:hAnsi="Times New Roman"/>
          <w:sz w:val="22"/>
          <w:szCs w:val="22"/>
        </w:rPr>
        <w:t xml:space="preserve"> Search covers title, author, journal and subject, including typo-tolerant title search with the PostgreSQL </w:t>
      </w:r>
      <w:r>
        <w:rPr>
          <w:rFonts w:ascii="Courier New" w:cs="Courier New" w:eastAsia="Courier New" w:hAnsi="Courier New"/>
          <w:sz w:val="20"/>
          <w:szCs w:val="20"/>
        </w:rPr>
        <w:t xml:space="preserve">pg_trgm</w:t>
      </w:r>
      <w:r>
        <w:rPr>
          <w:rFonts w:ascii="Times New Roman" w:cs="Times New Roman" w:eastAsia="Times New Roman" w:hAnsi="Times New Roman"/>
          <w:sz w:val="22"/>
          <w:szCs w:val="22"/>
        </w:rPr>
        <w:t xml:space="preserve"> extension (a GIN trigram index on </w:t>
      </w:r>
      <w:r>
        <w:rPr>
          <w:rFonts w:ascii="Courier New" w:cs="Courier New" w:eastAsia="Courier New" w:hAnsi="Courier New"/>
          <w:sz w:val="20"/>
          <w:szCs w:val="20"/>
        </w:rPr>
        <w:t xml:space="preserve">paper.title</w:t>
      </w:r>
      <w:r>
        <w:rPr>
          <w:rFonts w:ascii="Times New Roman" w:cs="Times New Roman" w:eastAsia="Times New Roman" w:hAnsi="Times New Roman"/>
          <w:sz w:val="22"/>
          <w:szCs w:val="22"/>
        </w:rPr>
        <w:t xml:space="preserve">). Analytics covers citation counts, citations by subject and citation rankings, computed with aggregation; recursive queries are used to follow citation chains of unknown length.</w:t>
      </w:r>
    </w:p>
    <w:p>
      <w:r>
        <w:br w:type="page"/>
      </w:r>
    </w:p>
    <w:p>
      <w:pPr>
        <w:pStyle w:val="Heading1"/>
        <w:keepNext/>
        <w:spacing w:after="140" w:before="280"/>
      </w:pPr>
      <w:r>
        <w:rPr>
          <w:rFonts w:ascii="Times New Roman" w:cs="Times New Roman" w:eastAsia="Times New Roman" w:hAnsi="Times New Roman"/>
          <w:b/>
          <w:bCs/>
          <w:sz w:val="30"/>
          <w:szCs w:val="30"/>
        </w:rPr>
        <w:t xml:space="preserve">3.2 ER Diagram</w:t>
      </w:r>
    </w:p>
    <w:p>
      <w:pPr>
        <w:keepNext w:val="false"/>
        <w:spacing w:after="120" w:line="276"/>
        <w:jc w:val="both"/>
      </w:pPr>
      <w:r>
        <w:rPr>
          <w:rFonts w:ascii="Times New Roman" w:cs="Times New Roman" w:eastAsia="Times New Roman" w:hAnsi="Times New Roman"/>
          <w:sz w:val="22"/>
          <w:szCs w:val="22"/>
        </w:rPr>
        <w:t xml:space="preserve">The design is presented at two levels. Figure 3.1 is the </w:t>
      </w:r>
      <w:r>
        <w:rPr>
          <w:rFonts w:ascii="Times New Roman" w:cs="Times New Roman" w:eastAsia="Times New Roman" w:hAnsi="Times New Roman"/>
          <w:sz w:val="22"/>
          <w:szCs w:val="22"/>
        </w:rPr>
        <w:t xml:space="preserve">conceptual ER diagram</w:t>
      </w:r>
      <w:r>
        <w:rPr>
          <w:rFonts w:ascii="Times New Roman" w:cs="Times New Roman" w:eastAsia="Times New Roman" w:hAnsi="Times New Roman"/>
          <w:sz w:val="22"/>
          <w:szCs w:val="22"/>
        </w:rPr>
        <w:t xml:space="preserve">: five entities and five relationships, with cardinality and participation. Figure 3.2 is the </w:t>
      </w:r>
      <w:r>
        <w:rPr>
          <w:rFonts w:ascii="Times New Roman" w:cs="Times New Roman" w:eastAsia="Times New Roman" w:hAnsi="Times New Roman"/>
          <w:sz w:val="22"/>
          <w:szCs w:val="22"/>
        </w:rPr>
        <w:t xml:space="preserve">logical model</w:t>
      </w:r>
      <w:r>
        <w:rPr>
          <w:rFonts w:ascii="Times New Roman" w:cs="Times New Roman" w:eastAsia="Times New Roman" w:hAnsi="Times New Roman"/>
          <w:sz w:val="22"/>
          <w:szCs w:val="22"/>
        </w:rPr>
        <w:t xml:space="preserve">: the same design after mapping, showing the eight tables with their keys and the crow's-foot notation of each foreign-key link.</w:t>
      </w:r>
    </w:p>
    <w:p>
      <w:pPr>
        <w:keepNext/>
        <w:spacing w:after="60" w:before="100"/>
        <w:jc w:val="center"/>
      </w:pPr>
      <w:r>
        <w:drawing>
          <wp:inline distT="0" distB="0" distL="0" distR="0">
            <wp:extent cx="6096000" cy="5057775"/>
            <wp:effectExtent t="0" r="0" b="0" l="0"/>
            <wp:docPr id="1" name="Figure 3.1  Conceptual ER diagram. Rectangle = entity, diamond = relationship, ellipse = attribute (underlined = primary key), dashed link = attribute of a relationship, double line = total (mandatory) participation, 1 / M / N = cardinality." descr="Figure 3.1  Conceptual ER diagram. Rectangle = entity, diamond = relationship, ellipse = attribute (underlined = primary key), dashed link = attribute of a relationship, double line = total (mandatory) participation, 1 / M / N = cardinality." title="Figure 3.1  Conceptual ER diagram. Rectangle = entity, diamond = relationship, ellipse = attribute (underlined = primary key), dashed link = attribute of a relationship, double line = total (mandatory) participation, 1 / M / N = cardi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0577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3.1  Conceptual ER diagram. Rectangle = entity, diamond = relationship, ellipse = attribute (underlined = primary key), dashed link = attribute of a relationship, double line = total (mandatory) participation, 1 / M / N = cardinality.</w:t>
      </w:r>
    </w:p>
    <w:p>
      <w:pPr>
        <w:keepNext w:val="false"/>
        <w:spacing w:after="120" w:line="276"/>
        <w:jc w:val="both"/>
      </w:pPr>
      <w:r>
        <w:rPr>
          <w:rFonts w:ascii="Times New Roman" w:cs="Times New Roman" w:eastAsia="Times New Roman" w:hAnsi="Times New Roman"/>
          <w:sz w:val="22"/>
          <w:szCs w:val="22"/>
        </w:rPr>
        <w:t xml:space="preserve">How to read Figure 3.1: a double line from PAPER to writes means every paper has at least one author; a double line from JOURNAL to issues means every journal has a publisher; a double line from PAPER to contains means every paper has a journal. Single lines mean participation is optional. cites is a recursive relationship: PAPER plays two roles, the citing paper and the cited paper.</w:t>
      </w:r>
    </w:p>
    <w:p>
      <w:r>
        <w:br w:type="page"/>
      </w:r>
    </w:p>
    <w:p>
      <w:pPr>
        <w:keepNext/>
        <w:spacing w:after="60" w:before="100"/>
        <w:jc w:val="center"/>
      </w:pPr>
      <w:r>
        <w:drawing>
          <wp:inline distT="0" distB="0" distL="0" distR="0">
            <wp:extent cx="6096000" cy="4752975"/>
            <wp:effectExtent t="0" r="0" b="0" l="0"/>
            <wp:docPr id="1" name="Figure 3.2  Logical model (crow's-foot notation). PK = primary key, FK = foreign key, UQ = unique. A double bar marks the &quot;exactly one&quot; side; a circle with a crow's foot marks &quot;zero or many&quot;; a bar with a crow's foot marks &quot;one or many&quot;." descr="Figure 3.2  Logical model (crow's-foot notation). PK = primary key, FK = foreign key, UQ = unique. A double bar marks the &quot;exactly one&quot; side; a circle with a crow's foot marks &quot;zero or many&quot;; a bar with a crow's foot marks &quot;one or many&quot;." title="Figure 3.2  Logical model (crow's-foot notation). PK = primary key, FK = foreign key, UQ = unique. A double bar marks the &quot;exactly one&quot; side; a circle with a crow's foot marks &quot;zero or many&quot;; a bar with a crow's foot marks &quot;one or man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7529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3.2  Logical model (crow's-foot notation). PK = primary key, FK = foreign key, UQ = unique. A double bar marks the "exactly one" side; a circle with a crow's foot marks "zero or many"; a bar with a crow's foot marks "one or many".</w:t>
      </w:r>
    </w:p>
    <w:p>
      <w:pPr>
        <w:keepNext w:val="false"/>
        <w:spacing w:after="120" w:line="276"/>
        <w:jc w:val="both"/>
      </w:pPr>
      <w:r>
        <w:rPr>
          <w:rFonts w:ascii="Times New Roman" w:cs="Times New Roman" w:eastAsia="Times New Roman" w:hAnsi="Times New Roman"/>
          <w:sz w:val="22"/>
          <w:szCs w:val="22"/>
        </w:rPr>
        <w:t xml:space="preserve">The two figures describe the same design. Each M:N relationship of Figure 3.1 becomes a bridge table in Figure 3.2: writes becomes PAPER_AUTHOR, classified_as becomes PAPER_SUBJECT, and the recursive cites becomes CITATION with two foreign keys to PAPER. Each 1:N relationship becomes a foreign key on the "many" side. The "at least one" mark on the PAPER to PAPER_AUTHOR link is the one rule that no declarative constraint can express; it is enforced by the deferred trigger described in BR3.</w:t>
      </w:r>
    </w:p>
    <w:p>
      <w:pPr>
        <w:pStyle w:val="Heading1"/>
        <w:keepNext/>
        <w:spacing w:after="140" w:before="280"/>
      </w:pPr>
      <w:r>
        <w:rPr>
          <w:rFonts w:ascii="Times New Roman" w:cs="Times New Roman" w:eastAsia="Times New Roman" w:hAnsi="Times New Roman"/>
          <w:b/>
          <w:bCs/>
          <w:sz w:val="30"/>
          <w:szCs w:val="30"/>
        </w:rPr>
        <w:t xml:space="preserve">3.3 Relational Schema</w:t>
      </w:r>
    </w:p>
    <w:p>
      <w:pPr>
        <w:keepNext w:val="false"/>
        <w:spacing w:after="120" w:line="276"/>
        <w:jc w:val="both"/>
      </w:pPr>
      <w:r>
        <w:rPr>
          <w:rFonts w:ascii="Times New Roman" w:cs="Times New Roman" w:eastAsia="Times New Roman" w:hAnsi="Times New Roman"/>
          <w:sz w:val="22"/>
          <w:szCs w:val="22"/>
        </w:rPr>
        <w:t xml:space="preserve">The conceptual model maps to </w:t>
      </w:r>
      <w:r>
        <w:rPr>
          <w:rFonts w:ascii="Times New Roman" w:cs="Times New Roman" w:eastAsia="Times New Roman" w:hAnsi="Times New Roman"/>
          <w:sz w:val="22"/>
          <w:szCs w:val="22"/>
        </w:rPr>
        <w:t xml:space="preserve">eight relations</w:t>
      </w:r>
      <w:r>
        <w:rPr>
          <w:rFonts w:ascii="Times New Roman" w:cs="Times New Roman" w:eastAsia="Times New Roman" w:hAnsi="Times New Roman"/>
          <w:sz w:val="22"/>
          <w:szCs w:val="22"/>
        </w:rPr>
        <w:t xml:space="preserve"> by three rules. (1) Each entity becomes a table whose primary key is its identifier. (2) For each 1:N relationship, the key of the "one" side is added to the "many" side as a foreign key declared </w:t>
      </w:r>
      <w:r>
        <w:rPr>
          <w:rFonts w:ascii="Courier New" w:cs="Courier New" w:eastAsia="Courier New" w:hAnsi="Courier New"/>
          <w:sz w:val="20"/>
          <w:szCs w:val="20"/>
        </w:rPr>
        <w:t xml:space="preserve">NOT NULL</w:t>
      </w:r>
      <w:r>
        <w:rPr>
          <w:rFonts w:ascii="Times New Roman" w:cs="Times New Roman" w:eastAsia="Times New Roman" w:hAnsi="Times New Roman"/>
          <w:sz w:val="22"/>
          <w:szCs w:val="22"/>
        </w:rPr>
        <w:t xml:space="preserve"> where participation is total, which is what enforces "exactly one". (3) Each M:N relationship becomes a bridge table whose primary key is the combination of the two foreign keys; a relationship attribute (</w:t>
      </w:r>
      <w:r>
        <w:rPr>
          <w:rFonts w:ascii="Courier New" w:cs="Courier New" w:eastAsia="Courier New" w:hAnsi="Courier New"/>
          <w:sz w:val="20"/>
          <w:szCs w:val="20"/>
        </w:rPr>
        <w:t xml:space="preserve">author_order</w:t>
      </w:r>
      <w:r>
        <w:rPr>
          <w:rFonts w:ascii="Times New Roman" w:cs="Times New Roman" w:eastAsia="Times New Roman" w:hAnsi="Times New Roman"/>
          <w:sz w:val="22"/>
          <w:szCs w:val="22"/>
        </w:rPr>
        <w:t xml:space="preserve">) is stored in the bridge table. Five entities plus three bridge tables give eight relations. The types below are the PostgreSQL types used in </w:t>
      </w:r>
      <w:r>
        <w:rPr>
          <w:rFonts w:ascii="Courier New" w:cs="Courier New" w:eastAsia="Courier New" w:hAnsi="Courier New"/>
          <w:sz w:val="20"/>
          <w:szCs w:val="20"/>
        </w:rPr>
        <w:t xml:space="preserve">01_schema.sql</w:t>
      </w:r>
      <w:r>
        <w:rPr>
          <w:rFonts w:ascii="Times New Roman" w:cs="Times New Roman" w:eastAsia="Times New Roman" w:hAnsi="Times New Roman"/>
          <w:sz w:val="22"/>
          <w:szCs w:val="22"/>
        </w:rPr>
        <w:t xml:space="preserve">; keys are generated with </w:t>
      </w:r>
      <w:r>
        <w:rPr>
          <w:rFonts w:ascii="Courier New" w:cs="Courier New" w:eastAsia="Courier New" w:hAnsi="Courier New"/>
          <w:sz w:val="20"/>
          <w:szCs w:val="20"/>
        </w:rPr>
        <w:t xml:space="preserve">GENERATED BY DEFAULT AS IDENTITY</w:t>
      </w:r>
      <w:r>
        <w:rPr>
          <w:rFonts w:ascii="Times New Roman" w:cs="Times New Roman" w:eastAsia="Times New Roman" w:hAnsi="Times New Roman"/>
          <w:sz w:val="22"/>
          <w:szCs w:val="22"/>
        </w:rPr>
        <w:t xml:space="preserve">.</w:t>
      </w:r>
    </w:p>
    <w:p>
      <w:pPr>
        <w:pStyle w:val="Heading3"/>
        <w:keepNext/>
        <w:spacing w:after="90" w:before="160"/>
      </w:pPr>
      <w:r>
        <w:rPr>
          <w:rFonts w:ascii="Times New Roman" w:cs="Times New Roman" w:eastAsia="Times New Roman" w:hAnsi="Times New Roman"/>
          <w:b/>
          <w:bCs/>
          <w:i/>
          <w:iCs/>
          <w:sz w:val="23"/>
          <w:szCs w:val="23"/>
        </w:rPr>
        <w:t xml:space="preserve">PUBLISHER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100"/>
        <w:gridCol w:w="499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PostgreSQL type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Key</w:t>
            </w:r>
          </w:p>
        </w:tc>
        <w:tc>
          <w:tcPr>
            <w:tcW w:type="dxa" w:w="49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Constraints / references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Identity column.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name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varchar(200)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UQ</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UNIQUE</w:t>
            </w:r>
            <w:r>
              <w:rPr>
                <w:rFonts w:ascii="Times New Roman" w:cs="Times New Roman" w:eastAsia="Times New Roman" w:hAnsi="Times New Roman"/>
                <w:sz w:val="19"/>
                <w:szCs w:val="19"/>
              </w:rPr>
              <w:t xml:space="preserve">.</w:t>
            </w:r>
          </w:p>
        </w:tc>
      </w:tr>
    </w:tbl>
    <w:p>
      <w:pPr>
        <w:pStyle w:val="Heading3"/>
        <w:keepNext/>
        <w:spacing w:after="90" w:before="160"/>
      </w:pPr>
      <w:r>
        <w:rPr>
          <w:rFonts w:ascii="Times New Roman" w:cs="Times New Roman" w:eastAsia="Times New Roman" w:hAnsi="Times New Roman"/>
          <w:b/>
          <w:bCs/>
          <w:i/>
          <w:iCs/>
          <w:sz w:val="23"/>
          <w:szCs w:val="23"/>
        </w:rPr>
        <w:t xml:space="preserve">JOURNAL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100"/>
        <w:gridCol w:w="499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PostgreSQL type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Key</w:t>
            </w:r>
          </w:p>
        </w:tc>
        <w:tc>
          <w:tcPr>
            <w:tcW w:type="dxa" w:w="49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Constraints / references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Identity column.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name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varchar(300)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issn</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varchar(9)</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UQ</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Nullable; </w:t>
            </w:r>
            <w:r>
              <w:rPr>
                <w:rFonts w:ascii="Courier New" w:cs="Courier New" w:eastAsia="Courier New" w:hAnsi="Courier New"/>
                <w:sz w:val="17"/>
                <w:szCs w:val="17"/>
              </w:rPr>
              <w:t xml:space="preserve">UNIQUE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CHECK</w:t>
            </w:r>
            <w:r>
              <w:rPr>
                <w:rFonts w:ascii="Times New Roman" w:cs="Times New Roman" w:eastAsia="Times New Roman" w:hAnsi="Times New Roman"/>
                <w:sz w:val="19"/>
                <w:szCs w:val="19"/>
              </w:rPr>
              <w:t xml:space="preserve"> format </w:t>
            </w:r>
            <w:r>
              <w:rPr>
                <w:rFonts w:ascii="Courier New" w:cs="Courier New" w:eastAsia="Courier New" w:hAnsi="Courier New"/>
                <w:sz w:val="17"/>
                <w:szCs w:val="17"/>
              </w:rPr>
              <w:t xml:space="preserve">NNNN-NNNN</w:t>
            </w:r>
            <w:r>
              <w:rPr>
                <w:rFonts w:ascii="Times New Roman" w:cs="Times New Roman" w:eastAsia="Times New Roman" w:hAnsi="Times New Roman"/>
                <w:sz w:val="19"/>
                <w:szCs w:val="19"/>
              </w:rPr>
              <w:t xml:space="preserve"> (last character may be X).</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FK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References PUBLISHER(publisher_id); </w:t>
            </w: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ON DELETE RESTRICT</w:t>
            </w:r>
            <w:r>
              <w:rPr>
                <w:rFonts w:ascii="Times New Roman" w:cs="Times New Roman" w:eastAsia="Times New Roman" w:hAnsi="Times New Roman"/>
                <w:sz w:val="19"/>
                <w:szCs w:val="19"/>
              </w:rPr>
              <w:t xml:space="preserve">.</w:t>
            </w:r>
          </w:p>
        </w:tc>
      </w:tr>
    </w:tbl>
    <w:p>
      <w:pPr>
        <w:pStyle w:val="Heading3"/>
        <w:keepNext/>
        <w:spacing w:after="90" w:before="160"/>
      </w:pPr>
      <w:r>
        <w:rPr>
          <w:rFonts w:ascii="Times New Roman" w:cs="Times New Roman" w:eastAsia="Times New Roman" w:hAnsi="Times New Roman"/>
          <w:b/>
          <w:bCs/>
          <w:i/>
          <w:iCs/>
          <w:sz w:val="23"/>
          <w:szCs w:val="23"/>
        </w:rPr>
        <w:t xml:space="preserve">PAPER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100"/>
        <w:gridCol w:w="499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PostgreSQL type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Key</w:t>
            </w:r>
          </w:p>
        </w:tc>
        <w:tc>
          <w:tcPr>
            <w:tcW w:type="dxa" w:w="49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Constraints / references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Identity column.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title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text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Trigram GIN index for fuzzy search.</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pub_year</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smallint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CHECK</w:t>
            </w:r>
            <w:r>
              <w:rPr>
                <w:rFonts w:ascii="Times New Roman" w:cs="Times New Roman" w:eastAsia="Times New Roman" w:hAnsi="Times New Roman"/>
                <w:sz w:val="19"/>
                <w:szCs w:val="19"/>
              </w:rPr>
              <w:t xml:space="preserve"> between 1900 and 2100.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doi</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varchar(255)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UQ</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Nullable; </w:t>
            </w:r>
            <w:r>
              <w:rPr>
                <w:rFonts w:ascii="Courier New" w:cs="Courier New" w:eastAsia="Courier New" w:hAnsi="Courier New"/>
                <w:sz w:val="17"/>
                <w:szCs w:val="17"/>
              </w:rPr>
              <w:t xml:space="preserve">UNIQUE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CHECK</w:t>
            </w:r>
            <w:r>
              <w:rPr>
                <w:rFonts w:ascii="Times New Roman" w:cs="Times New Roman" w:eastAsia="Times New Roman" w:hAnsi="Times New Roman"/>
                <w:sz w:val="19"/>
                <w:szCs w:val="19"/>
              </w:rPr>
              <w:t xml:space="preserve"> pattern </w:t>
            </w:r>
            <w:r>
              <w:rPr>
                <w:rFonts w:ascii="Courier New" w:cs="Courier New" w:eastAsia="Courier New" w:hAnsi="Courier New"/>
                <w:sz w:val="17"/>
                <w:szCs w:val="17"/>
              </w:rPr>
              <w:t xml:space="preserve">10.&lt;digits&gt;/&lt;suffix&gt;</w:t>
            </w: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abstract</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text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Nullable.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FK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References JOURNAL(journal_id); </w:t>
            </w: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ON DELETE RESTRICT</w:t>
            </w:r>
            <w:r>
              <w:rPr>
                <w:rFonts w:ascii="Times New Roman" w:cs="Times New Roman" w:eastAsia="Times New Roman" w:hAnsi="Times New Roman"/>
                <w:sz w:val="19"/>
                <w:szCs w:val="19"/>
              </w:rPr>
              <w:t xml:space="preserve">.</w:t>
            </w:r>
          </w:p>
        </w:tc>
      </w:tr>
    </w:tbl>
    <w:p>
      <w:pPr>
        <w:pStyle w:val="Heading3"/>
        <w:keepNext/>
        <w:spacing w:after="90" w:before="160"/>
      </w:pPr>
      <w:r>
        <w:rPr>
          <w:rFonts w:ascii="Times New Roman" w:cs="Times New Roman" w:eastAsia="Times New Roman" w:hAnsi="Times New Roman"/>
          <w:b/>
          <w:bCs/>
          <w:i/>
          <w:iCs/>
          <w:sz w:val="23"/>
          <w:szCs w:val="23"/>
        </w:rPr>
        <w:t xml:space="preserve">AUTHOR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100"/>
        <w:gridCol w:w="499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PostgreSQL type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Key</w:t>
            </w:r>
          </w:p>
        </w:tc>
        <w:tc>
          <w:tcPr>
            <w:tcW w:type="dxa" w:w="49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Constraints / references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Identity column.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name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varchar(200)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Not unique: different people share names.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affiliation</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varchar(300)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Nullable.</w:t>
            </w:r>
          </w:p>
        </w:tc>
      </w:tr>
    </w:tbl>
    <w:p>
      <w:pPr>
        <w:pStyle w:val="Heading3"/>
        <w:keepNext/>
        <w:spacing w:after="90" w:before="160"/>
      </w:pPr>
      <w:r>
        <w:rPr>
          <w:rFonts w:ascii="Times New Roman" w:cs="Times New Roman" w:eastAsia="Times New Roman" w:hAnsi="Times New Roman"/>
          <w:b/>
          <w:bCs/>
          <w:i/>
          <w:iCs/>
          <w:sz w:val="23"/>
          <w:szCs w:val="23"/>
        </w:rPr>
        <w:t xml:space="preserve">SUBJECT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100"/>
        <w:gridCol w:w="499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PostgreSQL type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Key</w:t>
            </w:r>
          </w:p>
        </w:tc>
        <w:tc>
          <w:tcPr>
            <w:tcW w:type="dxa" w:w="49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Constraints / references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subject_id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Identity column.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name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varchar(100)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UQ</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UNIQUE</w:t>
            </w:r>
            <w:r>
              <w:rPr>
                <w:rFonts w:ascii="Times New Roman" w:cs="Times New Roman" w:eastAsia="Times New Roman" w:hAnsi="Times New Roman"/>
                <w:sz w:val="19"/>
                <w:szCs w:val="19"/>
              </w:rPr>
              <w:t xml:space="preserve">.</w:t>
            </w:r>
          </w:p>
        </w:tc>
      </w:tr>
    </w:tbl>
    <w:p>
      <w:pPr>
        <w:pStyle w:val="Heading3"/>
        <w:keepNext/>
        <w:spacing w:after="90" w:before="160"/>
      </w:pPr>
      <w:r>
        <w:rPr>
          <w:rFonts w:ascii="Times New Roman" w:cs="Times New Roman" w:eastAsia="Times New Roman" w:hAnsi="Times New Roman"/>
          <w:b/>
          <w:bCs/>
          <w:i/>
          <w:iCs/>
          <w:sz w:val="23"/>
          <w:szCs w:val="23"/>
        </w:rPr>
        <w:t xml:space="preserve">PAPER_AUTHOR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100"/>
        <w:gridCol w:w="499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PostgreSQL type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Key</w:t>
            </w:r>
          </w:p>
        </w:tc>
        <w:tc>
          <w:tcPr>
            <w:tcW w:type="dxa" w:w="49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Constraints / references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 FK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References PAPER(paper_id); </w:t>
            </w:r>
            <w:r>
              <w:rPr>
                <w:rFonts w:ascii="Courier New" w:cs="Courier New" w:eastAsia="Courier New" w:hAnsi="Courier New"/>
                <w:sz w:val="17"/>
                <w:szCs w:val="17"/>
              </w:rPr>
              <w:t xml:space="preserve">ON DELETE CASCADE</w:t>
            </w: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 FK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References AUTHOR(author_id); </w:t>
            </w:r>
            <w:r>
              <w:rPr>
                <w:rFonts w:ascii="Courier New" w:cs="Courier New" w:eastAsia="Courier New" w:hAnsi="Courier New"/>
                <w:sz w:val="17"/>
                <w:szCs w:val="17"/>
              </w:rPr>
              <w:t xml:space="preserve">ON DELETE RESTRICT</w:t>
            </w: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author_order</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smallint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NOT NULL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CHECK (author_order &gt;= 1)</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UNIQUE (paper_id, author_order)</w:t>
            </w:r>
            <w:r>
              <w:rPr>
                <w:rFonts w:ascii="Times New Roman" w:cs="Times New Roman" w:eastAsia="Times New Roman" w:hAnsi="Times New Roman"/>
                <w:sz w:val="19"/>
                <w:szCs w:val="19"/>
              </w:rPr>
              <w:t xml:space="preserve">.</w:t>
            </w:r>
          </w:p>
        </w:tc>
      </w:tr>
    </w:tbl>
    <w:p>
      <w:pPr>
        <w:keepNext w:val="false"/>
        <w:spacing w:after="120" w:line="276"/>
        <w:jc w:val="both"/>
      </w:pPr>
      <w:r>
        <w:rPr>
          <w:rFonts w:ascii="Courier New" w:cs="Courier New" w:eastAsia="Courier New" w:hAnsi="Courier New"/>
          <w:sz w:val="19"/>
          <w:szCs w:val="19"/>
        </w:rPr>
        <w:t xml:space="preserve">{paper_id, author_id}</w:t>
      </w:r>
      <w:r>
        <w:rPr>
          <w:rFonts w:ascii="Times New Roman" w:cs="Times New Roman" w:eastAsia="Times New Roman" w:hAnsi="Times New Roman"/>
          <w:sz w:val="21"/>
          <w:szCs w:val="21"/>
        </w:rPr>
        <w:t xml:space="preserve"> is the primary key. This bridge table exists because writes is many-to-many: neither PAPER nor AUTHOR can hold the mapping on its own. </w:t>
      </w:r>
      <w:r>
        <w:rPr>
          <w:rFonts w:ascii="Courier New" w:cs="Courier New" w:eastAsia="Courier New" w:hAnsi="Courier New"/>
          <w:sz w:val="19"/>
          <w:szCs w:val="19"/>
        </w:rPr>
        <w:t xml:space="preserve">author_order</w:t>
      </w:r>
      <w:r>
        <w:rPr>
          <w:rFonts w:ascii="Times New Roman" w:cs="Times New Roman" w:eastAsia="Times New Roman" w:hAnsi="Times New Roman"/>
          <w:sz w:val="21"/>
          <w:szCs w:val="21"/>
        </w:rPr>
        <w:t xml:space="preserve"> describes the pairing itself (an author's position on one particular paper), so it belongs here. Because no two authors can share a position on the same paper, </w:t>
      </w:r>
      <w:r>
        <w:rPr>
          <w:rFonts w:ascii="Courier New" w:cs="Courier New" w:eastAsia="Courier New" w:hAnsi="Courier New"/>
          <w:sz w:val="19"/>
          <w:szCs w:val="19"/>
        </w:rPr>
        <w:t xml:space="preserve">{paper_id, author_order}</w:t>
      </w:r>
      <w:r>
        <w:rPr>
          <w:rFonts w:ascii="Times New Roman" w:cs="Times New Roman" w:eastAsia="Times New Roman" w:hAnsi="Times New Roman"/>
          <w:sz w:val="21"/>
          <w:szCs w:val="21"/>
        </w:rPr>
        <w:t xml:space="preserve"> is a second candidate key (see 3.4).</w:t>
      </w:r>
    </w:p>
    <w:p>
      <w:pPr>
        <w:pStyle w:val="Heading3"/>
        <w:keepNext/>
        <w:spacing w:after="90" w:before="160"/>
      </w:pPr>
      <w:r>
        <w:rPr>
          <w:rFonts w:ascii="Times New Roman" w:cs="Times New Roman" w:eastAsia="Times New Roman" w:hAnsi="Times New Roman"/>
          <w:b/>
          <w:bCs/>
          <w:i/>
          <w:iCs/>
          <w:sz w:val="23"/>
          <w:szCs w:val="23"/>
        </w:rPr>
        <w:t xml:space="preserve">PAPER_SUBJECT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100"/>
        <w:gridCol w:w="499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PostgreSQL type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Key</w:t>
            </w:r>
          </w:p>
        </w:tc>
        <w:tc>
          <w:tcPr>
            <w:tcW w:type="dxa" w:w="49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Constraints / references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 FK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References PAPER(paper_id); </w:t>
            </w:r>
            <w:r>
              <w:rPr>
                <w:rFonts w:ascii="Courier New" w:cs="Courier New" w:eastAsia="Courier New" w:hAnsi="Courier New"/>
                <w:sz w:val="17"/>
                <w:szCs w:val="17"/>
              </w:rPr>
              <w:t xml:space="preserve">ON DELETE CASCADE</w:t>
            </w: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subject_id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 FK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References SUBJECT(subject_id); </w:t>
            </w:r>
            <w:r>
              <w:rPr>
                <w:rFonts w:ascii="Courier New" w:cs="Courier New" w:eastAsia="Courier New" w:hAnsi="Courier New"/>
                <w:sz w:val="17"/>
                <w:szCs w:val="17"/>
              </w:rPr>
              <w:t xml:space="preserve">ON DELETE CASCADE</w:t>
            </w:r>
            <w:r>
              <w:rPr>
                <w:rFonts w:ascii="Times New Roman" w:cs="Times New Roman" w:eastAsia="Times New Roman" w:hAnsi="Times New Roman"/>
                <w:sz w:val="19"/>
                <w:szCs w:val="19"/>
              </w:rPr>
              <w:t xml:space="preserve">.</w:t>
            </w:r>
          </w:p>
        </w:tc>
      </w:tr>
    </w:tbl>
    <w:p>
      <w:pPr>
        <w:pStyle w:val="Heading3"/>
        <w:keepNext/>
        <w:spacing w:after="90" w:before="160"/>
      </w:pPr>
      <w:r>
        <w:rPr>
          <w:rFonts w:ascii="Times New Roman" w:cs="Times New Roman" w:eastAsia="Times New Roman" w:hAnsi="Times New Roman"/>
          <w:b/>
          <w:bCs/>
          <w:i/>
          <w:iCs/>
          <w:sz w:val="23"/>
          <w:szCs w:val="23"/>
        </w:rPr>
        <w:t xml:space="preserve">CITATION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100"/>
        <w:gridCol w:w="499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Attribute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PostgreSQL type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Key</w:t>
            </w:r>
          </w:p>
        </w:tc>
        <w:tc>
          <w:tcPr>
            <w:tcW w:type="dxa" w:w="49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Constraints / references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citing_paper_id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 FK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References PAPER(paper_id); </w:t>
            </w:r>
            <w:r>
              <w:rPr>
                <w:rFonts w:ascii="Courier New" w:cs="Courier New" w:eastAsia="Courier New" w:hAnsi="Courier New"/>
                <w:sz w:val="17"/>
                <w:szCs w:val="17"/>
              </w:rPr>
              <w:t xml:space="preserve">ON DELETE CASCADE</w:t>
            </w: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cited_paper_id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integer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PK, FK</w:t>
            </w:r>
          </w:p>
        </w:tc>
        <w:tc>
          <w:tcPr>
            <w:tcW w:type="dxa" w:w="49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References PAPER(paper_id); </w:t>
            </w:r>
            <w:r>
              <w:rPr>
                <w:rFonts w:ascii="Courier New" w:cs="Courier New" w:eastAsia="Courier New" w:hAnsi="Courier New"/>
                <w:sz w:val="17"/>
                <w:szCs w:val="17"/>
              </w:rPr>
              <w:t xml:space="preserve">ON DELETE CASCADE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CHECK (citing_paper_id &lt;&gt; cited_paper_id)</w:t>
            </w:r>
            <w:r>
              <w:rPr>
                <w:rFonts w:ascii="Times New Roman" w:cs="Times New Roman" w:eastAsia="Times New Roman" w:hAnsi="Times New Roman"/>
                <w:sz w:val="19"/>
                <w:szCs w:val="19"/>
              </w:rPr>
              <w:t xml:space="preserve">.</w:t>
            </w:r>
          </w:p>
        </w:tc>
      </w:tr>
    </w:tbl>
    <w:p>
      <w:pPr>
        <w:keepNext w:val="false"/>
        <w:spacing w:after="120" w:line="276"/>
        <w:jc w:val="both"/>
      </w:pPr>
      <w:r>
        <w:rPr>
          <w:rFonts w:ascii="Times New Roman" w:cs="Times New Roman" w:eastAsia="Times New Roman" w:hAnsi="Times New Roman"/>
          <w:sz w:val="21"/>
          <w:szCs w:val="21"/>
        </w:rPr>
        <w:t xml:space="preserve">Both columns reference PAPER, which makes CITATION a self-referencing structure. A row (a, b) records that paper a cites paper b. This table is what the recursive queries traverse; the counts and rankings come from ordinary aggregation over it. The year rule (BR5) is enforced by triggers because a </w:t>
      </w:r>
      <w:r>
        <w:rPr>
          <w:rFonts w:ascii="Courier New" w:cs="Courier New" w:eastAsia="Courier New" w:hAnsi="Courier New"/>
          <w:sz w:val="19"/>
          <w:szCs w:val="19"/>
        </w:rPr>
        <w:t xml:space="preserve">CHECK</w:t>
      </w:r>
      <w:r>
        <w:rPr>
          <w:rFonts w:ascii="Times New Roman" w:cs="Times New Roman" w:eastAsia="Times New Roman" w:hAnsi="Times New Roman"/>
          <w:sz w:val="21"/>
          <w:szCs w:val="21"/>
        </w:rPr>
        <w:t xml:space="preserve"> constraint cannot look at another table.</w:t>
      </w:r>
    </w:p>
    <w:p>
      <w:pPr>
        <w:pStyle w:val="Heading3"/>
        <w:keepNext/>
        <w:spacing w:after="90" w:before="160"/>
      </w:pPr>
      <w:r>
        <w:rPr>
          <w:rFonts w:ascii="Times New Roman" w:cs="Times New Roman" w:eastAsia="Times New Roman" w:hAnsi="Times New Roman"/>
          <w:b/>
          <w:bCs/>
          <w:i/>
          <w:iCs/>
          <w:sz w:val="23"/>
          <w:szCs w:val="23"/>
        </w:rPr>
        <w:t xml:space="preserve">Referential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Parent</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Child (foreign key)</w:t>
            </w:r>
          </w:p>
        </w:tc>
        <w:tc>
          <w:tcPr>
            <w:tcW w:type="dxa" w:w="34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On delete of parent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JOURNAL.publisher_id</w:t>
            </w:r>
          </w:p>
        </w:tc>
        <w:tc>
          <w:tcPr>
            <w:tcW w:type="dxa" w:w="3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RESTRICT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PAPER.journal_id</w:t>
            </w:r>
          </w:p>
        </w:tc>
        <w:tc>
          <w:tcPr>
            <w:tcW w:type="dxa" w:w="3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RESTRICT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PAPER_AUTHOR.author_id</w:t>
            </w:r>
          </w:p>
        </w:tc>
        <w:tc>
          <w:tcPr>
            <w:tcW w:type="dxa" w:w="3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RESTRICT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PAPER_AUTHOR.paper_id, PAPER_SUBJECT.paper_id, CITATION.citing_paper_id, CITATION.cited_paper_id</w:t>
            </w:r>
          </w:p>
        </w:tc>
        <w:tc>
          <w:tcPr>
            <w:tcW w:type="dxa" w:w="3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CASCADE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SUBJECT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PAPER_SUBJECT.subject_id</w:t>
            </w:r>
          </w:p>
        </w:tc>
        <w:tc>
          <w:tcPr>
            <w:tcW w:type="dxa" w:w="3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CASCADE</w:t>
            </w:r>
          </w:p>
        </w:tc>
      </w:tr>
    </w:tbl>
    <w:p>
      <w:r>
        <w:br w:type="page"/>
      </w:r>
    </w:p>
    <w:p>
      <w:pPr>
        <w:pStyle w:val="Heading1"/>
        <w:keepNext/>
        <w:spacing w:after="140" w:before="280"/>
      </w:pPr>
      <w:r>
        <w:rPr>
          <w:rFonts w:ascii="Times New Roman" w:cs="Times New Roman" w:eastAsia="Times New Roman" w:hAnsi="Times New Roman"/>
          <w:b/>
          <w:bCs/>
          <w:sz w:val="30"/>
          <w:szCs w:val="30"/>
        </w:rPr>
        <w:t xml:space="preserve">3.4 Normalization and Functional Dependency Analysis</w:t>
      </w:r>
    </w:p>
    <w:p>
      <w:pPr>
        <w:pStyle w:val="Heading2"/>
        <w:keepNext/>
        <w:spacing w:after="110" w:before="220"/>
      </w:pPr>
      <w:r>
        <w:rPr>
          <w:rFonts w:ascii="Times New Roman" w:cs="Times New Roman" w:eastAsia="Times New Roman" w:hAnsi="Times New Roman"/>
          <w:b/>
          <w:bCs/>
          <w:sz w:val="25"/>
          <w:szCs w:val="25"/>
        </w:rPr>
        <w:t xml:space="preserve">3.4.1 Semantic assumptions</w:t>
      </w:r>
    </w:p>
    <w:p>
      <w:pPr>
        <w:keepNext/>
        <w:spacing w:after="120" w:line="276"/>
        <w:jc w:val="both"/>
      </w:pPr>
      <w:r>
        <w:rPr>
          <w:rFonts w:ascii="Times New Roman" w:cs="Times New Roman" w:eastAsia="Times New Roman" w:hAnsi="Times New Roman"/>
          <w:sz w:val="22"/>
          <w:szCs w:val="22"/>
        </w:rPr>
        <w:t xml:space="preserve">Functional dependencies come from what the data means, not from how the tables happen to look. The dependencies in this section rest on the following facts about the domain, all of which are also enforced in the 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904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No.</w:t>
            </w:r>
          </w:p>
        </w:tc>
        <w:tc>
          <w:tcPr>
            <w:tcW w:type="dxa" w:w="90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Assumption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A1</w:t>
            </w:r>
          </w:p>
        </w:tc>
        <w:tc>
          <w:tcPr>
            <w:tcW w:type="dxa" w:w="9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 titles are not unique (two papers can share a title), so </w:t>
            </w:r>
            <w:r>
              <w:rPr>
                <w:rFonts w:ascii="Courier New" w:cs="Courier New" w:eastAsia="Courier New" w:hAnsi="Courier New"/>
                <w:sz w:val="17"/>
                <w:szCs w:val="17"/>
              </w:rPr>
              <w:t xml:space="preserve">title</w:t>
            </w:r>
            <w:r>
              <w:rPr>
                <w:rFonts w:ascii="Times New Roman" w:cs="Times New Roman" w:eastAsia="Times New Roman" w:hAnsi="Times New Roman"/>
                <w:sz w:val="19"/>
                <w:szCs w:val="19"/>
              </w:rPr>
              <w:t xml:space="preserve"> determines nothing.</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A2</w:t>
            </w:r>
          </w:p>
        </w:tc>
        <w:tc>
          <w:tcPr>
            <w:tcW w:type="dxa" w:w="9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Person names are not unique (two authors can share a name), so </w:t>
            </w:r>
            <w:r>
              <w:rPr>
                <w:rFonts w:ascii="Courier New" w:cs="Courier New" w:eastAsia="Courier New" w:hAnsi="Courier New"/>
                <w:sz w:val="17"/>
                <w:szCs w:val="17"/>
              </w:rPr>
              <w:t xml:space="preserve">AUTHOR.name</w:t>
            </w:r>
            <w:r>
              <w:rPr>
                <w:rFonts w:ascii="Times New Roman" w:cs="Times New Roman" w:eastAsia="Times New Roman" w:hAnsi="Times New Roman"/>
                <w:sz w:val="19"/>
                <w:szCs w:val="19"/>
              </w:rPr>
              <w:t xml:space="preserve"> determines nothing. For the same reason </w:t>
            </w:r>
            <w:r>
              <w:rPr>
                <w:rFonts w:ascii="Courier New" w:cs="Courier New" w:eastAsia="Courier New" w:hAnsi="Courier New"/>
                <w:sz w:val="17"/>
                <w:szCs w:val="17"/>
              </w:rPr>
              <w:t xml:space="preserve">name</w:t>
            </w:r>
            <w:r>
              <w:rPr>
                <w:rFonts w:ascii="Times New Roman" w:cs="Times New Roman" w:eastAsia="Times New Roman" w:hAnsi="Times New Roman"/>
                <w:sz w:val="19"/>
                <w:szCs w:val="19"/>
              </w:rPr>
              <w:t xml:space="preserve"> does not determine </w:t>
            </w:r>
            <w:r>
              <w:rPr>
                <w:rFonts w:ascii="Courier New" w:cs="Courier New" w:eastAsia="Courier New" w:hAnsi="Courier New"/>
                <w:sz w:val="17"/>
                <w:szCs w:val="17"/>
              </w:rPr>
              <w:t xml:space="preserve">affiliation</w:t>
            </w:r>
            <w:r>
              <w:rPr>
                <w:rFonts w:ascii="Times New Roman" w:cs="Times New Roman" w:eastAsia="Times New Roman" w:hAnsi="Times New Roman"/>
                <w:sz w:val="19"/>
                <w:szCs w:val="19"/>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A3</w:t>
            </w:r>
          </w:p>
        </w:tc>
        <w:tc>
          <w:tcPr>
            <w:tcW w:type="dxa" w:w="9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DOI identifies at most one paper. The column is nullable, so this holds for papers that have a DOI (SQL </w:t>
            </w:r>
            <w:r>
              <w:rPr>
                <w:rFonts w:ascii="Courier New" w:cs="Courier New" w:eastAsia="Courier New" w:hAnsi="Courier New"/>
                <w:sz w:val="17"/>
                <w:szCs w:val="17"/>
              </w:rPr>
              <w:t xml:space="preserve">UNIQUE</w:t>
            </w:r>
            <w:r>
              <w:rPr>
                <w:rFonts w:ascii="Times New Roman" w:cs="Times New Roman" w:eastAsia="Times New Roman" w:hAnsi="Times New Roman"/>
                <w:sz w:val="19"/>
                <w:szCs w:val="19"/>
              </w:rPr>
              <w:t xml:space="preserve"> allows several NULLs). </w:t>
            </w:r>
            <w:r>
              <w:rPr>
                <w:rFonts w:ascii="Courier New" w:cs="Courier New" w:eastAsia="Courier New" w:hAnsi="Courier New"/>
                <w:sz w:val="17"/>
                <w:szCs w:val="17"/>
              </w:rPr>
              <w:t xml:space="preserve">paper_id</w:t>
            </w:r>
            <w:r>
              <w:rPr>
                <w:rFonts w:ascii="Times New Roman" w:cs="Times New Roman" w:eastAsia="Times New Roman" w:hAnsi="Times New Roman"/>
                <w:sz w:val="19"/>
                <w:szCs w:val="19"/>
              </w:rPr>
              <w:t xml:space="preserve"> remains the primary key.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A4</w:t>
            </w:r>
          </w:p>
        </w:tc>
        <w:tc>
          <w:tcPr>
            <w:tcW w:type="dxa" w:w="9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An ISSN identifies at most one journal (nullable in the same way).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A5</w:t>
            </w:r>
          </w:p>
        </w:tc>
        <w:tc>
          <w:tcPr>
            <w:tcW w:type="dxa" w:w="9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 names are unique; subject names are unique.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A6</w:t>
            </w:r>
          </w:p>
        </w:tc>
        <w:tc>
          <w:tcPr>
            <w:tcW w:type="dxa" w:w="9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On one paper, no two authors hold the same position, and one author appears at most once.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A7</w:t>
            </w:r>
          </w:p>
        </w:tc>
        <w:tc>
          <w:tcPr>
            <w:tcW w:type="dxa" w:w="9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 paper is published in one journal; a journal has one publisher (BR1, BR2).</w:t>
            </w:r>
          </w:p>
        </w:tc>
      </w:tr>
    </w:tbl>
    <w:p>
      <w:pPr>
        <w:spacing w:after="80"/>
      </w:pPr>
    </w:p>
    <w:p>
      <w:pPr>
        <w:pStyle w:val="Heading2"/>
        <w:keepNext/>
        <w:spacing w:after="110" w:before="220"/>
      </w:pPr>
      <w:r>
        <w:rPr>
          <w:rFonts w:ascii="Times New Roman" w:cs="Times New Roman" w:eastAsia="Times New Roman" w:hAnsi="Times New Roman"/>
          <w:b/>
          <w:bCs/>
          <w:sz w:val="25"/>
          <w:szCs w:val="25"/>
        </w:rPr>
        <w:t xml:space="preserve">3.4.2 Functional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Relation</w:t>
            </w:r>
          </w:p>
        </w:tc>
        <w:tc>
          <w:tcPr>
            <w:tcW w:type="dxa" w:w="78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Functional dependencies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w:t>
            </w:r>
          </w:p>
        </w:tc>
        <w:tc>
          <w:tcPr>
            <w:tcW w:type="dxa" w:w="7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publisher_id → name;   name → publisher_id   (A5)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w:t>
            </w:r>
          </w:p>
        </w:tc>
        <w:tc>
          <w:tcPr>
            <w:tcW w:type="dxa" w:w="7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journal_id → name, issn, publisher_id;   issn → journal_id   (A4)</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w:t>
            </w:r>
          </w:p>
        </w:tc>
        <w:tc>
          <w:tcPr>
            <w:tcW w:type="dxa" w:w="7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paper_id → title, pub_year, doi, abstract, journal_id;   doi → paper_id   (A3)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w:t>
            </w:r>
          </w:p>
        </w:tc>
        <w:tc>
          <w:tcPr>
            <w:tcW w:type="dxa" w:w="7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author_id → name, affiliation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SUBJECT</w:t>
            </w:r>
          </w:p>
        </w:tc>
        <w:tc>
          <w:tcPr>
            <w:tcW w:type="dxa" w:w="7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subject_id → name;   name → subject_id   (A5)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PAPER_AUTHOR</w:t>
            </w:r>
          </w:p>
        </w:tc>
        <w:tc>
          <w:tcPr>
            <w:tcW w:type="dxa" w:w="7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{paper_id, author_id} → author_order;   {paper_id, author_order} → author_id   (A6)</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PAPER_SUBJECT</w:t>
            </w:r>
          </w:p>
        </w:tc>
        <w:tc>
          <w:tcPr>
            <w:tcW w:type="dxa" w:w="7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No non-trivial dependency (all-key relation).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CITATION</w:t>
            </w:r>
          </w:p>
        </w:tc>
        <w:tc>
          <w:tcPr>
            <w:tcW w:type="dxa" w:w="7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No non-trivial dependency (all-key relation).</w:t>
            </w:r>
          </w:p>
        </w:tc>
      </w:tr>
    </w:tbl>
    <w:p>
      <w:pPr>
        <w:spacing w:after="80"/>
      </w:pPr>
    </w:p>
    <w:p>
      <w:pPr>
        <w:keepNext w:val="false"/>
        <w:spacing w:after="120" w:line="276"/>
        <w:jc w:val="both"/>
      </w:pPr>
      <w:r>
        <w:rPr>
          <w:rFonts w:ascii="Times New Roman" w:cs="Times New Roman" w:eastAsia="Times New Roman" w:hAnsi="Times New Roman"/>
          <w:sz w:val="21"/>
          <w:szCs w:val="21"/>
        </w:rPr>
        <w:t xml:space="preserve">A dependency such as </w:t>
      </w:r>
      <w:r>
        <w:rPr>
          <w:rFonts w:ascii="Courier New" w:cs="Courier New" w:eastAsia="Courier New" w:hAnsi="Courier New"/>
          <w:sz w:val="19"/>
          <w:szCs w:val="19"/>
        </w:rPr>
        <w:t xml:space="preserve">title → pub_year</w:t>
      </w:r>
      <w:r>
        <w:rPr>
          <w:rFonts w:ascii="Times New Roman" w:cs="Times New Roman" w:eastAsia="Times New Roman" w:hAnsi="Times New Roman"/>
          <w:sz w:val="21"/>
          <w:szCs w:val="21"/>
        </w:rPr>
        <w:t xml:space="preserve"> does </w:t>
      </w:r>
      <w:r>
        <w:rPr>
          <w:rFonts w:ascii="Times New Roman" w:cs="Times New Roman" w:eastAsia="Times New Roman" w:hAnsi="Times New Roman"/>
          <w:sz w:val="21"/>
          <w:szCs w:val="21"/>
        </w:rPr>
        <w:t xml:space="preserve">not</w:t>
      </w:r>
      <w:r>
        <w:rPr>
          <w:rFonts w:ascii="Times New Roman" w:cs="Times New Roman" w:eastAsia="Times New Roman" w:hAnsi="Times New Roman"/>
          <w:sz w:val="21"/>
          <w:szCs w:val="21"/>
        </w:rPr>
        <w:t xml:space="preserve"> hold (A1), and </w:t>
      </w:r>
      <w:r>
        <w:rPr>
          <w:rFonts w:ascii="Courier New" w:cs="Courier New" w:eastAsia="Courier New" w:hAnsi="Courier New"/>
          <w:sz w:val="19"/>
          <w:szCs w:val="19"/>
        </w:rPr>
        <w:t xml:space="preserve">name → affiliation</w:t>
      </w:r>
      <w:r>
        <w:rPr>
          <w:rFonts w:ascii="Times New Roman" w:cs="Times New Roman" w:eastAsia="Times New Roman" w:hAnsi="Times New Roman"/>
          <w:sz w:val="21"/>
          <w:szCs w:val="21"/>
        </w:rPr>
        <w:t xml:space="preserve"> does not hold in AUTHOR (A2). Updating a journal's ISSN or a publisher's name touches exactly one row, because the descriptive attributes of each entity are stored once, in the entity's own table.</w:t>
      </w:r>
    </w:p>
    <w:p>
      <w:pPr>
        <w:pStyle w:val="Heading2"/>
        <w:keepNext/>
        <w:spacing w:after="110" w:before="220"/>
      </w:pPr>
      <w:r>
        <w:rPr>
          <w:rFonts w:ascii="Times New Roman" w:cs="Times New Roman" w:eastAsia="Times New Roman" w:hAnsi="Times New Roman"/>
          <w:b/>
          <w:bCs/>
          <w:sz w:val="25"/>
          <w:szCs w:val="25"/>
        </w:rPr>
        <w:t xml:space="preserve">3.4.3 Candidate keys by attribute closure</w:t>
      </w:r>
    </w:p>
    <w:p>
      <w:pPr>
        <w:keepNext/>
        <w:spacing w:after="120" w:line="276"/>
        <w:jc w:val="both"/>
      </w:pPr>
      <w:r>
        <w:rPr>
          <w:rFonts w:ascii="Times New Roman" w:cs="Times New Roman" w:eastAsia="Times New Roman" w:hAnsi="Times New Roman"/>
          <w:sz w:val="22"/>
          <w:szCs w:val="22"/>
        </w:rPr>
        <w:t xml:space="preserve">K+ denotes the closure of K under the dependencies of 3.4.2. A set is a candidate key when its closure is the whole relation and no proper subset has this property.</w:t>
      </w:r>
    </w:p>
    <w:p>
      <w:pPr>
        <w:keepNext/>
        <w:spacing w:after="30" w:line="276"/>
        <w:jc w:val="left"/>
      </w:pPr>
      <w:r>
        <w:rPr>
          <w:rFonts w:ascii="Times New Roman" w:cs="Times New Roman" w:eastAsia="Times New Roman" w:hAnsi="Times New Roman"/>
          <w:sz w:val="22"/>
          <w:szCs w:val="22"/>
        </w:rPr>
        <w:t xml:space="preserve">PUBLISHER   R = {publisher_id, name}</w:t>
      </w:r>
    </w:p>
    <w:p>
      <w:pPr>
        <w:spacing w:after="20" w:line="252"/>
        <w:ind w:left="360"/>
        <w:jc w:val="left"/>
      </w:pPr>
      <w:r>
        <w:rPr>
          <w:rFonts w:ascii="Courier New" w:cs="Courier New" w:eastAsia="Courier New" w:hAnsi="Courier New"/>
          <w:sz w:val="19"/>
          <w:szCs w:val="19"/>
        </w:rPr>
        <w:t xml:space="preserve">{publisher_id}+ = {publisher_id, name} = R   -&gt; key</w:t>
      </w:r>
    </w:p>
    <w:p>
      <w:pPr>
        <w:spacing w:after="20" w:line="252"/>
        <w:ind w:left="360"/>
        <w:jc w:val="left"/>
      </w:pPr>
      <w:r>
        <w:rPr>
          <w:rFonts w:ascii="Courier New" w:cs="Courier New" w:eastAsia="Courier New" w:hAnsi="Courier New"/>
          <w:sz w:val="19"/>
          <w:szCs w:val="19"/>
        </w:rPr>
        <w:t xml:space="preserve">{name}+ = {name, publisher_id} = R           -&gt; key</w:t>
      </w:r>
    </w:p>
    <w:p>
      <w:pPr>
        <w:spacing w:after="20" w:line="252"/>
        <w:ind w:left="360"/>
        <w:jc w:val="left"/>
      </w:pPr>
      <w:r>
        <w:rPr>
          <w:rFonts w:ascii="Courier New" w:cs="Courier New" w:eastAsia="Courier New" w:hAnsi="Courier New"/>
          <w:sz w:val="19"/>
          <w:szCs w:val="19"/>
        </w:rPr>
        <w:t xml:space="preserve">Candidate keys: {publisher_id}, {name}.  Both attributes are prime.</w:t>
      </w:r>
    </w:p>
    <w:p>
      <w:pPr>
        <w:spacing w:after="60"/>
      </w:pPr>
    </w:p>
    <w:p>
      <w:pPr>
        <w:keepNext/>
        <w:spacing w:after="30" w:line="276"/>
        <w:jc w:val="left"/>
      </w:pPr>
      <w:r>
        <w:rPr>
          <w:rFonts w:ascii="Times New Roman" w:cs="Times New Roman" w:eastAsia="Times New Roman" w:hAnsi="Times New Roman"/>
          <w:sz w:val="22"/>
          <w:szCs w:val="22"/>
        </w:rPr>
        <w:t xml:space="preserve">JOURNAL   R = {journal_id, name, issn, publisher_id}</w:t>
      </w:r>
    </w:p>
    <w:p>
      <w:pPr>
        <w:spacing w:after="20" w:line="252"/>
        <w:ind w:left="360"/>
        <w:jc w:val="left"/>
      </w:pPr>
      <w:r>
        <w:rPr>
          <w:rFonts w:ascii="Courier New" w:cs="Courier New" w:eastAsia="Courier New" w:hAnsi="Courier New"/>
          <w:sz w:val="19"/>
          <w:szCs w:val="19"/>
        </w:rPr>
        <w:t xml:space="preserve">{journal_id}+ = R                                      -&gt; key</w:t>
      </w:r>
    </w:p>
    <w:p>
      <w:pPr>
        <w:spacing w:after="20" w:line="252"/>
        <w:ind w:left="360"/>
        <w:jc w:val="left"/>
      </w:pPr>
      <w:r>
        <w:rPr>
          <w:rFonts w:ascii="Courier New" w:cs="Courier New" w:eastAsia="Courier New" w:hAnsi="Courier New"/>
          <w:sz w:val="19"/>
          <w:szCs w:val="19"/>
        </w:rPr>
        <w:t xml:space="preserve">{issn}+ = {issn, journal_id, name, publisher_id} = R   -&gt; key</w:t>
      </w:r>
    </w:p>
    <w:p>
      <w:pPr>
        <w:spacing w:after="20" w:line="252"/>
        <w:ind w:left="360"/>
        <w:jc w:val="left"/>
      </w:pPr>
      <w:r>
        <w:rPr>
          <w:rFonts w:ascii="Courier New" w:cs="Courier New" w:eastAsia="Courier New" w:hAnsi="Courier New"/>
          <w:sz w:val="19"/>
          <w:szCs w:val="19"/>
        </w:rPr>
        <w:t xml:space="preserve">{name}+ = {name};  {publisher_id}+ = {publisher_id}    -&gt; not keys</w:t>
      </w:r>
    </w:p>
    <w:p>
      <w:pPr>
        <w:spacing w:after="20" w:line="252"/>
        <w:ind w:left="360"/>
        <w:jc w:val="left"/>
      </w:pPr>
      <w:r>
        <w:rPr>
          <w:rFonts w:ascii="Courier New" w:cs="Courier New" w:eastAsia="Courier New" w:hAnsi="Courier New"/>
          <w:sz w:val="19"/>
          <w:szCs w:val="19"/>
        </w:rPr>
        <w:t xml:space="preserve">(journal names can repeat, and a publisher has many journals)</w:t>
      </w:r>
    </w:p>
    <w:p>
      <w:pPr>
        <w:spacing w:after="20" w:line="252"/>
        <w:ind w:left="360"/>
        <w:jc w:val="left"/>
      </w:pPr>
      <w:r>
        <w:rPr>
          <w:rFonts w:ascii="Courier New" w:cs="Courier New" w:eastAsia="Courier New" w:hAnsi="Courier New"/>
          <w:sz w:val="19"/>
          <w:szCs w:val="19"/>
        </w:rPr>
        <w:t xml:space="preserve">Candidate keys: {journal_id}, {issn}.</w:t>
      </w:r>
    </w:p>
    <w:p>
      <w:pPr>
        <w:spacing w:after="20" w:line="252"/>
        <w:ind w:left="360"/>
        <w:jc w:val="left"/>
      </w:pPr>
      <w:r>
        <w:rPr>
          <w:rFonts w:ascii="Courier New" w:cs="Courier New" w:eastAsia="Courier New" w:hAnsi="Courier New"/>
          <w:sz w:val="19"/>
          <w:szCs w:val="19"/>
        </w:rPr>
        <w:t xml:space="preserve">Prime: journal_id, issn.   Non-prime: name, publisher_id.</w:t>
      </w:r>
    </w:p>
    <w:p>
      <w:pPr>
        <w:spacing w:after="60"/>
      </w:pPr>
    </w:p>
    <w:p>
      <w:pPr>
        <w:keepNext/>
        <w:spacing w:after="30" w:line="276"/>
        <w:jc w:val="left"/>
      </w:pPr>
      <w:r>
        <w:rPr>
          <w:rFonts w:ascii="Times New Roman" w:cs="Times New Roman" w:eastAsia="Times New Roman" w:hAnsi="Times New Roman"/>
          <w:sz w:val="22"/>
          <w:szCs w:val="22"/>
        </w:rPr>
        <w:t xml:space="preserve">PAPER   R = {paper_id, title, pub_year, doi, abstract, journal_id}</w:t>
      </w:r>
    </w:p>
    <w:p>
      <w:pPr>
        <w:spacing w:after="20" w:line="252"/>
        <w:ind w:left="360"/>
        <w:jc w:val="left"/>
      </w:pPr>
      <w:r>
        <w:rPr>
          <w:rFonts w:ascii="Courier New" w:cs="Courier New" w:eastAsia="Courier New" w:hAnsi="Courier New"/>
          <w:sz w:val="19"/>
          <w:szCs w:val="19"/>
        </w:rPr>
        <w:t xml:space="preserve">{paper_id}+ = R                                         -&gt; key</w:t>
      </w:r>
    </w:p>
    <w:p>
      <w:pPr>
        <w:spacing w:after="20" w:line="252"/>
        <w:ind w:left="360"/>
        <w:jc w:val="left"/>
      </w:pPr>
      <w:r>
        <w:rPr>
          <w:rFonts w:ascii="Courier New" w:cs="Courier New" w:eastAsia="Courier New" w:hAnsi="Courier New"/>
          <w:sz w:val="19"/>
          <w:szCs w:val="19"/>
        </w:rPr>
        <w:t xml:space="preserve">{doi}+ = R  (doi -&gt; paper_id, then paper_id -&gt; all)     -&gt; key</w:t>
      </w:r>
    </w:p>
    <w:p>
      <w:pPr>
        <w:spacing w:after="20" w:line="252"/>
        <w:ind w:left="360"/>
        <w:jc w:val="left"/>
      </w:pPr>
      <w:r>
        <w:rPr>
          <w:rFonts w:ascii="Courier New" w:cs="Courier New" w:eastAsia="Courier New" w:hAnsi="Courier New"/>
          <w:sz w:val="19"/>
          <w:szCs w:val="19"/>
        </w:rPr>
        <w:t xml:space="preserve">{title}+ = {title};  {journal_id}+ = {journal_id}       -&gt; not keys (A1, A7)</w:t>
      </w:r>
    </w:p>
    <w:p>
      <w:pPr>
        <w:spacing w:after="20" w:line="252"/>
        <w:ind w:left="360"/>
        <w:jc w:val="left"/>
      </w:pPr>
      <w:r>
        <w:rPr>
          <w:rFonts w:ascii="Courier New" w:cs="Courier New" w:eastAsia="Courier New" w:hAnsi="Courier New"/>
          <w:sz w:val="19"/>
          <w:szCs w:val="19"/>
        </w:rPr>
        <w:t xml:space="preserve">Candidate keys: {paper_id}, {doi}.</w:t>
      </w:r>
    </w:p>
    <w:p>
      <w:pPr>
        <w:spacing w:after="20" w:line="252"/>
        <w:ind w:left="360"/>
        <w:jc w:val="left"/>
      </w:pPr>
      <w:r>
        <w:rPr>
          <w:rFonts w:ascii="Courier New" w:cs="Courier New" w:eastAsia="Courier New" w:hAnsi="Courier New"/>
          <w:sz w:val="19"/>
          <w:szCs w:val="19"/>
        </w:rPr>
        <w:t xml:space="preserve">Prime: paper_id, doi.   Non-prime: title, pub_year, abstract, journal_id.</w:t>
      </w:r>
    </w:p>
    <w:p>
      <w:pPr>
        <w:spacing w:after="60"/>
      </w:pPr>
    </w:p>
    <w:p>
      <w:pPr>
        <w:keepNext/>
        <w:spacing w:after="30" w:line="276"/>
        <w:jc w:val="left"/>
      </w:pPr>
      <w:r>
        <w:rPr>
          <w:rFonts w:ascii="Times New Roman" w:cs="Times New Roman" w:eastAsia="Times New Roman" w:hAnsi="Times New Roman"/>
          <w:sz w:val="22"/>
          <w:szCs w:val="22"/>
        </w:rPr>
        <w:t xml:space="preserve">AUTHOR   R = {author_id, name, affiliation}</w:t>
      </w:r>
    </w:p>
    <w:p>
      <w:pPr>
        <w:spacing w:after="20" w:line="252"/>
        <w:ind w:left="360"/>
        <w:jc w:val="left"/>
      </w:pPr>
      <w:r>
        <w:rPr>
          <w:rFonts w:ascii="Courier New" w:cs="Courier New" w:eastAsia="Courier New" w:hAnsi="Courier New"/>
          <w:sz w:val="19"/>
          <w:szCs w:val="19"/>
        </w:rPr>
        <w:t xml:space="preserve">{author_id}+ = R                                        -&gt; key</w:t>
      </w:r>
    </w:p>
    <w:p>
      <w:pPr>
        <w:spacing w:after="20" w:line="252"/>
        <w:ind w:left="360"/>
        <w:jc w:val="left"/>
      </w:pPr>
      <w:r>
        <w:rPr>
          <w:rFonts w:ascii="Courier New" w:cs="Courier New" w:eastAsia="Courier New" w:hAnsi="Courier New"/>
          <w:sz w:val="19"/>
          <w:szCs w:val="19"/>
        </w:rPr>
        <w:t xml:space="preserve">{name}+ = {name};  {affiliation}+ = {affiliation}       -&gt; not keys (A2)</w:t>
      </w:r>
    </w:p>
    <w:p>
      <w:pPr>
        <w:spacing w:after="20" w:line="252"/>
        <w:ind w:left="360"/>
        <w:jc w:val="left"/>
      </w:pPr>
      <w:r>
        <w:rPr>
          <w:rFonts w:ascii="Courier New" w:cs="Courier New" w:eastAsia="Courier New" w:hAnsi="Courier New"/>
          <w:sz w:val="19"/>
          <w:szCs w:val="19"/>
        </w:rPr>
        <w:t xml:space="preserve">Candidate key: {author_id} only.   Non-prime: name, affiliation.</w:t>
      </w:r>
    </w:p>
    <w:p>
      <w:pPr>
        <w:spacing w:after="60"/>
      </w:pPr>
    </w:p>
    <w:p>
      <w:pPr>
        <w:keepNext/>
        <w:spacing w:after="30" w:line="276"/>
        <w:jc w:val="left"/>
      </w:pPr>
      <w:r>
        <w:rPr>
          <w:rFonts w:ascii="Times New Roman" w:cs="Times New Roman" w:eastAsia="Times New Roman" w:hAnsi="Times New Roman"/>
          <w:sz w:val="22"/>
          <w:szCs w:val="22"/>
        </w:rPr>
        <w:t xml:space="preserve">SUBJECT   R = {subject_id, name}</w:t>
      </w:r>
    </w:p>
    <w:p>
      <w:pPr>
        <w:spacing w:after="20" w:line="252"/>
        <w:ind w:left="360"/>
        <w:jc w:val="left"/>
      </w:pPr>
      <w:r>
        <w:rPr>
          <w:rFonts w:ascii="Courier New" w:cs="Courier New" w:eastAsia="Courier New" w:hAnsi="Courier New"/>
          <w:sz w:val="19"/>
          <w:szCs w:val="19"/>
        </w:rPr>
        <w:t xml:space="preserve">{subject_id}+ = {subject_id, name} = R   -&gt; key</w:t>
      </w:r>
    </w:p>
    <w:p>
      <w:pPr>
        <w:spacing w:after="20" w:line="252"/>
        <w:ind w:left="360"/>
        <w:jc w:val="left"/>
      </w:pPr>
      <w:r>
        <w:rPr>
          <w:rFonts w:ascii="Courier New" w:cs="Courier New" w:eastAsia="Courier New" w:hAnsi="Courier New"/>
          <w:sz w:val="19"/>
          <w:szCs w:val="19"/>
        </w:rPr>
        <w:t xml:space="preserve">{name}+ = {name, subject_id} = R         -&gt; key</w:t>
      </w:r>
    </w:p>
    <w:p>
      <w:pPr>
        <w:spacing w:after="20" w:line="252"/>
        <w:ind w:left="360"/>
        <w:jc w:val="left"/>
      </w:pPr>
      <w:r>
        <w:rPr>
          <w:rFonts w:ascii="Courier New" w:cs="Courier New" w:eastAsia="Courier New" w:hAnsi="Courier New"/>
          <w:sz w:val="19"/>
          <w:szCs w:val="19"/>
        </w:rPr>
        <w:t xml:space="preserve">Candidate keys: {subject_id}, {name}.</w:t>
      </w:r>
    </w:p>
    <w:p>
      <w:pPr>
        <w:spacing w:after="60"/>
      </w:pPr>
    </w:p>
    <w:p>
      <w:pPr>
        <w:keepNext/>
        <w:spacing w:after="30" w:line="276"/>
        <w:jc w:val="left"/>
      </w:pPr>
      <w:r>
        <w:rPr>
          <w:rFonts w:ascii="Times New Roman" w:cs="Times New Roman" w:eastAsia="Times New Roman" w:hAnsi="Times New Roman"/>
          <w:sz w:val="22"/>
          <w:szCs w:val="22"/>
        </w:rPr>
        <w:t xml:space="preserve">PAPER_AUTHOR   R = {paper_id, author_id, author_order}</w:t>
      </w:r>
    </w:p>
    <w:p>
      <w:pPr>
        <w:spacing w:after="20" w:line="252"/>
        <w:ind w:left="360"/>
        <w:jc w:val="left"/>
      </w:pPr>
      <w:r>
        <w:rPr>
          <w:rFonts w:ascii="Courier New" w:cs="Courier New" w:eastAsia="Courier New" w:hAnsi="Courier New"/>
          <w:sz w:val="19"/>
          <w:szCs w:val="19"/>
        </w:rPr>
        <w:t xml:space="preserve">{paper_id}+ = {paper_id};  {author_id}+ = {author_id}</w:t>
      </w:r>
    </w:p>
    <w:p>
      <w:pPr>
        <w:spacing w:after="20" w:line="252"/>
        <w:ind w:left="360"/>
        <w:jc w:val="left"/>
      </w:pPr>
      <w:r>
        <w:rPr>
          <w:rFonts w:ascii="Courier New" w:cs="Courier New" w:eastAsia="Courier New" w:hAnsi="Courier New"/>
          <w:sz w:val="19"/>
          <w:szCs w:val="19"/>
        </w:rPr>
        <w:t xml:space="preserve">{author_order}+ = {author_order};  {author_id, author_order}+ = itself</w:t>
      </w:r>
    </w:p>
    <w:p>
      <w:pPr>
        <w:spacing w:after="20" w:line="252"/>
        <w:ind w:left="360"/>
        <w:jc w:val="left"/>
      </w:pPr>
      <w:r>
        <w:rPr>
          <w:rFonts w:ascii="Courier New" w:cs="Courier New" w:eastAsia="Courier New" w:hAnsi="Courier New"/>
          <w:sz w:val="19"/>
          <w:szCs w:val="19"/>
        </w:rPr>
        <w:t xml:space="preserve">(no dependency can fire without paper_id)</w:t>
      </w:r>
    </w:p>
    <w:p>
      <w:pPr>
        <w:spacing w:after="20" w:line="252"/>
        <w:ind w:left="360"/>
        <w:jc w:val="left"/>
      </w:pPr>
      <w:r>
        <w:rPr>
          <w:rFonts w:ascii="Courier New" w:cs="Courier New" w:eastAsia="Courier New" w:hAnsi="Courier New"/>
          <w:sz w:val="19"/>
          <w:szCs w:val="19"/>
        </w:rPr>
        <w:t xml:space="preserve">{paper_id, author_id}+ = {paper_id, author_id, author_order} = R      -&gt; key</w:t>
      </w:r>
    </w:p>
    <w:p>
      <w:pPr>
        <w:spacing w:after="20" w:line="252"/>
        <w:ind w:left="360"/>
        <w:jc w:val="left"/>
      </w:pPr>
      <w:r>
        <w:rPr>
          <w:rFonts w:ascii="Courier New" w:cs="Courier New" w:eastAsia="Courier New" w:hAnsi="Courier New"/>
          <w:sz w:val="19"/>
          <w:szCs w:val="19"/>
        </w:rPr>
        <w:t xml:space="preserve">{paper_id, author_order}+ = {paper_id, author_order, author_id} = R   -&gt; key</w:t>
      </w:r>
    </w:p>
    <w:p>
      <w:pPr>
        <w:spacing w:after="20" w:line="252"/>
        <w:ind w:left="360"/>
        <w:jc w:val="left"/>
      </w:pPr>
      <w:r>
        <w:rPr>
          <w:rFonts w:ascii="Courier New" w:cs="Courier New" w:eastAsia="Courier New" w:hAnsi="Courier New"/>
          <w:sz w:val="19"/>
          <w:szCs w:val="19"/>
        </w:rPr>
        <w:t xml:space="preserve">Candidate keys: {paper_id, author_id}, {paper_id, author_order}.</w:t>
      </w:r>
    </w:p>
    <w:p>
      <w:pPr>
        <w:spacing w:after="20" w:line="252"/>
        <w:ind w:left="360"/>
        <w:jc w:val="left"/>
      </w:pPr>
      <w:r>
        <w:rPr>
          <w:rFonts w:ascii="Courier New" w:cs="Courier New" w:eastAsia="Courier New" w:hAnsi="Courier New"/>
          <w:sz w:val="19"/>
          <w:szCs w:val="19"/>
        </w:rPr>
        <w:t xml:space="preserve">Every attribute is prime.</w:t>
      </w:r>
    </w:p>
    <w:p>
      <w:pPr>
        <w:spacing w:after="60"/>
      </w:pPr>
    </w:p>
    <w:p>
      <w:pPr>
        <w:keepNext/>
        <w:spacing w:after="30" w:line="276"/>
        <w:jc w:val="left"/>
      </w:pPr>
      <w:r>
        <w:rPr>
          <w:rFonts w:ascii="Times New Roman" w:cs="Times New Roman" w:eastAsia="Times New Roman" w:hAnsi="Times New Roman"/>
          <w:sz w:val="22"/>
          <w:szCs w:val="22"/>
        </w:rPr>
        <w:t xml:space="preserve">PAPER_SUBJECT   R = {paper_id, subject_id}</w:t>
      </w:r>
    </w:p>
    <w:p>
      <w:pPr>
        <w:spacing w:after="20" w:line="252"/>
        <w:ind w:left="360"/>
        <w:jc w:val="left"/>
      </w:pPr>
      <w:r>
        <w:rPr>
          <w:rFonts w:ascii="Courier New" w:cs="Courier New" w:eastAsia="Courier New" w:hAnsi="Courier New"/>
          <w:sz w:val="19"/>
          <w:szCs w:val="19"/>
        </w:rPr>
        <w:t xml:space="preserve">{paper_id}+ = {paper_id};  {subject_id}+ = {subject_id}</w:t>
      </w:r>
    </w:p>
    <w:p>
      <w:pPr>
        <w:spacing w:after="20" w:line="252"/>
        <w:ind w:left="360"/>
        <w:jc w:val="left"/>
      </w:pPr>
      <w:r>
        <w:rPr>
          <w:rFonts w:ascii="Courier New" w:cs="Courier New" w:eastAsia="Courier New" w:hAnsi="Courier New"/>
          <w:sz w:val="19"/>
          <w:szCs w:val="19"/>
        </w:rPr>
        <w:t xml:space="preserve">{paper_id, subject_id}+ = R   -&gt; key</w:t>
      </w:r>
    </w:p>
    <w:p>
      <w:pPr>
        <w:spacing w:after="20" w:line="252"/>
        <w:ind w:left="360"/>
        <w:jc w:val="left"/>
      </w:pPr>
      <w:r>
        <w:rPr>
          <w:rFonts w:ascii="Courier New" w:cs="Courier New" w:eastAsia="Courier New" w:hAnsi="Courier New"/>
          <w:sz w:val="19"/>
          <w:szCs w:val="19"/>
        </w:rPr>
        <w:t xml:space="preserve">Candidate key: {paper_id, subject_id}.</w:t>
      </w:r>
    </w:p>
    <w:p>
      <w:pPr>
        <w:spacing w:after="60"/>
      </w:pPr>
    </w:p>
    <w:p>
      <w:pPr>
        <w:keepNext/>
        <w:spacing w:after="30" w:line="276"/>
        <w:jc w:val="left"/>
      </w:pPr>
      <w:r>
        <w:rPr>
          <w:rFonts w:ascii="Times New Roman" w:cs="Times New Roman" w:eastAsia="Times New Roman" w:hAnsi="Times New Roman"/>
          <w:sz w:val="22"/>
          <w:szCs w:val="22"/>
        </w:rPr>
        <w:t xml:space="preserve">CITATION   R = {citing_paper_id, cited_paper_id}</w:t>
      </w:r>
    </w:p>
    <w:p>
      <w:pPr>
        <w:spacing w:after="20" w:line="252"/>
        <w:ind w:left="360"/>
        <w:jc w:val="left"/>
      </w:pPr>
      <w:r>
        <w:rPr>
          <w:rFonts w:ascii="Courier New" w:cs="Courier New" w:eastAsia="Courier New" w:hAnsi="Courier New"/>
          <w:sz w:val="19"/>
          <w:szCs w:val="19"/>
        </w:rPr>
        <w:t xml:space="preserve">{citing_paper_id}+ = {citing_paper_id};  {cited_paper_id}+ = {cited_paper_id}</w:t>
      </w:r>
    </w:p>
    <w:p>
      <w:pPr>
        <w:spacing w:after="20" w:line="252"/>
        <w:ind w:left="360"/>
        <w:jc w:val="left"/>
      </w:pPr>
      <w:r>
        <w:rPr>
          <w:rFonts w:ascii="Courier New" w:cs="Courier New" w:eastAsia="Courier New" w:hAnsi="Courier New"/>
          <w:sz w:val="19"/>
          <w:szCs w:val="19"/>
        </w:rPr>
        <w:t xml:space="preserve">Both together = R   -&gt; key</w:t>
      </w:r>
    </w:p>
    <w:p>
      <w:pPr>
        <w:spacing w:after="20" w:line="252"/>
        <w:ind w:left="360"/>
        <w:jc w:val="left"/>
      </w:pPr>
      <w:r>
        <w:rPr>
          <w:rFonts w:ascii="Courier New" w:cs="Courier New" w:eastAsia="Courier New" w:hAnsi="Courier New"/>
          <w:sz w:val="19"/>
          <w:szCs w:val="19"/>
        </w:rPr>
        <w:t xml:space="preserve">Candidate key: {citing_paper_id, cited_paper_id}.</w:t>
      </w:r>
    </w:p>
    <w:p>
      <w:pPr>
        <w:spacing w:after="60"/>
      </w:pPr>
    </w:p>
    <w:p>
      <w:pPr>
        <w:keepNext w:val="false"/>
        <w:spacing w:after="120" w:line="276"/>
        <w:jc w:val="both"/>
      </w:pPr>
      <w:r>
        <w:rPr>
          <w:rFonts w:ascii="Times New Roman" w:cs="Times New Roman" w:eastAsia="Times New Roman" w:hAnsi="Times New Roman"/>
          <w:sz w:val="21"/>
          <w:szCs w:val="21"/>
        </w:rPr>
        <w:t xml:space="preserve">The primary key of each relation is chosen from its candidate keys: the surrogate identifier for the five entities, and the composite foreign-key pair for the bridge tables. The remaining candidate keys (</w:t>
      </w:r>
      <w:r>
        <w:rPr>
          <w:rFonts w:ascii="Courier New" w:cs="Courier New" w:eastAsia="Courier New" w:hAnsi="Courier New"/>
          <w:sz w:val="19"/>
          <w:szCs w:val="19"/>
        </w:rPr>
        <w:t xml:space="preserve">name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issn</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doi</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{paper_id, author_order}</w:t>
      </w:r>
      <w:r>
        <w:rPr>
          <w:rFonts w:ascii="Times New Roman" w:cs="Times New Roman" w:eastAsia="Times New Roman" w:hAnsi="Times New Roman"/>
          <w:sz w:val="21"/>
          <w:szCs w:val="21"/>
        </w:rPr>
        <w:t xml:space="preserve">) are enforced by </w:t>
      </w:r>
      <w:r>
        <w:rPr>
          <w:rFonts w:ascii="Courier New" w:cs="Courier New" w:eastAsia="Courier New" w:hAnsi="Courier New"/>
          <w:sz w:val="19"/>
          <w:szCs w:val="19"/>
        </w:rPr>
        <w:t xml:space="preserve">UNIQUE</w:t>
      </w:r>
      <w:r>
        <w:rPr>
          <w:rFonts w:ascii="Times New Roman" w:cs="Times New Roman" w:eastAsia="Times New Roman" w:hAnsi="Times New Roman"/>
          <w:sz w:val="21"/>
          <w:szCs w:val="21"/>
        </w:rPr>
        <w:t xml:space="preserve"> constraints.</w:t>
      </w:r>
    </w:p>
    <w:p>
      <w:pPr>
        <w:pStyle w:val="Heading2"/>
        <w:keepNext/>
        <w:spacing w:after="110" w:before="220"/>
      </w:pPr>
      <w:r>
        <w:rPr>
          <w:rFonts w:ascii="Times New Roman" w:cs="Times New Roman" w:eastAsia="Times New Roman" w:hAnsi="Times New Roman"/>
          <w:b/>
          <w:bCs/>
          <w:sz w:val="25"/>
          <w:szCs w:val="25"/>
        </w:rPr>
        <w:t xml:space="preserve">3.4.4 Normal forms applied</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1NF:</w:t>
      </w:r>
      <w:r>
        <w:rPr>
          <w:rFonts w:ascii="Times New Roman" w:cs="Times New Roman" w:eastAsia="Times New Roman" w:hAnsi="Times New Roman"/>
          <w:sz w:val="22"/>
          <w:szCs w:val="22"/>
        </w:rPr>
        <w:t xml:space="preserve"> every attribute is atomic and single-valued, and there are no repeating groups.</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2NF:</w:t>
      </w:r>
      <w:r>
        <w:rPr>
          <w:rFonts w:ascii="Times New Roman" w:cs="Times New Roman" w:eastAsia="Times New Roman" w:hAnsi="Times New Roman"/>
          <w:sz w:val="22"/>
          <w:szCs w:val="22"/>
        </w:rPr>
        <w:t xml:space="preserve"> the relation is in 1NF and no non-prime attribute depends on a proper subset of a candidate key.</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3NF:</w:t>
      </w:r>
      <w:r>
        <w:rPr>
          <w:rFonts w:ascii="Times New Roman" w:cs="Times New Roman" w:eastAsia="Times New Roman" w:hAnsi="Times New Roman"/>
          <w:sz w:val="22"/>
          <w:szCs w:val="22"/>
        </w:rPr>
        <w:t xml:space="preserve"> the relation is in 2NF and, for every non-trivial dependency X → A, either X is a superkey or A is prime.</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BCNF:</w:t>
      </w:r>
      <w:r>
        <w:rPr>
          <w:rFonts w:ascii="Times New Roman" w:cs="Times New Roman" w:eastAsia="Times New Roman" w:hAnsi="Times New Roman"/>
          <w:sz w:val="22"/>
          <w:szCs w:val="22"/>
        </w:rPr>
        <w:t xml:space="preserve"> for every non-trivial dependency X → Y, X is a superkey.</w:t>
      </w:r>
    </w:p>
    <w:p>
      <w:pPr>
        <w:pStyle w:val="Heading2"/>
        <w:keepNext/>
        <w:spacing w:after="110" w:before="220"/>
      </w:pPr>
      <w:r>
        <w:rPr>
          <w:rFonts w:ascii="Times New Roman" w:cs="Times New Roman" w:eastAsia="Times New Roman" w:hAnsi="Times New Roman"/>
          <w:b/>
          <w:bCs/>
          <w:sz w:val="25"/>
          <w:szCs w:val="25"/>
        </w:rPr>
        <w:t xml:space="preserve">3.4.5 Verification for each relation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700"/>
        <w:gridCol w:w="700"/>
        <w:gridCol w:w="800"/>
        <w:gridCol w:w="514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Relation</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1NF</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2NF</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3NF</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BCNF</w:t>
            </w:r>
          </w:p>
        </w:tc>
        <w:tc>
          <w:tcPr>
            <w:tcW w:type="dxa" w:w="51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Reason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PUBLISHER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Both determinants (publisher_id, name) are candidate keys. All attributes are prime.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JOURNAL</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Determinants journal_id and issn are candidate keys. Both candidate keys are single attributes, so no partial dependency is possible. publisher_id → name does not appear here because the publisher's name is stored only in PUBLISHER.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Determinants paper_id and doi are candidate keys. No dependency exists among title, pub_year, abstract and journal_id (A1). The journal's attributes are stored only in JOURNAL, so there is no transitive dependency paper_id → journal_id → name.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AUTHOR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The only determinant is author_id, the key. name does not determine affiliation (A2).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SUBJECT</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Determinants subject_id and name are candidate keys.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PAPER_AUTHOR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Two overlapping candidate keys; every attribute is prime, so 2NF and 3NF hold trivially. Both determinants of 3.4.2 are candidate keys, so BCNF holds as well. author_order depends on the whole of either key, not on paper_id or author_id alone.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PAPER_SUBJECT</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All-key relation; only trivial dependencies.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CITATION</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Yes</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All-key relation; only trivial dependencies.</w:t>
            </w:r>
          </w:p>
        </w:tc>
      </w:tr>
    </w:tbl>
    <w:p>
      <w:pPr>
        <w:spacing w:after="80"/>
      </w:pPr>
    </w:p>
    <w:p>
      <w:pPr>
        <w:keepNext w:val="false"/>
        <w:spacing w:after="120" w:line="276"/>
        <w:jc w:val="both"/>
      </w:pPr>
      <w:r>
        <w:rPr>
          <w:rFonts w:ascii="Times New Roman" w:cs="Times New Roman" w:eastAsia="Times New Roman" w:hAnsi="Times New Roman"/>
          <w:sz w:val="22"/>
          <w:szCs w:val="22"/>
        </w:rPr>
        <w:t xml:space="preserve">Why PAPER_AUTHOR needs the closer look.</w:t>
      </w:r>
      <w:r>
        <w:rPr>
          <w:rFonts w:ascii="Times New Roman" w:cs="Times New Roman" w:eastAsia="Times New Roman" w:hAnsi="Times New Roman"/>
          <w:sz w:val="22"/>
          <w:szCs w:val="22"/>
        </w:rPr>
        <w:t xml:space="preserve"> It is the one relation with two overlapping candidate keys. That is the situation in which a relation can satisfy 3NF and still fail BCNF, because 3NF allows a dependency whose right-hand side is prime. Here it does not fail: the second dependency, </w:t>
      </w:r>
      <w:r>
        <w:rPr>
          <w:rFonts w:ascii="Courier New" w:cs="Courier New" w:eastAsia="Courier New" w:hAnsi="Courier New"/>
          <w:sz w:val="20"/>
          <w:szCs w:val="20"/>
        </w:rPr>
        <w:t xml:space="preserve">{paper_id, author_order} → author_id</w:t>
      </w:r>
      <w:r>
        <w:rPr>
          <w:rFonts w:ascii="Times New Roman" w:cs="Times New Roman" w:eastAsia="Times New Roman" w:hAnsi="Times New Roman"/>
          <w:sz w:val="22"/>
          <w:szCs w:val="22"/>
        </w:rPr>
        <w:t xml:space="preserve">, has a candidate key on its left-hand side. Without the second key the schema would still be in BCNF; with it, the schema is in BCNF </w:t>
      </w:r>
      <w:r>
        <w:rPr>
          <w:rFonts w:ascii="Times New Roman" w:cs="Times New Roman" w:eastAsia="Times New Roman" w:hAnsi="Times New Roman"/>
          <w:sz w:val="22"/>
          <w:szCs w:val="22"/>
        </w:rPr>
        <w:t xml:space="preserve">and</w:t>
      </w:r>
      <w:r>
        <w:rPr>
          <w:rFonts w:ascii="Times New Roman" w:cs="Times New Roman" w:eastAsia="Times New Roman" w:hAnsi="Times New Roman"/>
          <w:sz w:val="22"/>
          <w:szCs w:val="22"/>
        </w:rPr>
        <w:t xml:space="preserve"> the position rule (A6) is guaranteed by the database.</w:t>
      </w:r>
    </w:p>
    <w:p>
      <w:pPr>
        <w:keepNext w:val="false"/>
        <w:spacing w:after="120" w:line="276"/>
        <w:jc w:val="both"/>
      </w:pPr>
      <w:r>
        <w:rPr>
          <w:rFonts w:ascii="Times New Roman" w:cs="Times New Roman" w:eastAsia="Times New Roman" w:hAnsi="Times New Roman"/>
          <w:sz w:val="22"/>
          <w:szCs w:val="22"/>
        </w:rPr>
        <w:t xml:space="preserve">Conclusion.</w:t>
      </w:r>
      <w:r>
        <w:rPr>
          <w:rFonts w:ascii="Times New Roman" w:cs="Times New Roman" w:eastAsia="Times New Roman" w:hAnsi="Times New Roman"/>
          <w:sz w:val="22"/>
          <w:szCs w:val="22"/>
        </w:rPr>
        <w:t xml:space="preserve"> All eight relations are in BCNF with respect to the dependencies of 3.4.2. Adding or removing the alternate candidate keys does not change this, since any additional determinant is itself a key.</w:t>
      </w:r>
    </w:p>
    <w:p>
      <w:pPr>
        <w:pStyle w:val="Heading2"/>
        <w:keepNext/>
        <w:spacing w:after="110" w:before="220"/>
      </w:pPr>
      <w:r>
        <w:rPr>
          <w:rFonts w:ascii="Times New Roman" w:cs="Times New Roman" w:eastAsia="Times New Roman" w:hAnsi="Times New Roman"/>
          <w:b/>
          <w:bCs/>
          <w:sz w:val="25"/>
          <w:szCs w:val="25"/>
        </w:rPr>
        <w:t xml:space="preserve">3.4.6 Derivation from an unnormalized relation</w:t>
      </w:r>
    </w:p>
    <w:p>
      <w:pPr>
        <w:keepNext/>
        <w:spacing w:after="120" w:line="276"/>
        <w:jc w:val="both"/>
      </w:pPr>
      <w:r>
        <w:rPr>
          <w:rFonts w:ascii="Times New Roman" w:cs="Times New Roman" w:eastAsia="Times New Roman" w:hAnsi="Times New Roman"/>
          <w:sz w:val="22"/>
          <w:szCs w:val="22"/>
        </w:rPr>
        <w:t xml:space="preserve">The final schema can be derived step by step from a single flat relation. Starting point (repeating groups in braces):</w:t>
      </w:r>
    </w:p>
    <w:p>
      <w:pPr>
        <w:spacing w:after="20" w:line="252"/>
        <w:ind w:left="360"/>
        <w:jc w:val="left"/>
      </w:pPr>
      <w:r>
        <w:rPr>
          <w:rFonts w:ascii="Courier New" w:cs="Courier New" w:eastAsia="Courier New" w:hAnsi="Courier New"/>
          <w:sz w:val="19"/>
          <w:szCs w:val="19"/>
        </w:rPr>
        <w:t xml:space="preserve">PAPER_FLAT(paper_id, title, pub_year, doi, abstract,</w:t>
      </w:r>
    </w:p>
    <w:p>
      <w:pPr>
        <w:spacing w:after="20" w:line="252"/>
        <w:ind w:left="360"/>
        <w:jc w:val="left"/>
      </w:pPr>
      <w:r>
        <w:rPr>
          <w:rFonts w:ascii="Courier New" w:cs="Courier New" w:eastAsia="Courier New" w:hAnsi="Courier New"/>
          <w:sz w:val="19"/>
          <w:szCs w:val="19"/>
        </w:rPr>
        <w:t xml:space="preserve">           journal_id, journal_name, issn, publisher_id, publisher_name,</w:t>
      </w:r>
    </w:p>
    <w:p>
      <w:pPr>
        <w:spacing w:after="20" w:line="252"/>
        <w:ind w:left="360"/>
        <w:jc w:val="left"/>
      </w:pPr>
      <w:r>
        <w:rPr>
          <w:rFonts w:ascii="Courier New" w:cs="Courier New" w:eastAsia="Courier New" w:hAnsi="Courier New"/>
          <w:sz w:val="19"/>
          <w:szCs w:val="19"/>
        </w:rPr>
        <w:t xml:space="preserve">           { author_id, author_name, affiliation, author_order },</w:t>
      </w:r>
    </w:p>
    <w:p>
      <w:pPr>
        <w:spacing w:after="20" w:line="252"/>
        <w:ind w:left="360"/>
        <w:jc w:val="left"/>
      </w:pPr>
      <w:r>
        <w:rPr>
          <w:rFonts w:ascii="Courier New" w:cs="Courier New" w:eastAsia="Courier New" w:hAnsi="Courier New"/>
          <w:sz w:val="19"/>
          <w:szCs w:val="19"/>
        </w:rPr>
        <w:t xml:space="preserve">           { subject_id, subject_name },  { cited_paper_id })</w:t>
      </w:r>
    </w:p>
    <w:p>
      <w:pPr>
        <w:spacing w:after="60"/>
      </w:pPr>
    </w:p>
    <w:p>
      <w:pPr>
        <w:keepNext w:val="false"/>
        <w:spacing w:after="120" w:line="276"/>
        <w:jc w:val="both"/>
      </w:pPr>
      <w:r>
        <w:rPr>
          <w:rFonts w:ascii="Times New Roman" w:cs="Times New Roman" w:eastAsia="Times New Roman" w:hAnsi="Times New Roman"/>
          <w:sz w:val="22"/>
          <w:szCs w:val="22"/>
        </w:rPr>
        <w:t xml:space="preserve">Anomalies of the flat relation. (i) Update: the publisher name is repeated in every row of every paper of its journals, so renaming a publisher means changing many rows and missing one leaves the data inconsistent. (ii) Insertion: a new journal, publisher, author or subject cannot be recorded until a paper exists for it. (iii) Deletion: deleting the only paper of a journal also deletes the journal and its publisher. (iv) The braces violate 1NF.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Step</w:t>
            </w:r>
          </w:p>
        </w:tc>
        <w:tc>
          <w:tcPr>
            <w:tcW w:type="dxa" w:w="80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Action and result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1NF</w:t>
            </w:r>
          </w:p>
        </w:tc>
        <w:tc>
          <w:tcPr>
            <w:tcW w:type="dxa" w:w="8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Move each repeating group into its own relation keyed by paper_id:</w:t>
            </w:r>
          </w:p>
          <w:p>
            <w:pPr>
              <w:spacing w:after="20"/>
              <w:jc w:val="left"/>
            </w:pPr>
            <w:r>
              <w:rPr>
                <w:rFonts w:ascii="Times New Roman" w:cs="Times New Roman" w:eastAsia="Times New Roman" w:hAnsi="Times New Roman"/>
                <w:sz w:val="19"/>
                <w:szCs w:val="19"/>
              </w:rPr>
              <w:t xml:space="preserve">PAPER1(paper_id, title, pub_year, doi, abstract, journal_id, journal_name, issn, publisher_id, publisher_name)</w:t>
            </w:r>
          </w:p>
          <w:p>
            <w:pPr>
              <w:spacing w:after="20"/>
              <w:jc w:val="left"/>
            </w:pPr>
            <w:r>
              <w:rPr>
                <w:rFonts w:ascii="Times New Roman" w:cs="Times New Roman" w:eastAsia="Times New Roman" w:hAnsi="Times New Roman"/>
                <w:sz w:val="19"/>
                <w:szCs w:val="19"/>
              </w:rPr>
              <w:t xml:space="preserve">AUTHORSHIP1(paper_id, author_id, author_name, affiliation, author_order)</w:t>
            </w:r>
          </w:p>
          <w:p>
            <w:pPr>
              <w:spacing w:after="20"/>
              <w:jc w:val="left"/>
            </w:pPr>
            <w:r>
              <w:rPr>
                <w:rFonts w:ascii="Times New Roman" w:cs="Times New Roman" w:eastAsia="Times New Roman" w:hAnsi="Times New Roman"/>
                <w:sz w:val="19"/>
                <w:szCs w:val="19"/>
              </w:rPr>
              <w:t xml:space="preserve">CLASSIFICATION1(paper_id, subject_id, subject_name)</w:t>
            </w:r>
          </w:p>
          <w:p>
            <w:pPr>
              <w:spacing w:after="20"/>
              <w:jc w:val="left"/>
            </w:pPr>
            <w:r>
              <w:rPr>
                <w:rFonts w:ascii="Times New Roman" w:cs="Times New Roman" w:eastAsia="Times New Roman" w:hAnsi="Times New Roman"/>
                <w:sz w:val="19"/>
                <w:szCs w:val="19"/>
              </w:rPr>
              <w:t xml:space="preserve">CITATION(citing_paper_id, cited_paper_id)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2NF</w:t>
            </w:r>
          </w:p>
        </w:tc>
        <w:tc>
          <w:tcPr>
            <w:tcW w:type="dxa" w:w="8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 AUTHORSHIP1 (key {paper_id, author_id}) the dependency author_id → author_name, affiliation is a partial dependency. In CLASSIFICATION1 (key {paper_id, subject_id}), subject_id → subject_name is partial. Extract:</w:t>
            </w:r>
          </w:p>
          <w:p>
            <w:pPr>
              <w:spacing w:after="20"/>
              <w:jc w:val="left"/>
            </w:pPr>
            <w:r>
              <w:rPr>
                <w:rFonts w:ascii="Times New Roman" w:cs="Times New Roman" w:eastAsia="Times New Roman" w:hAnsi="Times New Roman"/>
                <w:sz w:val="19"/>
                <w:szCs w:val="19"/>
              </w:rPr>
              <w:t xml:space="preserve">AUTHOR(author_id, name, affiliation);   PAPER_AUTHOR(paper_id, author_id, author_order)</w:t>
            </w:r>
          </w:p>
          <w:p>
            <w:pPr>
              <w:spacing w:after="20"/>
              <w:jc w:val="left"/>
            </w:pPr>
            <w:r>
              <w:rPr>
                <w:rFonts w:ascii="Times New Roman" w:cs="Times New Roman" w:eastAsia="Times New Roman" w:hAnsi="Times New Roman"/>
                <w:sz w:val="19"/>
                <w:szCs w:val="19"/>
              </w:rPr>
              <w:t xml:space="preserve">SUBJECT(subject_id, name);   PAPER_SUBJECT(paper_id, subject_id)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3NF</w:t>
            </w:r>
          </w:p>
        </w:tc>
        <w:tc>
          <w:tcPr>
            <w:tcW w:type="dxa" w:w="8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In PAPER1, paper_id → journal_id → journal_name, issn, publisher_id is a transitive dependency. Extract JOURNAL(journal_id, name, issn, publisher_id) and keep journal_id in PAPER.</w:t>
            </w:r>
          </w:p>
          <w:p>
            <w:pPr>
              <w:spacing w:after="20"/>
              <w:jc w:val="left"/>
            </w:pPr>
            <w:r>
              <w:rPr>
                <w:rFonts w:ascii="Times New Roman" w:cs="Times New Roman" w:eastAsia="Times New Roman" w:hAnsi="Times New Roman"/>
                <w:sz w:val="19"/>
                <w:szCs w:val="19"/>
              </w:rPr>
              <w:t xml:space="preserve">In JOURNAL, journal_id → publisher_id → publisher_name is again transitive. Extract PUBLISHER(publisher_id, name) and keep publisher_id in JOURNAL.</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BCNF</w:t>
            </w:r>
          </w:p>
        </w:tc>
        <w:tc>
          <w:tcPr>
            <w:tcW w:type="dxa" w:w="80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Check every determinant of 3.4.2 against the candidate keys of 3.4.3 (table in 3.4.5). All are keys, so no further decomposition is needed. The result is exactly the eight relations of 3.3.</w:t>
            </w:r>
          </w:p>
        </w:tc>
      </w:tr>
    </w:tbl>
    <w:p>
      <w:pPr>
        <w:spacing w:after="80"/>
      </w:pPr>
    </w:p>
    <w:p>
      <w:pPr>
        <w:pStyle w:val="Heading2"/>
        <w:keepNext/>
        <w:spacing w:after="110" w:before="220"/>
      </w:pPr>
      <w:r>
        <w:rPr>
          <w:rFonts w:ascii="Times New Roman" w:cs="Times New Roman" w:eastAsia="Times New Roman" w:hAnsi="Times New Roman"/>
          <w:b/>
          <w:bCs/>
          <w:sz w:val="25"/>
          <w:szCs w:val="25"/>
        </w:rPr>
        <w:t xml:space="preserve">3.4.7 Lossless join and dependency preservation</w:t>
      </w:r>
    </w:p>
    <w:p>
      <w:pPr>
        <w:keepNext w:val="false"/>
        <w:spacing w:after="120" w:line="276"/>
        <w:jc w:val="both"/>
      </w:pPr>
      <w:r>
        <w:rPr>
          <w:rFonts w:ascii="Times New Roman" w:cs="Times New Roman" w:eastAsia="Times New Roman" w:hAnsi="Times New Roman"/>
          <w:sz w:val="22"/>
          <w:szCs w:val="22"/>
        </w:rPr>
        <w:t xml:space="preserve">Lossless join.</w:t>
      </w:r>
      <w:r>
        <w:rPr>
          <w:rFonts w:ascii="Times New Roman" w:cs="Times New Roman" w:eastAsia="Times New Roman" w:hAnsi="Times New Roman"/>
          <w:sz w:val="22"/>
          <w:szCs w:val="22"/>
        </w:rPr>
        <w:t xml:space="preserve"> Every step above has the form: for a relation R(A, B, C) with the dependency A → B, replace R by (A, B) and (A, C). The common attribute A is a key of the first relation, so by Heath's theorem the natural join of the two parts returns exactly R, with no spurious tuples. In the final schema the joins run along the foreign keys (for example journal_id and publisher_id), and query Q1 and Q2 of </w:t>
      </w:r>
      <w:r>
        <w:rPr>
          <w:rFonts w:ascii="Courier New" w:cs="Courier New" w:eastAsia="Courier New" w:hAnsi="Courier New"/>
          <w:sz w:val="20"/>
          <w:szCs w:val="20"/>
        </w:rPr>
        <w:t xml:space="preserve">03_queries.sql</w:t>
      </w:r>
      <w:r>
        <w:rPr>
          <w:rFonts w:ascii="Times New Roman" w:cs="Times New Roman" w:eastAsia="Times New Roman" w:hAnsi="Times New Roman"/>
          <w:sz w:val="22"/>
          <w:szCs w:val="22"/>
        </w:rPr>
        <w:t xml:space="preserve"> rebuild the paper–journal–publisher and paper–authors views of the original flat relation.</w:t>
      </w:r>
    </w:p>
    <w:p>
      <w:pPr>
        <w:keepNext w:val="false"/>
        <w:spacing w:after="120" w:line="276"/>
        <w:jc w:val="both"/>
      </w:pPr>
      <w:r>
        <w:rPr>
          <w:rFonts w:ascii="Times New Roman" w:cs="Times New Roman" w:eastAsia="Times New Roman" w:hAnsi="Times New Roman"/>
          <w:sz w:val="22"/>
          <w:szCs w:val="22"/>
        </w:rPr>
        <w:t xml:space="preserve">Dependency preservation.</w:t>
      </w:r>
      <w:r>
        <w:rPr>
          <w:rFonts w:ascii="Times New Roman" w:cs="Times New Roman" w:eastAsia="Times New Roman" w:hAnsi="Times New Roman"/>
          <w:sz w:val="22"/>
          <w:szCs w:val="22"/>
        </w:rPr>
        <w:t xml:space="preserve"> Every dependency of 3.4.2 has all of its attributes inside a single final relation, so each one is enforced by a key or </w:t>
      </w:r>
      <w:r>
        <w:rPr>
          <w:rFonts w:ascii="Courier New" w:cs="Courier New" w:eastAsia="Courier New" w:hAnsi="Courier New"/>
          <w:sz w:val="20"/>
          <w:szCs w:val="20"/>
        </w:rPr>
        <w:t xml:space="preserve">UNIQUE</w:t>
      </w:r>
      <w:r>
        <w:rPr>
          <w:rFonts w:ascii="Times New Roman" w:cs="Times New Roman" w:eastAsia="Times New Roman" w:hAnsi="Times New Roman"/>
          <w:sz w:val="22"/>
          <w:szCs w:val="22"/>
        </w:rPr>
        <w:t xml:space="preserve"> constraint on that relation and no cross-table check is needed. Dependencies that span the original flat relation, such as paper_id → publisher_name, are consequences of the preserved ones (paper_id → journal_id, journal_id → publisher_id, publisher_id → name) and need no separate enforcement.</w:t>
      </w:r>
    </w:p>
    <w:p>
      <w:pPr>
        <w:pStyle w:val="Heading2"/>
        <w:keepNext/>
        <w:spacing w:after="110" w:before="220"/>
      </w:pPr>
      <w:r>
        <w:rPr>
          <w:rFonts w:ascii="Times New Roman" w:cs="Times New Roman" w:eastAsia="Times New Roman" w:hAnsi="Times New Roman"/>
          <w:b/>
          <w:bCs/>
          <w:sz w:val="25"/>
          <w:szCs w:val="25"/>
        </w:rPr>
        <w:t xml:space="preserve">3.4.8 Further remarks</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Why PAPER_AUTHOR and PAPER_SUBJECT are separate tables.</w:t>
      </w:r>
      <w:r>
        <w:rPr>
          <w:rFonts w:ascii="Times New Roman" w:cs="Times New Roman" w:eastAsia="Times New Roman" w:hAnsi="Times New Roman"/>
          <w:sz w:val="22"/>
          <w:szCs w:val="22"/>
        </w:rPr>
        <w:t xml:space="preserve"> Authors and subjects of a paper are independent facts. If they were combined in one relation (paper_id, author_id, subject_id), the multivalued dependencies paper_id →→ author_id and paper_id →→ subject_id would force every author to be paired with every subject of the paper, which is a 4NF violation and a source of redundancy. Separate bridge tables avoid it.</w:t>
      </w:r>
    </w:p>
    <w:p>
      <w:pPr>
        <w:pStyle w:val="ListParagraph"/>
        <w:numPr>
          <w:ilvl w:val="0"/>
          <w:numId w:val="2"/>
        </w:numPr>
        <w:spacing w:after="70" w:line="264"/>
        <w:jc w:val="left"/>
      </w:pPr>
      <w:r>
        <w:rPr>
          <w:rFonts w:ascii="Times New Roman" w:cs="Times New Roman" w:eastAsia="Times New Roman" w:hAnsi="Times New Roman"/>
          <w:b/>
          <w:bCs/>
          <w:sz w:val="22"/>
          <w:szCs w:val="22"/>
        </w:rPr>
        <w:t xml:space="preserve">Why citation counts are not stored.</w:t>
      </w:r>
      <w:r>
        <w:rPr>
          <w:rFonts w:ascii="Times New Roman" w:cs="Times New Roman" w:eastAsia="Times New Roman" w:hAnsi="Times New Roman"/>
          <w:sz w:val="22"/>
          <w:szCs w:val="22"/>
        </w:rPr>
        <w:t xml:space="preserve"> A </w:t>
      </w:r>
      <w:r>
        <w:rPr>
          <w:rFonts w:ascii="Courier New" w:cs="Courier New" w:eastAsia="Courier New" w:hAnsi="Courier New"/>
          <w:sz w:val="20"/>
          <w:szCs w:val="20"/>
        </w:rPr>
        <w:t xml:space="preserve">citation_count</w:t>
      </w:r>
      <w:r>
        <w:rPr>
          <w:rFonts w:ascii="Times New Roman" w:cs="Times New Roman" w:eastAsia="Times New Roman" w:hAnsi="Times New Roman"/>
          <w:sz w:val="22"/>
          <w:szCs w:val="22"/>
        </w:rPr>
        <w:t xml:space="preserve"> column in PAPER would not violate BCNF, but it would be derived data that duplicates the rows of CITATION and must be kept in step with them. Computing it by </w:t>
      </w:r>
      <w:r>
        <w:rPr>
          <w:rFonts w:ascii="Courier New" w:cs="Courier New" w:eastAsia="Courier New" w:hAnsi="Courier New"/>
          <w:sz w:val="20"/>
          <w:szCs w:val="20"/>
        </w:rPr>
        <w:t xml:space="preserve">COUNT(*) ... GROUP BY cited_paper_id</w:t>
      </w:r>
      <w:r>
        <w:rPr>
          <w:rFonts w:ascii="Times New Roman" w:cs="Times New Roman" w:eastAsia="Times New Roman" w:hAnsi="Times New Roman"/>
          <w:sz w:val="22"/>
          <w:szCs w:val="22"/>
        </w:rPr>
        <w:t xml:space="preserve"> keeps a single source of truth (BR9).</w:t>
      </w:r>
    </w:p>
    <w:p>
      <w:pPr>
        <w:pStyle w:val="Heading1"/>
        <w:keepNext/>
        <w:spacing w:after="140" w:before="280"/>
      </w:pPr>
      <w:r>
        <w:rPr>
          <w:rFonts w:ascii="Times New Roman" w:cs="Times New Roman" w:eastAsia="Times New Roman" w:hAnsi="Times New Roman"/>
          <w:b/>
          <w:bCs/>
          <w:sz w:val="30"/>
          <w:szCs w:val="30"/>
        </w:rPr>
        <w:t xml:space="preserve">3.5 Implementation and verification</w:t>
      </w:r>
    </w:p>
    <w:p>
      <w:pPr>
        <w:keepNext/>
        <w:spacing w:after="120" w:line="276"/>
        <w:jc w:val="both"/>
      </w:pPr>
      <w:r>
        <w:rPr>
          <w:rFonts w:ascii="Times New Roman" w:cs="Times New Roman" w:eastAsia="Times New Roman" w:hAnsi="Times New Roman"/>
          <w:sz w:val="22"/>
          <w:szCs w:val="22"/>
        </w:rPr>
        <w:t xml:space="preserve">The schema is implemented in PostgreSQL by five SQL scripts, run in the order shown.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Script</w:t>
            </w:r>
          </w:p>
        </w:tc>
        <w:tc>
          <w:tcPr>
            <w:tcW w:type="dxa" w:w="71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19"/>
                <w:szCs w:val="19"/>
              </w:rPr>
              <w:t xml:space="preserve">Content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01_schema.sql</w:t>
            </w:r>
          </w:p>
        </w:tc>
        <w:tc>
          <w:tcPr>
            <w:tcW w:type="dxa" w:w="7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Creates the eight tables with all constraints of 3.3, the three business-rule triggers (BR3, BR5), the foreign-key indexes and the </w:t>
            </w:r>
            <w:r>
              <w:rPr>
                <w:rFonts w:ascii="Courier New" w:cs="Courier New" w:eastAsia="Courier New" w:hAnsi="Courier New"/>
                <w:sz w:val="17"/>
                <w:szCs w:val="17"/>
              </w:rPr>
              <w:t xml:space="preserve">pg_trgm</w:t>
            </w:r>
            <w:r>
              <w:rPr>
                <w:rFonts w:ascii="Times New Roman" w:cs="Times New Roman" w:eastAsia="Times New Roman" w:hAnsi="Times New Roman"/>
                <w:sz w:val="19"/>
                <w:szCs w:val="19"/>
              </w:rPr>
              <w:t xml:space="preserve"> GIN index on </w:t>
            </w:r>
            <w:r>
              <w:rPr>
                <w:rFonts w:ascii="Courier New" w:cs="Courier New" w:eastAsia="Courier New" w:hAnsi="Courier New"/>
                <w:sz w:val="17"/>
                <w:szCs w:val="17"/>
              </w:rPr>
              <w:t xml:space="preserve">paper.title</w:t>
            </w:r>
            <w:r>
              <w:rPr>
                <w:rFonts w:ascii="Times New Roman" w:cs="Times New Roman" w:eastAsia="Times New Roman" w:hAnsi="Times New Roman"/>
                <w:sz w:val="19"/>
                <w:szCs w:val="19"/>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02_seed.sql</w:t>
            </w:r>
          </w:p>
        </w:tc>
        <w:tc>
          <w:tcPr>
            <w:tcW w:type="dxa" w:w="7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Sample data: 6 publishers, 8 journals, 11 authors, 9 subjects, 24 papers, 50 authorships, 43 classifications and 45 citations. It includes the optional cases of the model: a publisher with no journal, a journal with no paper, an author with no paper, a subject with no paper, and a paper with no subject.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03_queries.sql</w:t>
            </w:r>
          </w:p>
        </w:tc>
        <w:tc>
          <w:tcPr>
            <w:tcW w:type="dxa" w:w="7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21 queries: joins, GROUP BY and HAVING, subqueries, NOT EXISTS, a window-function ranking, recursive citation chains with a cycle guard, and fuzzy title search with </w:t>
            </w:r>
            <w:r>
              <w:rPr>
                <w:rFonts w:ascii="Courier New" w:cs="Courier New" w:eastAsia="Courier New" w:hAnsi="Courier New"/>
                <w:sz w:val="17"/>
                <w:szCs w:val="17"/>
              </w:rPr>
              <w:t xml:space="preserve">pg_trgm</w:t>
            </w:r>
            <w:r>
              <w:rPr>
                <w:rFonts w:ascii="Times New Roman" w:cs="Times New Roman" w:eastAsia="Times New Roman" w:hAnsi="Times New Roman"/>
                <w:sz w:val="19"/>
                <w:szCs w:val="19"/>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04_constraint_tests.sql</w:t>
            </w:r>
          </w:p>
        </w:tc>
        <w:tc>
          <w:tcPr>
            <w:tcW w:type="dxa" w:w="7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39 tests that try to violate each business rule and each referential action. The expected result is 39 passed, 0 failed. All test changes are rolled back.</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Courier New" w:cs="Courier New" w:eastAsia="Courier New" w:hAnsi="Courier New"/>
                <w:sz w:val="17"/>
                <w:szCs w:val="17"/>
              </w:rPr>
              <w:t xml:space="preserve">05_trigram_demo.sql</w:t>
            </w:r>
          </w:p>
        </w:tc>
        <w:tc>
          <w:tcPr>
            <w:tcW w:type="dxa" w:w="71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sz w:val="19"/>
                <w:szCs w:val="19"/>
              </w:rPr>
              <w:t xml:space="preserve">Loads 200,000 generated papers and compares the </w:t>
            </w:r>
            <w:r>
              <w:rPr>
                <w:rFonts w:ascii="Courier New" w:cs="Courier New" w:eastAsia="Courier New" w:hAnsi="Courier New"/>
                <w:sz w:val="17"/>
                <w:szCs w:val="17"/>
              </w:rPr>
              <w:t xml:space="preserve">EXPLAIN ANALYZE</w:t>
            </w:r>
            <w:r>
              <w:rPr>
                <w:rFonts w:ascii="Times New Roman" w:cs="Times New Roman" w:eastAsia="Times New Roman" w:hAnsi="Times New Roman"/>
                <w:sz w:val="19"/>
                <w:szCs w:val="19"/>
              </w:rPr>
              <w:t xml:space="preserve"> plan of a fuzzy title search without and with the trigram index (sequential scan versus bitmap index scan).</w:t>
            </w:r>
          </w:p>
        </w:tc>
      </w:tr>
    </w:tbl>
    <w:p>
      <w:pPr>
        <w:spacing w:after="80"/>
      </w:pPr>
    </w:p>
    <w:p>
      <w:pPr>
        <w:keepNext w:val="false"/>
        <w:spacing w:after="120" w:line="276"/>
        <w:jc w:val="both"/>
      </w:pPr>
      <w:r>
        <w:rPr>
          <w:rFonts w:ascii="Times New Roman" w:cs="Times New Roman" w:eastAsia="Times New Roman" w:hAnsi="Times New Roman"/>
          <w:sz w:val="22"/>
          <w:szCs w:val="22"/>
        </w:rPr>
        <w:t xml:space="preserve">The web interface described in the UI Design Document is a separate static front end. It does not connect to the database at run time; its sample data follows the structure of this schema.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90" w:before="160"/>
      <w:outlineLvl w:val="2"/>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ba42d35efec1fbf2dec02a0ba55034e05d65b3.png"/><Relationship Id="rId9" Type="http://schemas.openxmlformats.org/officeDocument/2006/relationships/image" Target="media/b3de8507d1e35a418f986405c6ffeb53b75ecc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 - Academic Research Metadata Repository</dc:title>
  <dc:creator>Group A2</dc:creator>
  <cp:lastModifiedBy>Un-named</cp:lastModifiedBy>
  <cp:revision>1</cp:revision>
  <dcterms:created xsi:type="dcterms:W3CDTF">2026-10-02T10:36:36.458Z</dcterms:created>
  <dcterms:modified xsi:type="dcterms:W3CDTF">2026-10-02T10:36:36.458Z</dcterms:modified>
</cp:coreProperties>
</file>

<file path=docProps/custom.xml><?xml version="1.0" encoding="utf-8"?>
<Properties xmlns="http://schemas.openxmlformats.org/officeDocument/2006/custom-properties" xmlns:vt="http://schemas.openxmlformats.org/officeDocument/2006/docPropsVTypes"/>
</file>