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E2E1" w14:textId="1A522A4A" w:rsidR="001A4549" w:rsidRPr="00883895" w:rsidRDefault="005917A8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b/>
          <w:bCs/>
          <w:color w:val="000000"/>
          <w:sz w:val="28"/>
          <w:szCs w:val="28"/>
        </w:rPr>
      </w:pPr>
      <w:bookmarkStart w:id="0" w:name="_Hlk152789074"/>
      <w:r w:rsidRPr="00883895">
        <w:rPr>
          <w:b/>
          <w:bCs/>
          <w:color w:val="000000"/>
          <w:sz w:val="28"/>
          <w:szCs w:val="28"/>
        </w:rPr>
        <w:t>Bala Madhukar Guptha</w:t>
      </w:r>
    </w:p>
    <w:p w14:paraId="0793B120" w14:textId="77777777" w:rsidR="001A4549" w:rsidRPr="0067623C" w:rsidRDefault="001A4549" w:rsidP="0067623C">
      <w:pPr>
        <w:pStyle w:val="BodyText"/>
        <w:ind w:left="0" w:firstLine="0"/>
        <w:jc w:val="both"/>
        <w:rPr>
          <w:b/>
          <w:i/>
          <w:sz w:val="22"/>
          <w:szCs w:val="22"/>
        </w:rPr>
      </w:pPr>
    </w:p>
    <w:p w14:paraId="47FED4DE" w14:textId="5B180FCE" w:rsidR="001A4549" w:rsidRPr="0067623C" w:rsidRDefault="00000000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</w:pPr>
      <w:r w:rsidRPr="00883895">
        <w:rPr>
          <w:b/>
          <w:bCs/>
          <w:color w:val="000009"/>
        </w:rPr>
        <w:t>Phone:</w:t>
      </w:r>
      <w:r w:rsidRPr="0067623C">
        <w:rPr>
          <w:color w:val="000009"/>
        </w:rPr>
        <w:t xml:space="preserve"> +91</w:t>
      </w:r>
      <w:r w:rsidR="000C1407" w:rsidRPr="0067623C">
        <w:rPr>
          <w:color w:val="000000"/>
        </w:rPr>
        <w:t xml:space="preserve"> 9030288955</w:t>
      </w:r>
      <w:r w:rsidRPr="0067623C">
        <w:rPr>
          <w:color w:val="000000"/>
        </w:rPr>
        <w:t xml:space="preserve"> </w:t>
      </w:r>
    </w:p>
    <w:p w14:paraId="163923FD" w14:textId="674CFC6E" w:rsidR="001A4549" w:rsidRDefault="00000000" w:rsidP="0067623C">
      <w:pPr>
        <w:spacing w:before="2"/>
        <w:jc w:val="both"/>
        <w:rPr>
          <w:bCs/>
          <w:color w:val="000009"/>
          <w:spacing w:val="-5"/>
        </w:rPr>
      </w:pPr>
      <w:r w:rsidRPr="0067623C">
        <w:rPr>
          <w:b/>
          <w:color w:val="000009"/>
        </w:rPr>
        <w:t>Email:</w:t>
      </w:r>
      <w:r w:rsidRPr="0067623C">
        <w:rPr>
          <w:b/>
          <w:color w:val="000009"/>
          <w:spacing w:val="-5"/>
        </w:rPr>
        <w:t xml:space="preserve"> </w:t>
      </w:r>
      <w:r w:rsidR="002B54B3" w:rsidRPr="002B54B3">
        <w:rPr>
          <w:bCs/>
          <w:color w:val="000009"/>
          <w:spacing w:val="-5"/>
        </w:rPr>
        <w:t>bala.kotha32</w:t>
      </w:r>
      <w:r w:rsidRPr="00883895">
        <w:rPr>
          <w:bCs/>
          <w:color w:val="000009"/>
          <w:spacing w:val="-5"/>
        </w:rPr>
        <w:t>@gmail.com</w:t>
      </w:r>
    </w:p>
    <w:p w14:paraId="2136B90C" w14:textId="77777777" w:rsidR="007D0558" w:rsidRPr="00883895" w:rsidRDefault="007D0558" w:rsidP="0067623C">
      <w:pPr>
        <w:spacing w:before="2"/>
        <w:jc w:val="both"/>
        <w:rPr>
          <w:bCs/>
          <w:color w:val="000009"/>
          <w:spacing w:val="-5"/>
        </w:rPr>
      </w:pPr>
    </w:p>
    <w:p w14:paraId="695A14E2" w14:textId="6B6FF91B" w:rsidR="0067623C" w:rsidRPr="00883895" w:rsidRDefault="00283E6B" w:rsidP="00883895">
      <w:pPr>
        <w:pStyle w:val="BodyText"/>
        <w:spacing w:before="181"/>
        <w:ind w:left="0" w:right="109" w:firstLine="0"/>
        <w:jc w:val="both"/>
        <w:rPr>
          <w:b/>
          <w:bCs/>
          <w:color w:val="000009"/>
          <w:u w:val="single"/>
        </w:rPr>
      </w:pPr>
      <w:r>
        <w:rPr>
          <w:b/>
          <w:bCs/>
          <w:color w:val="000009"/>
          <w:u w:val="single"/>
        </w:rPr>
        <w:t>Professional Summary</w:t>
      </w:r>
    </w:p>
    <w:p w14:paraId="17A6699E" w14:textId="4C25CDA8" w:rsidR="007D0558" w:rsidRPr="00283E6B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283E6B">
        <w:rPr>
          <w:b w:val="0"/>
          <w:bCs w:val="0"/>
          <w:color w:val="0F0F0F"/>
        </w:rPr>
        <w:t xml:space="preserve">Having around </w:t>
      </w:r>
      <w:r w:rsidR="00E848C9">
        <w:rPr>
          <w:b w:val="0"/>
          <w:bCs w:val="0"/>
          <w:color w:val="0F0F0F"/>
        </w:rPr>
        <w:t>5+</w:t>
      </w:r>
      <w:r w:rsidRPr="00283E6B">
        <w:rPr>
          <w:b w:val="0"/>
          <w:bCs w:val="0"/>
          <w:color w:val="0F0F0F"/>
        </w:rPr>
        <w:t xml:space="preserve"> years of experience as a DevOps and Aws Cloud engineer, Support and Maintenance in environments like Red Hat Enterprise Linux, and Centos and focus on DevOps tools and AWS Cloud Architecture.</w:t>
      </w:r>
    </w:p>
    <w:p w14:paraId="39FFB380" w14:textId="1577E07A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 xml:space="preserve">Experience with DevOps essential tools like GIT, Jenkins, Maven, Ansible, Docker </w:t>
      </w:r>
      <w:r w:rsidRPr="00425B40">
        <w:rPr>
          <w:b w:val="0"/>
          <w:bCs w:val="0"/>
          <w:color w:val="0F0F0F"/>
        </w:rPr>
        <w:t>and</w:t>
      </w:r>
      <w:r w:rsidRPr="00425B40">
        <w:rPr>
          <w:b w:val="0"/>
          <w:bCs w:val="0"/>
          <w:color w:val="0F0F0F"/>
        </w:rPr>
        <w:t xml:space="preserve"> AWS</w:t>
      </w:r>
    </w:p>
    <w:p w14:paraId="0BE53EFF" w14:textId="42FAF2CE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Managed Services like EC2, S3, Route53, ELB, and EBS.</w:t>
      </w:r>
    </w:p>
    <w:p w14:paraId="4BB6A97E" w14:textId="74774E10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Good Hands-on experience in creating Jenkins jobs, plug-in installations, and setting up distributed builds using master/slave concepts.</w:t>
      </w:r>
    </w:p>
    <w:p w14:paraId="72725095" w14:textId="534304DB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Automated deployment of builds to different environments using Jenkins.</w:t>
      </w:r>
    </w:p>
    <w:p w14:paraId="5E7947DB" w14:textId="76017370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Jenkins administration.</w:t>
      </w:r>
    </w:p>
    <w:p w14:paraId="008C31FB" w14:textId="25C3AE46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Hands-on experience with configuration Management tools like Ansible</w:t>
      </w:r>
    </w:p>
    <w:p w14:paraId="3CE1B8AE" w14:textId="5C8D0015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Experienced in using Build Automation scripting like Maven as build tools for building of deployable</w:t>
      </w:r>
      <w:r w:rsidRPr="00425B40">
        <w:rPr>
          <w:b w:val="0"/>
          <w:bCs w:val="0"/>
          <w:color w:val="0F0F0F"/>
        </w:rPr>
        <w:t xml:space="preserve"> </w:t>
      </w:r>
      <w:r w:rsidRPr="00425B40">
        <w:rPr>
          <w:b w:val="0"/>
          <w:bCs w:val="0"/>
          <w:color w:val="0F0F0F"/>
        </w:rPr>
        <w:t>artifacts (JAR, WAR) from source code.</w:t>
      </w:r>
    </w:p>
    <w:p w14:paraId="5F249B5E" w14:textId="494F95F6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in using Tomcat and Apache web servers for deployments</w:t>
      </w:r>
      <w:r w:rsidRPr="00425B40">
        <w:rPr>
          <w:b w:val="0"/>
          <w:bCs w:val="0"/>
          <w:color w:val="0F0F0F"/>
        </w:rPr>
        <w:t>.</w:t>
      </w:r>
    </w:p>
    <w:p w14:paraId="5A076CB3" w14:textId="428F3385" w:rsidR="00283E6B" w:rsidRPr="00425B40" w:rsidRDefault="00283E6B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Experience in Docker like creating Docker images, containers, Docker files, tagging, and publishing to Docker Hub.</w:t>
      </w:r>
    </w:p>
    <w:p w14:paraId="5C15C7D7" w14:textId="43FB91C7" w:rsidR="00283E6B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 xml:space="preserve">Experience in working on AWS and its services like IAM,VPC, EC2, EBS, S3, ELB, </w:t>
      </w:r>
      <w:r w:rsidRPr="00425B40">
        <w:rPr>
          <w:b w:val="0"/>
          <w:bCs w:val="0"/>
          <w:color w:val="0F0F0F"/>
        </w:rPr>
        <w:t>Autoscaling</w:t>
      </w:r>
      <w:r w:rsidRPr="00425B40">
        <w:rPr>
          <w:b w:val="0"/>
          <w:bCs w:val="0"/>
          <w:color w:val="0F0F0F"/>
        </w:rPr>
        <w:t>, RDS, Elastic Beanstalk, Route 53, and SNS and creating custom-sized VPC, subnets, NAT, EC2 instances, ELB, and Security groups.</w:t>
      </w:r>
    </w:p>
    <w:p w14:paraId="204716C9" w14:textId="612613B8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Designed highly available, cost-effective, and fault-tolerant systems using multiple EC2 instances, Auto Scaling, Elastic Load Balancer, and AMIs.</w:t>
      </w:r>
    </w:p>
    <w:p w14:paraId="56A62BBE" w14:textId="06A75E5F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Establishing connectivity to AWS Resources in another VPC in another region using AWS VPC Peering.</w:t>
      </w:r>
    </w:p>
    <w:p w14:paraId="20FD0D7C" w14:textId="2B36E921" w:rsidR="00425B40" w:rsidRPr="00425B40" w:rsidRDefault="00425B40" w:rsidP="00283E6B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Configured S3 buckets with various life cycle policies to archive the infrequently accessed data to Storage classes based on requirements.</w:t>
      </w:r>
    </w:p>
    <w:p w14:paraId="1A418CCB" w14:textId="3A94F02E" w:rsidR="00425B40" w:rsidRPr="00E848C9" w:rsidRDefault="00425B40" w:rsidP="00E848C9">
      <w:pPr>
        <w:pStyle w:val="Heading2"/>
        <w:numPr>
          <w:ilvl w:val="0"/>
          <w:numId w:val="6"/>
        </w:numPr>
        <w:spacing w:before="8"/>
        <w:rPr>
          <w:b w:val="0"/>
          <w:bCs w:val="0"/>
          <w:color w:val="000009"/>
          <w:sz w:val="22"/>
          <w:szCs w:val="22"/>
          <w:shd w:val="clear" w:color="auto" w:fill="DEEAF6"/>
        </w:rPr>
      </w:pPr>
      <w:r w:rsidRPr="00425B40">
        <w:rPr>
          <w:b w:val="0"/>
          <w:bCs w:val="0"/>
          <w:color w:val="0F0F0F"/>
        </w:rPr>
        <w:t>Creating alarms in Cloud watch service for monitoring the server performance, CPU Utilization, and disk usage.</w:t>
      </w:r>
    </w:p>
    <w:p w14:paraId="4C87D5E5" w14:textId="77777777" w:rsidR="00425B40" w:rsidRPr="00283E6B" w:rsidRDefault="00425B40" w:rsidP="00425B40">
      <w:pPr>
        <w:pStyle w:val="Heading2"/>
        <w:spacing w:before="8"/>
        <w:ind w:left="720"/>
        <w:rPr>
          <w:b w:val="0"/>
          <w:bCs w:val="0"/>
          <w:color w:val="000009"/>
          <w:sz w:val="22"/>
          <w:szCs w:val="22"/>
          <w:shd w:val="clear" w:color="auto" w:fill="DEEAF6"/>
        </w:rPr>
      </w:pPr>
    </w:p>
    <w:p w14:paraId="6C3FF57A" w14:textId="5355C59E" w:rsidR="00883895" w:rsidRPr="00883895" w:rsidRDefault="00883895" w:rsidP="00883895">
      <w:pPr>
        <w:pStyle w:val="Heading2"/>
        <w:spacing w:before="8"/>
        <w:ind w:left="0"/>
        <w:rPr>
          <w:u w:val="single"/>
        </w:rPr>
      </w:pPr>
      <w:r w:rsidRPr="00883895">
        <w:rPr>
          <w:u w:val="single"/>
        </w:rPr>
        <w:t>Technical Skills:</w:t>
      </w:r>
    </w:p>
    <w:p w14:paraId="263B1CD8" w14:textId="77777777" w:rsidR="001A4549" w:rsidRPr="0067623C" w:rsidRDefault="001A4549" w:rsidP="0067623C">
      <w:pPr>
        <w:pStyle w:val="BodyText"/>
        <w:spacing w:before="10"/>
        <w:ind w:left="0" w:firstLine="0"/>
        <w:jc w:val="both"/>
        <w:rPr>
          <w:b/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1"/>
        <w:gridCol w:w="5512"/>
      </w:tblGrid>
      <w:tr w:rsidR="001A4549" w:rsidRPr="0067623C" w14:paraId="5FADDFAE" w14:textId="77777777">
        <w:trPr>
          <w:trHeight w:val="412"/>
        </w:trPr>
        <w:tc>
          <w:tcPr>
            <w:tcW w:w="3731" w:type="dxa"/>
          </w:tcPr>
          <w:p w14:paraId="44CE4390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Versioning</w:t>
            </w:r>
            <w:r w:rsidRPr="00425B40">
              <w:rPr>
                <w:color w:val="000009"/>
                <w:spacing w:val="-3"/>
              </w:rPr>
              <w:t xml:space="preserve"> </w:t>
            </w:r>
            <w:r w:rsidRPr="00425B40">
              <w:rPr>
                <w:color w:val="000009"/>
              </w:rPr>
              <w:t>Tools</w:t>
            </w:r>
          </w:p>
        </w:tc>
        <w:tc>
          <w:tcPr>
            <w:tcW w:w="5512" w:type="dxa"/>
          </w:tcPr>
          <w:p w14:paraId="3802D4E3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Git,</w:t>
            </w:r>
            <w:r w:rsidRPr="0067623C">
              <w:rPr>
                <w:b/>
                <w:color w:val="000009"/>
                <w:spacing w:val="-2"/>
              </w:rPr>
              <w:t xml:space="preserve"> </w:t>
            </w:r>
            <w:r w:rsidRPr="0067623C">
              <w:rPr>
                <w:b/>
                <w:color w:val="000009"/>
              </w:rPr>
              <w:t>GitHub</w:t>
            </w:r>
          </w:p>
        </w:tc>
      </w:tr>
      <w:tr w:rsidR="00425B40" w:rsidRPr="0067623C" w14:paraId="04533259" w14:textId="77777777">
        <w:trPr>
          <w:trHeight w:val="412"/>
        </w:trPr>
        <w:tc>
          <w:tcPr>
            <w:tcW w:w="3731" w:type="dxa"/>
          </w:tcPr>
          <w:p w14:paraId="21A4607C" w14:textId="20BA7F55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color w:val="000009"/>
              </w:rPr>
              <w:t>Operating Systems</w:t>
            </w:r>
          </w:p>
        </w:tc>
        <w:tc>
          <w:tcPr>
            <w:tcW w:w="5512" w:type="dxa"/>
          </w:tcPr>
          <w:p w14:paraId="3A164B4A" w14:textId="0153894F" w:rsidR="00425B40" w:rsidRPr="00425B40" w:rsidRDefault="00425B40" w:rsidP="00425B40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A0A0A"/>
                <w:lang w:val="en-IN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Windows, Linux-Redhat,Ubuntu</w:t>
            </w:r>
          </w:p>
        </w:tc>
      </w:tr>
      <w:tr w:rsidR="001A4549" w:rsidRPr="0067623C" w14:paraId="483AA007" w14:textId="77777777">
        <w:trPr>
          <w:trHeight w:val="417"/>
        </w:trPr>
        <w:tc>
          <w:tcPr>
            <w:tcW w:w="3731" w:type="dxa"/>
          </w:tcPr>
          <w:p w14:paraId="2C6B0089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CI</w:t>
            </w:r>
          </w:p>
        </w:tc>
        <w:tc>
          <w:tcPr>
            <w:tcW w:w="5512" w:type="dxa"/>
          </w:tcPr>
          <w:p w14:paraId="200057F2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Jenkins</w:t>
            </w:r>
          </w:p>
        </w:tc>
      </w:tr>
      <w:tr w:rsidR="001A4549" w:rsidRPr="0067623C" w14:paraId="325D3C75" w14:textId="77777777">
        <w:trPr>
          <w:trHeight w:val="412"/>
        </w:trPr>
        <w:tc>
          <w:tcPr>
            <w:tcW w:w="3731" w:type="dxa"/>
          </w:tcPr>
          <w:p w14:paraId="0C1A0077" w14:textId="1A688E96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Build</w:t>
            </w:r>
            <w:r w:rsidR="00425B40" w:rsidRPr="00425B40">
              <w:rPr>
                <w:color w:val="000009"/>
              </w:rPr>
              <w:t xml:space="preserve"> Management</w:t>
            </w:r>
            <w:r w:rsidRPr="00425B40">
              <w:rPr>
                <w:color w:val="000009"/>
                <w:spacing w:val="-4"/>
              </w:rPr>
              <w:t xml:space="preserve"> </w:t>
            </w:r>
            <w:r w:rsidRPr="00425B40">
              <w:rPr>
                <w:color w:val="000009"/>
              </w:rPr>
              <w:t>Tools</w:t>
            </w:r>
          </w:p>
        </w:tc>
        <w:tc>
          <w:tcPr>
            <w:tcW w:w="5512" w:type="dxa"/>
          </w:tcPr>
          <w:p w14:paraId="5C90997D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Maven</w:t>
            </w:r>
          </w:p>
        </w:tc>
      </w:tr>
      <w:tr w:rsidR="001A4549" w:rsidRPr="0067623C" w14:paraId="0F313020" w14:textId="77777777">
        <w:trPr>
          <w:trHeight w:val="413"/>
        </w:trPr>
        <w:tc>
          <w:tcPr>
            <w:tcW w:w="3731" w:type="dxa"/>
          </w:tcPr>
          <w:p w14:paraId="3DE52B7F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Containerization</w:t>
            </w:r>
            <w:r w:rsidRPr="00425B40">
              <w:rPr>
                <w:color w:val="000009"/>
                <w:spacing w:val="-5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1BC27C8F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</w:pPr>
            <w:r w:rsidRPr="0067623C">
              <w:rPr>
                <w:b/>
                <w:color w:val="000009"/>
              </w:rPr>
              <w:t>Docker</w:t>
            </w:r>
            <w:r w:rsidRPr="0067623C">
              <w:rPr>
                <w:color w:val="000009"/>
              </w:rPr>
              <w:t>,</w:t>
            </w:r>
            <w:r w:rsidRPr="0067623C">
              <w:rPr>
                <w:color w:val="000009"/>
                <w:spacing w:val="-2"/>
              </w:rPr>
              <w:t xml:space="preserve"> </w:t>
            </w:r>
            <w:r w:rsidRPr="0067623C">
              <w:rPr>
                <w:b/>
                <w:color w:val="000009"/>
              </w:rPr>
              <w:t>Kubernetes</w:t>
            </w:r>
            <w:r w:rsidRPr="0067623C">
              <w:rPr>
                <w:color w:val="000009"/>
              </w:rPr>
              <w:t>.</w:t>
            </w:r>
          </w:p>
        </w:tc>
      </w:tr>
      <w:tr w:rsidR="00425B40" w:rsidRPr="0067623C" w14:paraId="01382BD9" w14:textId="77777777">
        <w:trPr>
          <w:trHeight w:val="413"/>
        </w:trPr>
        <w:tc>
          <w:tcPr>
            <w:tcW w:w="3731" w:type="dxa"/>
          </w:tcPr>
          <w:p w14:paraId="71374C90" w14:textId="22F9CCB8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rFonts w:eastAsiaTheme="minorHAnsi"/>
                <w:color w:val="0A0A0A"/>
                <w:lang w:val="en-IN"/>
              </w:rPr>
              <w:t xml:space="preserve">Virtualization Tools </w:t>
            </w:r>
          </w:p>
        </w:tc>
        <w:tc>
          <w:tcPr>
            <w:tcW w:w="5512" w:type="dxa"/>
          </w:tcPr>
          <w:p w14:paraId="71811CBB" w14:textId="08E45514" w:rsidR="00425B40" w:rsidRPr="00425B40" w:rsidRDefault="00425B40" w:rsidP="0067623C">
            <w:pPr>
              <w:pStyle w:val="TableParagraph"/>
              <w:spacing w:line="240" w:lineRule="auto"/>
              <w:jc w:val="both"/>
              <w:rPr>
                <w:b/>
                <w:bCs/>
                <w:color w:val="000009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Terraform, Vagrant.</w:t>
            </w:r>
          </w:p>
        </w:tc>
      </w:tr>
      <w:tr w:rsidR="001A4549" w:rsidRPr="0067623C" w14:paraId="0652B2F4" w14:textId="77777777">
        <w:trPr>
          <w:trHeight w:val="412"/>
        </w:trPr>
        <w:tc>
          <w:tcPr>
            <w:tcW w:w="3731" w:type="dxa"/>
          </w:tcPr>
          <w:p w14:paraId="34FCE170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Database</w:t>
            </w:r>
          </w:p>
        </w:tc>
        <w:tc>
          <w:tcPr>
            <w:tcW w:w="5512" w:type="dxa"/>
          </w:tcPr>
          <w:p w14:paraId="64615DA7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MySQL</w:t>
            </w:r>
          </w:p>
        </w:tc>
      </w:tr>
      <w:tr w:rsidR="001A4549" w:rsidRPr="0067623C" w14:paraId="77ED94AF" w14:textId="77777777">
        <w:trPr>
          <w:trHeight w:val="412"/>
        </w:trPr>
        <w:tc>
          <w:tcPr>
            <w:tcW w:w="3731" w:type="dxa"/>
          </w:tcPr>
          <w:p w14:paraId="2DA7E19B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Configuration</w:t>
            </w:r>
            <w:r w:rsidRPr="00425B40">
              <w:rPr>
                <w:color w:val="000009"/>
                <w:spacing w:val="-7"/>
              </w:rPr>
              <w:t xml:space="preserve"> </w:t>
            </w:r>
            <w:r w:rsidRPr="00425B40">
              <w:rPr>
                <w:color w:val="000009"/>
              </w:rPr>
              <w:t>Management</w:t>
            </w:r>
            <w:r w:rsidRPr="00425B40">
              <w:rPr>
                <w:color w:val="000009"/>
                <w:spacing w:val="3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1C86BC2C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Ansible</w:t>
            </w:r>
          </w:p>
        </w:tc>
      </w:tr>
      <w:tr w:rsidR="001A4549" w:rsidRPr="0067623C" w14:paraId="3062A959" w14:textId="77777777">
        <w:trPr>
          <w:trHeight w:val="417"/>
        </w:trPr>
        <w:tc>
          <w:tcPr>
            <w:tcW w:w="3731" w:type="dxa"/>
          </w:tcPr>
          <w:p w14:paraId="706E0052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IAC</w:t>
            </w:r>
            <w:r w:rsidRPr="00425B40">
              <w:rPr>
                <w:color w:val="000009"/>
                <w:spacing w:val="-1"/>
              </w:rPr>
              <w:t xml:space="preserve"> </w:t>
            </w:r>
            <w:r w:rsidRPr="00425B40">
              <w:rPr>
                <w:color w:val="000009"/>
              </w:rPr>
              <w:t>Tool</w:t>
            </w:r>
          </w:p>
        </w:tc>
        <w:tc>
          <w:tcPr>
            <w:tcW w:w="5512" w:type="dxa"/>
          </w:tcPr>
          <w:p w14:paraId="470F48A4" w14:textId="77777777" w:rsidR="001A4549" w:rsidRPr="0067623C" w:rsidRDefault="00000000" w:rsidP="0067623C">
            <w:pPr>
              <w:pStyle w:val="TableParagraph"/>
              <w:spacing w:before="1"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Terraform</w:t>
            </w:r>
          </w:p>
        </w:tc>
      </w:tr>
      <w:tr w:rsidR="001A4549" w:rsidRPr="0067623C" w14:paraId="655214A0" w14:textId="77777777">
        <w:trPr>
          <w:trHeight w:val="412"/>
        </w:trPr>
        <w:tc>
          <w:tcPr>
            <w:tcW w:w="3731" w:type="dxa"/>
          </w:tcPr>
          <w:p w14:paraId="54079924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t>Scripting</w:t>
            </w:r>
          </w:p>
        </w:tc>
        <w:tc>
          <w:tcPr>
            <w:tcW w:w="5512" w:type="dxa"/>
          </w:tcPr>
          <w:p w14:paraId="428AE3CD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Bash</w:t>
            </w:r>
            <w:r w:rsidRPr="0067623C">
              <w:rPr>
                <w:b/>
                <w:color w:val="000009"/>
                <w:spacing w:val="-1"/>
              </w:rPr>
              <w:t xml:space="preserve"> </w:t>
            </w:r>
            <w:r w:rsidRPr="0067623C">
              <w:rPr>
                <w:b/>
                <w:color w:val="000009"/>
              </w:rPr>
              <w:t>Scripting</w:t>
            </w:r>
          </w:p>
        </w:tc>
      </w:tr>
      <w:tr w:rsidR="001A4549" w:rsidRPr="0067623C" w14:paraId="470138C8" w14:textId="77777777">
        <w:trPr>
          <w:trHeight w:val="412"/>
        </w:trPr>
        <w:tc>
          <w:tcPr>
            <w:tcW w:w="3731" w:type="dxa"/>
          </w:tcPr>
          <w:p w14:paraId="18EE2035" w14:textId="77777777" w:rsidR="001A4549" w:rsidRPr="00425B40" w:rsidRDefault="00000000" w:rsidP="0067623C">
            <w:pPr>
              <w:pStyle w:val="TableParagraph"/>
              <w:spacing w:line="240" w:lineRule="auto"/>
              <w:ind w:left="105"/>
              <w:jc w:val="both"/>
            </w:pPr>
            <w:r w:rsidRPr="00425B40">
              <w:rPr>
                <w:color w:val="000009"/>
              </w:rPr>
              <w:lastRenderedPageBreak/>
              <w:t>Webserver</w:t>
            </w:r>
          </w:p>
        </w:tc>
        <w:tc>
          <w:tcPr>
            <w:tcW w:w="5512" w:type="dxa"/>
          </w:tcPr>
          <w:p w14:paraId="0256622E" w14:textId="77777777" w:rsidR="001A4549" w:rsidRPr="0067623C" w:rsidRDefault="00000000" w:rsidP="0067623C">
            <w:pPr>
              <w:pStyle w:val="TableParagraph"/>
              <w:spacing w:line="240" w:lineRule="auto"/>
              <w:jc w:val="both"/>
              <w:rPr>
                <w:b/>
              </w:rPr>
            </w:pPr>
            <w:r w:rsidRPr="0067623C">
              <w:rPr>
                <w:b/>
                <w:color w:val="000009"/>
              </w:rPr>
              <w:t>Apache</w:t>
            </w:r>
            <w:r w:rsidRPr="0067623C">
              <w:rPr>
                <w:b/>
                <w:color w:val="000009"/>
                <w:spacing w:val="-3"/>
              </w:rPr>
              <w:t xml:space="preserve"> </w:t>
            </w:r>
            <w:r w:rsidRPr="0067623C">
              <w:rPr>
                <w:b/>
                <w:color w:val="000009"/>
              </w:rPr>
              <w:t>Tomcat</w:t>
            </w:r>
          </w:p>
        </w:tc>
      </w:tr>
      <w:tr w:rsidR="00425B40" w:rsidRPr="0067623C" w14:paraId="73010F9D" w14:textId="77777777">
        <w:trPr>
          <w:trHeight w:val="412"/>
        </w:trPr>
        <w:tc>
          <w:tcPr>
            <w:tcW w:w="3731" w:type="dxa"/>
          </w:tcPr>
          <w:p w14:paraId="1A1638B0" w14:textId="2B09F86F" w:rsidR="00425B40" w:rsidRPr="00425B40" w:rsidRDefault="00425B40" w:rsidP="0067623C">
            <w:pPr>
              <w:pStyle w:val="TableParagraph"/>
              <w:spacing w:line="240" w:lineRule="auto"/>
              <w:ind w:left="105"/>
              <w:jc w:val="both"/>
              <w:rPr>
                <w:color w:val="000009"/>
              </w:rPr>
            </w:pPr>
            <w:r w:rsidRPr="00425B40">
              <w:rPr>
                <w:color w:val="000009"/>
              </w:rPr>
              <w:t>Cloud Technology</w:t>
            </w:r>
          </w:p>
        </w:tc>
        <w:tc>
          <w:tcPr>
            <w:tcW w:w="5512" w:type="dxa"/>
          </w:tcPr>
          <w:p w14:paraId="61898004" w14:textId="3C7D20BC" w:rsidR="00425B40" w:rsidRPr="00425B40" w:rsidRDefault="00425B40" w:rsidP="00425B40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A0A0A"/>
                <w:lang w:val="en-IN"/>
              </w:rPr>
            </w:pP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Amazon Web Services -Elastic Compute Cloud(EC2), Simple Storage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Services (S3), Route 53, Virtual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Private</w:t>
            </w:r>
            <w:r>
              <w:rPr>
                <w:rFonts w:eastAsiaTheme="minorHAnsi"/>
                <w:b/>
                <w:bCs/>
                <w:color w:val="0A0A0A"/>
                <w:lang w:val="en-IN"/>
              </w:rPr>
              <w:t xml:space="preserve"> </w:t>
            </w:r>
            <w:r w:rsidRPr="00425B40">
              <w:rPr>
                <w:rFonts w:eastAsiaTheme="minorHAnsi"/>
                <w:b/>
                <w:bCs/>
                <w:color w:val="0A0A0A"/>
                <w:lang w:val="en-IN"/>
              </w:rPr>
              <w:t>Cloud(VPC), Elastic Load Balancer(ELB), Auto-Scaling, IAM, Elastic IP’s, EBS, RDS.</w:t>
            </w:r>
          </w:p>
        </w:tc>
      </w:tr>
    </w:tbl>
    <w:p w14:paraId="4578C06F" w14:textId="77777777" w:rsid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</w:rPr>
      </w:pPr>
    </w:p>
    <w:p w14:paraId="44392607" w14:textId="49764B09" w:rsidR="00883895" w:rsidRP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b/>
          <w:bCs/>
          <w:color w:val="000009"/>
          <w:sz w:val="24"/>
          <w:szCs w:val="24"/>
          <w:u w:val="single"/>
        </w:rPr>
      </w:pPr>
      <w:r w:rsidRPr="00883895">
        <w:rPr>
          <w:b/>
          <w:bCs/>
          <w:color w:val="000009"/>
          <w:sz w:val="24"/>
          <w:szCs w:val="24"/>
          <w:u w:val="single"/>
        </w:rPr>
        <w:t>Education:</w:t>
      </w:r>
    </w:p>
    <w:p w14:paraId="03B50638" w14:textId="77777777" w:rsidR="00883895" w:rsidRDefault="00883895" w:rsidP="0067623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</w:rPr>
      </w:pPr>
    </w:p>
    <w:p w14:paraId="6583AE4E" w14:textId="2BEB07F2" w:rsidR="0067623C" w:rsidRPr="00E848C9" w:rsidRDefault="0067623C" w:rsidP="00883895">
      <w:pPr>
        <w:pStyle w:val="ListParagraph"/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both"/>
        <w:rPr>
          <w:color w:val="000009"/>
          <w:sz w:val="24"/>
          <w:szCs w:val="24"/>
        </w:rPr>
      </w:pPr>
      <w:r w:rsidRPr="00E848C9">
        <w:rPr>
          <w:color w:val="000009"/>
          <w:sz w:val="24"/>
          <w:szCs w:val="24"/>
        </w:rPr>
        <w:t>Prakasam Engineering College-Mechanical Engineering -2017</w:t>
      </w:r>
    </w:p>
    <w:p w14:paraId="4BFB15B6" w14:textId="77777777" w:rsidR="007D0558" w:rsidRPr="00883895" w:rsidRDefault="007D0558" w:rsidP="007D0558">
      <w:pPr>
        <w:pStyle w:val="ListParagraph"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jc w:val="both"/>
        <w:rPr>
          <w:color w:val="000009"/>
        </w:rPr>
      </w:pPr>
    </w:p>
    <w:p w14:paraId="56953691" w14:textId="527FEDDA" w:rsidR="00377C33" w:rsidRPr="00883895" w:rsidRDefault="00377C33" w:rsidP="0067623C">
      <w:pPr>
        <w:jc w:val="both"/>
        <w:rPr>
          <w:b/>
          <w:sz w:val="24"/>
          <w:szCs w:val="24"/>
          <w:u w:val="single"/>
        </w:rPr>
      </w:pPr>
      <w:r w:rsidRPr="00883895">
        <w:rPr>
          <w:b/>
          <w:sz w:val="24"/>
          <w:szCs w:val="24"/>
          <w:u w:val="single"/>
        </w:rPr>
        <w:t xml:space="preserve">Work </w:t>
      </w:r>
      <w:r w:rsidR="00D74BD9" w:rsidRPr="00883895">
        <w:rPr>
          <w:b/>
          <w:sz w:val="24"/>
          <w:szCs w:val="24"/>
          <w:u w:val="single"/>
        </w:rPr>
        <w:t>experience</w:t>
      </w:r>
      <w:r w:rsidRPr="00883895">
        <w:rPr>
          <w:b/>
          <w:sz w:val="24"/>
          <w:szCs w:val="24"/>
          <w:u w:val="single"/>
        </w:rPr>
        <w:t>:</w:t>
      </w:r>
    </w:p>
    <w:p w14:paraId="28B202A0" w14:textId="09CCB5FB" w:rsidR="001A4549" w:rsidRPr="00E848C9" w:rsidRDefault="00000000" w:rsidP="0067623C">
      <w:pPr>
        <w:pStyle w:val="ListParagraph"/>
        <w:numPr>
          <w:ilvl w:val="0"/>
          <w:numId w:val="1"/>
        </w:numPr>
        <w:tabs>
          <w:tab w:val="left" w:pos="841"/>
        </w:tabs>
        <w:spacing w:before="180"/>
        <w:ind w:right="115"/>
        <w:jc w:val="both"/>
        <w:rPr>
          <w:color w:val="000009"/>
          <w:sz w:val="24"/>
          <w:szCs w:val="24"/>
        </w:rPr>
      </w:pPr>
      <w:r w:rsidRPr="00E848C9">
        <w:rPr>
          <w:color w:val="000009"/>
          <w:sz w:val="24"/>
          <w:szCs w:val="24"/>
        </w:rPr>
        <w:t>Working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as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an</w:t>
      </w:r>
      <w:r w:rsidRPr="00E848C9">
        <w:rPr>
          <w:color w:val="000009"/>
          <w:spacing w:val="1"/>
          <w:sz w:val="24"/>
          <w:szCs w:val="24"/>
        </w:rPr>
        <w:t xml:space="preserve"> </w:t>
      </w:r>
      <w:r w:rsidR="005917A8" w:rsidRPr="00E848C9">
        <w:rPr>
          <w:b/>
          <w:color w:val="000009"/>
          <w:sz w:val="24"/>
          <w:szCs w:val="24"/>
        </w:rPr>
        <w:t>Senior Software Engineer</w:t>
      </w:r>
      <w:r w:rsidRPr="00E848C9">
        <w:rPr>
          <w:b/>
          <w:color w:val="000009"/>
          <w:spacing w:val="1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in</w:t>
      </w:r>
      <w:r w:rsidRPr="00E848C9">
        <w:rPr>
          <w:color w:val="000009"/>
          <w:spacing w:val="1"/>
          <w:sz w:val="24"/>
          <w:szCs w:val="24"/>
        </w:rPr>
        <w:t xml:space="preserve">  </w:t>
      </w:r>
      <w:r w:rsidR="005917A8" w:rsidRPr="00E848C9">
        <w:rPr>
          <w:color w:val="000009"/>
          <w:spacing w:val="1"/>
          <w:sz w:val="24"/>
          <w:szCs w:val="24"/>
        </w:rPr>
        <w:t>Coforge Pvt Ltd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="005917A8" w:rsidRPr="00E848C9">
        <w:rPr>
          <w:color w:val="000009"/>
          <w:spacing w:val="-7"/>
          <w:sz w:val="24"/>
          <w:szCs w:val="24"/>
        </w:rPr>
        <w:t xml:space="preserve"> from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="005917A8" w:rsidRPr="00E848C9">
        <w:rPr>
          <w:color w:val="000009"/>
          <w:spacing w:val="-7"/>
          <w:sz w:val="24"/>
          <w:szCs w:val="24"/>
        </w:rPr>
        <w:t xml:space="preserve">May </w:t>
      </w:r>
      <w:r w:rsidRPr="00E848C9">
        <w:rPr>
          <w:color w:val="000009"/>
          <w:sz w:val="24"/>
          <w:szCs w:val="24"/>
        </w:rPr>
        <w:t>20</w:t>
      </w:r>
      <w:r w:rsidR="005917A8" w:rsidRPr="00E848C9">
        <w:rPr>
          <w:color w:val="000009"/>
          <w:sz w:val="24"/>
          <w:szCs w:val="24"/>
        </w:rPr>
        <w:t>22</w:t>
      </w:r>
      <w:r w:rsidRPr="00E848C9">
        <w:rPr>
          <w:color w:val="000009"/>
          <w:spacing w:val="-3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to</w:t>
      </w:r>
      <w:r w:rsidRPr="00E848C9">
        <w:rPr>
          <w:color w:val="000009"/>
          <w:spacing w:val="2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till</w:t>
      </w:r>
      <w:r w:rsidRPr="00E848C9">
        <w:rPr>
          <w:color w:val="000009"/>
          <w:spacing w:val="-7"/>
          <w:sz w:val="24"/>
          <w:szCs w:val="24"/>
        </w:rPr>
        <w:t xml:space="preserve"> </w:t>
      </w:r>
      <w:r w:rsidRPr="00E848C9">
        <w:rPr>
          <w:color w:val="000009"/>
          <w:sz w:val="24"/>
          <w:szCs w:val="24"/>
        </w:rPr>
        <w:t>date</w:t>
      </w:r>
    </w:p>
    <w:p w14:paraId="49BE928D" w14:textId="07C2C0C7" w:rsidR="00BF3388" w:rsidRPr="00E848C9" w:rsidRDefault="00BF3388" w:rsidP="0067623C">
      <w:pPr>
        <w:pStyle w:val="ListParagraph"/>
        <w:numPr>
          <w:ilvl w:val="0"/>
          <w:numId w:val="1"/>
        </w:numPr>
        <w:spacing w:after="20"/>
        <w:jc w:val="both"/>
        <w:rPr>
          <w:sz w:val="24"/>
          <w:szCs w:val="24"/>
        </w:rPr>
      </w:pPr>
      <w:r w:rsidRPr="00E848C9">
        <w:rPr>
          <w:sz w:val="24"/>
          <w:szCs w:val="24"/>
        </w:rPr>
        <w:t xml:space="preserve">Worked as </w:t>
      </w:r>
      <w:r w:rsidRPr="00E848C9">
        <w:rPr>
          <w:b/>
          <w:bCs/>
          <w:sz w:val="24"/>
          <w:szCs w:val="24"/>
        </w:rPr>
        <w:t>Senior Software Engineer</w:t>
      </w:r>
      <w:r w:rsidRPr="00E848C9">
        <w:rPr>
          <w:sz w:val="24"/>
          <w:szCs w:val="24"/>
        </w:rPr>
        <w:t xml:space="preserve"> at Alchemy Techsol India  from 29-01-2021 to 25-05-2022</w:t>
      </w:r>
      <w:r w:rsidR="0067623C" w:rsidRPr="00E848C9">
        <w:rPr>
          <w:sz w:val="24"/>
          <w:szCs w:val="24"/>
        </w:rPr>
        <w:t>.</w:t>
      </w:r>
      <w:r w:rsidRPr="00E848C9">
        <w:rPr>
          <w:sz w:val="24"/>
          <w:szCs w:val="24"/>
        </w:rPr>
        <w:t xml:space="preserve"> </w:t>
      </w:r>
    </w:p>
    <w:p w14:paraId="1D0C69E3" w14:textId="07155BA1" w:rsidR="00D74BD9" w:rsidRPr="00E848C9" w:rsidRDefault="00D74BD9" w:rsidP="0067623C">
      <w:pPr>
        <w:pStyle w:val="ListParagraph"/>
        <w:numPr>
          <w:ilvl w:val="0"/>
          <w:numId w:val="1"/>
        </w:numPr>
        <w:spacing w:after="20"/>
        <w:jc w:val="both"/>
        <w:rPr>
          <w:sz w:val="24"/>
          <w:szCs w:val="24"/>
        </w:rPr>
      </w:pPr>
      <w:r w:rsidRPr="00E848C9">
        <w:rPr>
          <w:sz w:val="24"/>
          <w:szCs w:val="24"/>
        </w:rPr>
        <w:t xml:space="preserve">Worked as </w:t>
      </w:r>
      <w:r w:rsidRPr="00E848C9">
        <w:rPr>
          <w:b/>
          <w:bCs/>
          <w:sz w:val="24"/>
          <w:szCs w:val="24"/>
        </w:rPr>
        <w:t>Software Engineer</w:t>
      </w:r>
      <w:r w:rsidRPr="00E848C9">
        <w:rPr>
          <w:sz w:val="24"/>
          <w:szCs w:val="24"/>
        </w:rPr>
        <w:t xml:space="preserve"> at </w:t>
      </w:r>
      <w:r w:rsidR="00DB4BC9" w:rsidRPr="00E848C9">
        <w:rPr>
          <w:sz w:val="24"/>
          <w:szCs w:val="24"/>
        </w:rPr>
        <w:t>DLV Software Pvt Ltd</w:t>
      </w:r>
      <w:r w:rsidRPr="00E848C9">
        <w:rPr>
          <w:sz w:val="24"/>
          <w:szCs w:val="24"/>
        </w:rPr>
        <w:t xml:space="preserve">  from 13-08-2018 to 28-01-2021</w:t>
      </w:r>
      <w:r w:rsidR="0067623C" w:rsidRPr="00E848C9">
        <w:rPr>
          <w:sz w:val="24"/>
          <w:szCs w:val="24"/>
        </w:rPr>
        <w:t>.</w:t>
      </w:r>
    </w:p>
    <w:p w14:paraId="5230BEB7" w14:textId="77777777" w:rsidR="00E848C9" w:rsidRDefault="00E848C9" w:rsidP="0067623C">
      <w:pPr>
        <w:pStyle w:val="Heading2"/>
        <w:spacing w:before="3"/>
        <w:ind w:left="0"/>
        <w:rPr>
          <w:u w:val="single"/>
        </w:rPr>
      </w:pPr>
    </w:p>
    <w:p w14:paraId="52EE952B" w14:textId="3BCD688D" w:rsidR="004873BA" w:rsidRDefault="004873BA" w:rsidP="0067623C">
      <w:pPr>
        <w:pStyle w:val="Heading2"/>
        <w:spacing w:before="3"/>
        <w:ind w:left="0"/>
        <w:rPr>
          <w:u w:val="single"/>
        </w:rPr>
      </w:pPr>
      <w:r w:rsidRPr="004873BA">
        <w:rPr>
          <w:u w:val="single"/>
        </w:rPr>
        <w:t>Projects</w:t>
      </w:r>
      <w:r>
        <w:rPr>
          <w:u w:val="single"/>
        </w:rPr>
        <w:t>:</w:t>
      </w:r>
    </w:p>
    <w:p w14:paraId="3E29E954" w14:textId="05F1874B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Name : </w:t>
      </w:r>
      <w:r w:rsidR="0042092C" w:rsidRPr="0042092C">
        <w:rPr>
          <w:b w:val="0"/>
          <w:bCs w:val="0"/>
        </w:rPr>
        <w:t>Hilton</w:t>
      </w:r>
    </w:p>
    <w:p w14:paraId="64D25CAF" w14:textId="71227F98" w:rsidR="004873BA" w:rsidRPr="00E848C9" w:rsidRDefault="004873BA" w:rsidP="004873BA">
      <w:pPr>
        <w:pStyle w:val="Heading2"/>
        <w:spacing w:before="3"/>
        <w:ind w:left="720"/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</w:pPr>
      <w:r w:rsidRPr="004873BA">
        <w:t>Environment :</w:t>
      </w:r>
      <w:r>
        <w:rPr>
          <w:b w:val="0"/>
          <w:bCs w:val="0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AWS, Linux, BitBucket, Docker, Maven, Jenkins, Cloudbees, Jfrog, Openshift</w:t>
      </w:r>
    </w:p>
    <w:p w14:paraId="5F390586" w14:textId="77777777" w:rsidR="004873BA" w:rsidRPr="004873BA" w:rsidRDefault="004873BA" w:rsidP="004873BA">
      <w:pPr>
        <w:pStyle w:val="Heading2"/>
        <w:spacing w:before="3"/>
        <w:ind w:left="720"/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</w:pPr>
    </w:p>
    <w:p w14:paraId="13533C72" w14:textId="6A61DCEB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Name : </w:t>
      </w:r>
      <w:r w:rsidR="00104355">
        <w:rPr>
          <w:b w:val="0"/>
          <w:bCs w:val="0"/>
        </w:rPr>
        <w:t>Roanake Applications</w:t>
      </w:r>
    </w:p>
    <w:p w14:paraId="3AA7FBC4" w14:textId="28AA73C8" w:rsidR="004873BA" w:rsidRPr="00E848C9" w:rsidRDefault="004873BA" w:rsidP="004873BA">
      <w:pPr>
        <w:pStyle w:val="Heading2"/>
        <w:spacing w:before="3"/>
        <w:ind w:left="360" w:firstLine="360"/>
      </w:pPr>
      <w:r w:rsidRPr="004873BA">
        <w:t>Environment :</w:t>
      </w:r>
      <w:r w:rsidRPr="004873BA"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AWS, Linux, Windows, Git, BitBucket, Maven, Jenkins, Jfrog, Ansible, Docker.</w:t>
      </w:r>
    </w:p>
    <w:p w14:paraId="74F4940A" w14:textId="77777777" w:rsidR="004873BA" w:rsidRPr="00E848C9" w:rsidRDefault="004873BA" w:rsidP="004873BA">
      <w:pPr>
        <w:pStyle w:val="Heading2"/>
        <w:spacing w:before="3"/>
        <w:ind w:left="360" w:firstLine="360"/>
        <w:rPr>
          <w:b w:val="0"/>
          <w:bCs w:val="0"/>
        </w:rPr>
      </w:pPr>
    </w:p>
    <w:p w14:paraId="7418A5D9" w14:textId="008470FF" w:rsidR="004873BA" w:rsidRPr="004873BA" w:rsidRDefault="004873BA" w:rsidP="004873BA">
      <w:pPr>
        <w:pStyle w:val="Heading2"/>
        <w:numPr>
          <w:ilvl w:val="0"/>
          <w:numId w:val="4"/>
        </w:numPr>
        <w:spacing w:before="3"/>
      </w:pPr>
      <w:r w:rsidRPr="004873BA">
        <w:t xml:space="preserve">Project Name : </w:t>
      </w:r>
      <w:r w:rsidR="0042092C" w:rsidRPr="0042092C">
        <w:rPr>
          <w:rFonts w:eastAsiaTheme="minorHAnsi"/>
          <w:b w:val="0"/>
          <w:bCs w:val="0"/>
          <w:color w:val="0A0A0A"/>
          <w:lang w:val="en-IN"/>
        </w:rPr>
        <w:t>Pagarbooks</w:t>
      </w:r>
    </w:p>
    <w:p w14:paraId="709F77E8" w14:textId="5ECF570A" w:rsidR="004873BA" w:rsidRPr="00E848C9" w:rsidRDefault="004873BA" w:rsidP="004873BA">
      <w:pPr>
        <w:pStyle w:val="Heading2"/>
        <w:spacing w:before="3"/>
        <w:ind w:left="360" w:firstLine="360"/>
      </w:pPr>
      <w:r w:rsidRPr="004873BA">
        <w:t>Environment :</w:t>
      </w:r>
      <w:r w:rsidRPr="004873BA">
        <w:rPr>
          <w:rFonts w:ascii="Mulish-Bold" w:eastAsiaTheme="minorHAnsi" w:hAnsi="Mulish-Bold" w:cs="Mulish-Bold"/>
          <w:b w:val="0"/>
          <w:bCs w:val="0"/>
          <w:color w:val="0A0A0A"/>
          <w:sz w:val="20"/>
          <w:szCs w:val="20"/>
          <w:lang w:val="en-IN"/>
        </w:rPr>
        <w:t xml:space="preserve"> 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Linux, Git, Maven, Jenkins, Nexus, Apache Tomcat</w:t>
      </w:r>
      <w:r w:rsidRPr="00E848C9">
        <w:rPr>
          <w:rFonts w:ascii="Mulish-Bold" w:eastAsiaTheme="minorHAnsi" w:hAnsi="Mulish-Bold" w:cs="Mulish-Bold"/>
          <w:b w:val="0"/>
          <w:bCs w:val="0"/>
          <w:color w:val="0A0A0A"/>
          <w:lang w:val="en-IN"/>
        </w:rPr>
        <w:t>.</w:t>
      </w:r>
    </w:p>
    <w:p w14:paraId="679997AF" w14:textId="0281AAF9" w:rsidR="004873BA" w:rsidRPr="004873BA" w:rsidRDefault="004873BA" w:rsidP="004873BA">
      <w:pPr>
        <w:pStyle w:val="Heading2"/>
        <w:spacing w:before="3"/>
        <w:rPr>
          <w:b w:val="0"/>
          <w:bCs w:val="0"/>
          <w:sz w:val="22"/>
          <w:szCs w:val="22"/>
        </w:rPr>
      </w:pPr>
    </w:p>
    <w:bookmarkEnd w:id="0"/>
    <w:p w14:paraId="3DED73FA" w14:textId="77777777" w:rsidR="004873BA" w:rsidRDefault="004873BA" w:rsidP="004873BA">
      <w:pPr>
        <w:autoSpaceDE w:val="0"/>
        <w:autoSpaceDN w:val="0"/>
        <w:adjustRightInd w:val="0"/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</w:pP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Roles and Responsibilities:</w:t>
      </w:r>
    </w:p>
    <w:p w14:paraId="11507E07" w14:textId="72F9F863" w:rsidR="004873BA" w:rsidRPr="002948FB" w:rsidRDefault="004873BA" w:rsidP="004873BA">
      <w:pPr>
        <w:tabs>
          <w:tab w:val="left" w:pos="840"/>
          <w:tab w:val="left" w:pos="841"/>
        </w:tabs>
        <w:spacing w:before="72"/>
        <w:jc w:val="both"/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</w:pP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Dev</w:t>
      </w:r>
      <w:r w:rsidR="00F87979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O</w:t>
      </w:r>
      <w:r w:rsidRPr="004873BA"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>ps:</w:t>
      </w:r>
      <w:r>
        <w:rPr>
          <w:rFonts w:eastAsiaTheme="minorHAnsi"/>
          <w:b/>
          <w:bCs/>
          <w:color w:val="0A0A0A"/>
          <w:sz w:val="24"/>
          <w:szCs w:val="24"/>
          <w:u w:val="single"/>
          <w:lang w:val="en-IN"/>
        </w:rPr>
        <w:t xml:space="preserve"> </w:t>
      </w:r>
    </w:p>
    <w:p w14:paraId="142CA9D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•Strong working knowledge on GIT.</w:t>
      </w:r>
    </w:p>
    <w:p w14:paraId="107D67E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•Performing the regular tasks that include cloning, pulling the repositories, branching and merging.</w:t>
      </w:r>
    </w:p>
    <w:p w14:paraId="360853A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•Configured and managed Git plugins in Jenkins server.</w:t>
      </w:r>
    </w:p>
    <w:p w14:paraId="787EDB40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Git Hub repository to run Jenkins job for Continuous Integration.</w:t>
      </w:r>
    </w:p>
    <w:p w14:paraId="35AE2A6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creating Artifacts using Maven and deploying those artifacts into Tomcat Server.</w:t>
      </w:r>
    </w:p>
    <w:p w14:paraId="759E5AF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•Automated deployment of builds to different environments using Jenkins.</w:t>
      </w:r>
    </w:p>
    <w:p w14:paraId="57144E2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configuring the slave nodes in Jenkins.</w:t>
      </w:r>
    </w:p>
    <w:p w14:paraId="410736C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•Responsible for installation &amp; configuration of Jenkins to support various Java builds and Jenkins</w:t>
      </w:r>
    </w:p>
    <w:p w14:paraId="4CCCB5B3" w14:textId="15CCEB06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plugins to automate continuous builds and publishing Docker images to the Nexus repository.</w:t>
      </w:r>
    </w:p>
    <w:p w14:paraId="64636C3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•Installing and Configuring Jenkins, Installing plug-in, configuring security, creating a master and</w:t>
      </w:r>
    </w:p>
    <w:p w14:paraId="553B722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slaves for implementation of multiple parallel builds.</w:t>
      </w:r>
    </w:p>
    <w:p w14:paraId="64979C9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•Installed and configured Nexus repository manager for sharing artifacts between internal teams.</w:t>
      </w:r>
    </w:p>
    <w:p w14:paraId="275EEC7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Roll based access control to users in Jenkins.</w:t>
      </w:r>
    </w:p>
    <w:p w14:paraId="7FA2D0D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Continuous Integration and Continuous Delivery (CI/CD) using Jenkins and release</w:t>
      </w:r>
    </w:p>
    <w:p w14:paraId="2431F39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management using SonarQube</w:t>
      </w:r>
    </w:p>
    <w:p w14:paraId="2B5A9F87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and Configuring the Day and Night Builds for the sprint teams in Jenkins.</w:t>
      </w:r>
    </w:p>
    <w:p w14:paraId="4EA6D64F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•Build engineering automation and productivity tools to streamline deployment pipeline.</w:t>
      </w:r>
    </w:p>
    <w:p w14:paraId="71786D7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lastRenderedPageBreak/>
        <w:t>•Writing Playbooks and modules to automate infrastructure using Ansible.</w:t>
      </w:r>
    </w:p>
    <w:p w14:paraId="340D379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•Worked on Ansible Playbooks to bring the required infrastructure changes.</w:t>
      </w:r>
    </w:p>
    <w:p w14:paraId="7A1B6EC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•Configuring CRON Jobs for executing daily activities such as Backup/Archive etc.</w:t>
      </w:r>
    </w:p>
    <w:p w14:paraId="0974D176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•Automated the deployments to DEV and QA Environments by picking up builds from Jenkins using</w:t>
      </w:r>
    </w:p>
    <w:p w14:paraId="61944C5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ansible.</w:t>
      </w:r>
    </w:p>
    <w:p w14:paraId="2182455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docker files for easier replication of DEV, QA Environments in local machines.</w:t>
      </w:r>
    </w:p>
    <w:p w14:paraId="1DAB0036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•Created docker containers using docker images for deploying applications for DEV, and QA</w:t>
      </w:r>
    </w:p>
    <w:p w14:paraId="4433D6C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Environments.</w:t>
      </w:r>
    </w:p>
    <w:p w14:paraId="13C39538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•Copying packages from Nexus repo to Windows servers for deployment.</w:t>
      </w:r>
    </w:p>
    <w:p w14:paraId="514041A9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local test environments if required on the engineer's machine using Vagrant and</w:t>
      </w:r>
    </w:p>
    <w:p w14:paraId="2923D2B4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VirtualBox.</w:t>
      </w:r>
    </w:p>
    <w:p w14:paraId="5E5702D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and maintaining monitoring &amp; alert systems for servers.</w:t>
      </w:r>
    </w:p>
    <w:p w14:paraId="4B155FA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•Configured filebeat to fetch the logs from the machine and to showcase on Kibana dashboard.</w:t>
      </w:r>
    </w:p>
    <w:p w14:paraId="0E0275B0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•Setup and maintain log monitoring using Elastic Search, LogStash, and Kibana.</w:t>
      </w:r>
    </w:p>
    <w:p w14:paraId="0F699E6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•Troubleshoot and resolve issues related to application deployment and operations</w:t>
      </w:r>
    </w:p>
    <w:p w14:paraId="61EDC6FA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•Working with a cross-functional, distributed team to provide 24X7 deployment support across</w:t>
      </w:r>
    </w:p>
    <w:p w14:paraId="79F7598E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•multiple environments.</w:t>
      </w:r>
    </w:p>
    <w:p w14:paraId="21339CA4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•Managing patches/software upgrades in servers.</w:t>
      </w:r>
    </w:p>
    <w:p w14:paraId="540D036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Maven dependency management system to deploy SNAPSHOT and RELEASE artifacts to</w:t>
      </w:r>
    </w:p>
    <w:p w14:paraId="1FAC1A75" w14:textId="1247D591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•Nexus to share artifacts across projects.</w:t>
      </w:r>
    </w:p>
    <w:p w14:paraId="6E5AB0CA" w14:textId="77777777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</w:p>
    <w:p w14:paraId="7B7CBA9F" w14:textId="5D96133E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b/>
          <w:bCs/>
          <w:sz w:val="24"/>
          <w:szCs w:val="24"/>
          <w:u w:val="single"/>
        </w:rPr>
      </w:pPr>
      <w:r w:rsidRPr="002948FB">
        <w:rPr>
          <w:b/>
          <w:bCs/>
          <w:sz w:val="24"/>
          <w:szCs w:val="24"/>
          <w:u w:val="single"/>
        </w:rPr>
        <w:t>AWS</w:t>
      </w:r>
    </w:p>
    <w:p w14:paraId="291EFA3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•Setting up EC2 instances and prerequisites on the instances for deploying the applications.</w:t>
      </w:r>
    </w:p>
    <w:p w14:paraId="24726D3F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•Launching Amazon EC2 Cloud Instances using Amazon Web Services (Linux/ Ubuntu) and</w:t>
      </w:r>
    </w:p>
    <w:p w14:paraId="54D5CC1F" w14:textId="616D17B9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Configuring launched instances with respect to specific applications.</w:t>
      </w:r>
    </w:p>
    <w:p w14:paraId="2904B0F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•Working on Multiple AWS instances, setting the security groups, Elastic Load Balancer(ELB) and</w:t>
      </w:r>
    </w:p>
    <w:p w14:paraId="3406605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AMIs, and Auto scaling to design cost-effective and highly available systems.</w:t>
      </w:r>
    </w:p>
    <w:p w14:paraId="73AB4E5C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•Designing and deploying AWS solutions using EC2, S3, Elastic Load balancer (ELB), auto-scaling</w:t>
      </w:r>
    </w:p>
    <w:p w14:paraId="0DEA0E52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groups.</w:t>
      </w:r>
    </w:p>
    <w:p w14:paraId="67340CAB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•Creating S3 buckets and also managing policies for S3 buckets and Utilized S3 bucket and Glacier</w:t>
      </w:r>
    </w:p>
    <w:p w14:paraId="52D6F4C1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for storage and backup on AWS.</w:t>
      </w:r>
    </w:p>
    <w:p w14:paraId="1B787AE3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•Experienced in creating multiple VPC's, public, and private subnets as per requirement and</w:t>
      </w:r>
    </w:p>
    <w:p w14:paraId="780F2A15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established connectivity to AWS Resources in another VPC in another region using AWS VPC</w:t>
      </w:r>
    </w:p>
    <w:p w14:paraId="78CE5CBD" w14:textId="77777777" w:rsidR="002948FB" w:rsidRP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Peering.</w:t>
      </w:r>
    </w:p>
    <w:p w14:paraId="402CFA94" w14:textId="375929DC" w:rsidR="002948FB" w:rsidRDefault="002948FB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 w:rsidRPr="002948FB">
        <w:rPr>
          <w:sz w:val="24"/>
          <w:szCs w:val="24"/>
        </w:rPr>
        <w:t>•Used security groups, network ACLs, internet gateways, and route tables to ensure a secure zone for</w:t>
      </w:r>
      <w:r w:rsidR="00EE3436">
        <w:rPr>
          <w:sz w:val="24"/>
          <w:szCs w:val="24"/>
        </w:rPr>
        <w:t xml:space="preserve"> </w:t>
      </w:r>
      <w:r w:rsidRPr="002948FB">
        <w:rPr>
          <w:sz w:val="24"/>
          <w:szCs w:val="24"/>
        </w:rPr>
        <w:t>the organization.</w:t>
      </w:r>
    </w:p>
    <w:p w14:paraId="74646D87" w14:textId="77777777" w:rsidR="001F0C1D" w:rsidRDefault="001F0C1D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</w:p>
    <w:p w14:paraId="6B3963F7" w14:textId="61EEF91F" w:rsidR="00104355" w:rsidRPr="002E5679" w:rsidRDefault="00104355" w:rsidP="002948FB">
      <w:pPr>
        <w:tabs>
          <w:tab w:val="left" w:pos="840"/>
          <w:tab w:val="left" w:pos="841"/>
        </w:tabs>
        <w:spacing w:before="72"/>
        <w:jc w:val="both"/>
        <w:rPr>
          <w:b/>
          <w:bCs/>
          <w:sz w:val="28"/>
          <w:szCs w:val="28"/>
          <w:u w:val="single"/>
        </w:rPr>
      </w:pPr>
      <w:r w:rsidRPr="002E5679">
        <w:rPr>
          <w:b/>
          <w:bCs/>
          <w:sz w:val="28"/>
          <w:szCs w:val="28"/>
          <w:u w:val="single"/>
        </w:rPr>
        <w:t>Sign</w:t>
      </w:r>
      <w:r w:rsidR="002E5679">
        <w:rPr>
          <w:b/>
          <w:bCs/>
          <w:sz w:val="28"/>
          <w:szCs w:val="28"/>
          <w:u w:val="single"/>
        </w:rPr>
        <w:t>ature</w:t>
      </w:r>
    </w:p>
    <w:p w14:paraId="3FFAFE19" w14:textId="106C3545" w:rsidR="001F0C1D" w:rsidRPr="002948FB" w:rsidRDefault="002E5679" w:rsidP="002948FB">
      <w:pPr>
        <w:tabs>
          <w:tab w:val="left" w:pos="840"/>
          <w:tab w:val="left" w:pos="841"/>
        </w:tabs>
        <w:spacing w:before="72"/>
        <w:jc w:val="both"/>
        <w:rPr>
          <w:sz w:val="24"/>
          <w:szCs w:val="24"/>
        </w:rPr>
      </w:pPr>
      <w:r>
        <w:rPr>
          <w:sz w:val="24"/>
          <w:szCs w:val="24"/>
        </w:rPr>
        <w:t>Bala Madhukar Guptha</w:t>
      </w:r>
    </w:p>
    <w:sectPr w:rsidR="001F0C1D" w:rsidRPr="002948FB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sh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6029"/>
    <w:multiLevelType w:val="hybridMultilevel"/>
    <w:tmpl w:val="8F0E97EE"/>
    <w:lvl w:ilvl="0" w:tplc="A9161ECC">
      <w:numFmt w:val="bullet"/>
      <w:lvlText w:val="•"/>
      <w:lvlJc w:val="left"/>
      <w:pPr>
        <w:ind w:left="1566" w:hanging="361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E4338D9"/>
    <w:multiLevelType w:val="hybridMultilevel"/>
    <w:tmpl w:val="59D6B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4763"/>
    <w:multiLevelType w:val="hybridMultilevel"/>
    <w:tmpl w:val="600C336E"/>
    <w:lvl w:ilvl="0" w:tplc="A9161ECC">
      <w:numFmt w:val="bullet"/>
      <w:lvlText w:val="•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BC8275B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3676D5C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B3A2EDD8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30CC4CF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610C700C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0D6EAC62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D6FE4B8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EB2CA2AE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2C53A01"/>
    <w:multiLevelType w:val="hybridMultilevel"/>
    <w:tmpl w:val="4AEA864A"/>
    <w:lvl w:ilvl="0" w:tplc="68CCE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5918"/>
    <w:multiLevelType w:val="hybridMultilevel"/>
    <w:tmpl w:val="7F9E5D3E"/>
    <w:lvl w:ilvl="0" w:tplc="A9161ECC">
      <w:numFmt w:val="bullet"/>
      <w:lvlText w:val="•"/>
      <w:lvlJc w:val="left"/>
      <w:pPr>
        <w:ind w:left="841" w:hanging="361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2C9"/>
    <w:multiLevelType w:val="hybridMultilevel"/>
    <w:tmpl w:val="55DE9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04820">
    <w:abstractNumId w:val="2"/>
  </w:num>
  <w:num w:numId="2" w16cid:durableId="1638146080">
    <w:abstractNumId w:val="0"/>
  </w:num>
  <w:num w:numId="3" w16cid:durableId="481696771">
    <w:abstractNumId w:val="4"/>
  </w:num>
  <w:num w:numId="4" w16cid:durableId="526408613">
    <w:abstractNumId w:val="3"/>
  </w:num>
  <w:num w:numId="5" w16cid:durableId="1865173727">
    <w:abstractNumId w:val="1"/>
  </w:num>
  <w:num w:numId="6" w16cid:durableId="808128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35"/>
    <w:rsid w:val="000238B1"/>
    <w:rsid w:val="000C1407"/>
    <w:rsid w:val="00104355"/>
    <w:rsid w:val="001A4549"/>
    <w:rsid w:val="001F0C1D"/>
    <w:rsid w:val="00225827"/>
    <w:rsid w:val="00283E6B"/>
    <w:rsid w:val="002948FB"/>
    <w:rsid w:val="002A56D3"/>
    <w:rsid w:val="002B54B3"/>
    <w:rsid w:val="002E5679"/>
    <w:rsid w:val="00377C33"/>
    <w:rsid w:val="003F34F6"/>
    <w:rsid w:val="003F4E71"/>
    <w:rsid w:val="0042092C"/>
    <w:rsid w:val="00425B40"/>
    <w:rsid w:val="00434008"/>
    <w:rsid w:val="00483B25"/>
    <w:rsid w:val="004873BA"/>
    <w:rsid w:val="00520893"/>
    <w:rsid w:val="0053329B"/>
    <w:rsid w:val="005917A8"/>
    <w:rsid w:val="0067623C"/>
    <w:rsid w:val="006B2E35"/>
    <w:rsid w:val="007162BC"/>
    <w:rsid w:val="007A57BA"/>
    <w:rsid w:val="007D0558"/>
    <w:rsid w:val="00830FA0"/>
    <w:rsid w:val="00883895"/>
    <w:rsid w:val="008A190E"/>
    <w:rsid w:val="0090673A"/>
    <w:rsid w:val="00973ABC"/>
    <w:rsid w:val="00992D96"/>
    <w:rsid w:val="00A83C08"/>
    <w:rsid w:val="00AC2A32"/>
    <w:rsid w:val="00AF0D77"/>
    <w:rsid w:val="00AF4178"/>
    <w:rsid w:val="00B32C20"/>
    <w:rsid w:val="00BC5396"/>
    <w:rsid w:val="00BF3388"/>
    <w:rsid w:val="00C804A1"/>
    <w:rsid w:val="00D74BD9"/>
    <w:rsid w:val="00DB4BC9"/>
    <w:rsid w:val="00E029B9"/>
    <w:rsid w:val="00E57007"/>
    <w:rsid w:val="00E848C9"/>
    <w:rsid w:val="00EE3436"/>
    <w:rsid w:val="00F758B6"/>
    <w:rsid w:val="00F87979"/>
    <w:rsid w:val="00FA084E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1D72"/>
  <w15:docId w15:val="{F37A4F7E-E99B-4F1C-A329-DE10F81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"/>
      <w:ind w:left="120"/>
      <w:jc w:val="both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pPr>
      <w:ind w:left="841" w:hanging="361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2748" w:right="2744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9150-E9AA-497A-812D-20B3C374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srikanth chowdary</cp:lastModifiedBy>
  <cp:revision>19</cp:revision>
  <cp:lastPrinted>2023-12-06T19:12:00Z</cp:lastPrinted>
  <dcterms:created xsi:type="dcterms:W3CDTF">2023-12-06T19:10:00Z</dcterms:created>
  <dcterms:modified xsi:type="dcterms:W3CDTF">2023-12-15T07:54:00Z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