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6711" w14:textId="36CD577C" w:rsidR="0006676A" w:rsidRDefault="00812C50">
      <w:pPr>
        <w:rPr>
          <w:b/>
          <w:bCs/>
        </w:rPr>
      </w:pPr>
      <w:r w:rsidRPr="00812C50">
        <w:rPr>
          <w:b/>
          <w:bCs/>
        </w:rPr>
        <w:t># HR ANALYTICS DASHBOARD</w:t>
      </w:r>
    </w:p>
    <w:p w14:paraId="448965AE" w14:textId="77777777" w:rsidR="00812C50" w:rsidRDefault="00812C50">
      <w:pPr>
        <w:rPr>
          <w:b/>
          <w:bCs/>
        </w:rPr>
      </w:pPr>
    </w:p>
    <w:p w14:paraId="256E48A9" w14:textId="4281C5B3" w:rsidR="00812C50" w:rsidRDefault="005A1344">
      <w:pPr>
        <w:rPr>
          <w:b/>
          <w:bCs/>
        </w:rPr>
      </w:pPr>
      <w:r>
        <w:rPr>
          <w:b/>
          <w:bCs/>
        </w:rPr>
        <w:t xml:space="preserve">## </w:t>
      </w:r>
      <w:r w:rsidR="00812C50">
        <w:rPr>
          <w:b/>
          <w:bCs/>
        </w:rPr>
        <w:t>DESCRIPTION:</w:t>
      </w:r>
    </w:p>
    <w:p w14:paraId="1CFEA159" w14:textId="34D98DB7" w:rsidR="00812C50" w:rsidRDefault="00812C50">
      <w:pPr>
        <w:rPr>
          <w:b/>
          <w:bCs/>
        </w:rPr>
      </w:pPr>
      <w:r>
        <w:rPr>
          <w:b/>
          <w:bCs/>
        </w:rPr>
        <w:t xml:space="preserve">            </w:t>
      </w:r>
      <w:r w:rsidRPr="00812C50">
        <w:rPr>
          <w:b/>
          <w:bCs/>
        </w:rPr>
        <w:t>This project analyzes employee attrition, workforce performance, salary distribution, and employee satisfaction using Excel, SQL, and Power BI.</w:t>
      </w:r>
    </w:p>
    <w:p w14:paraId="3F949AA7" w14:textId="77777777" w:rsidR="00812C50" w:rsidRDefault="00812C50">
      <w:pPr>
        <w:rPr>
          <w:b/>
          <w:bCs/>
        </w:rPr>
      </w:pPr>
    </w:p>
    <w:p w14:paraId="20D77C00" w14:textId="1323EDD0" w:rsidR="00812C50" w:rsidRDefault="005A1344">
      <w:pPr>
        <w:rPr>
          <w:b/>
          <w:bCs/>
        </w:rPr>
      </w:pPr>
      <w:r>
        <w:rPr>
          <w:b/>
          <w:bCs/>
        </w:rPr>
        <w:t xml:space="preserve">## </w:t>
      </w:r>
      <w:r w:rsidR="00812C50">
        <w:rPr>
          <w:b/>
          <w:bCs/>
        </w:rPr>
        <w:t>TOOLS USED :</w:t>
      </w:r>
    </w:p>
    <w:p w14:paraId="0C67BD90" w14:textId="0DC1221E" w:rsidR="00812C50" w:rsidRDefault="00812C50">
      <w:pPr>
        <w:rPr>
          <w:b/>
          <w:bCs/>
        </w:rPr>
      </w:pPr>
      <w:r>
        <w:rPr>
          <w:b/>
          <w:bCs/>
        </w:rPr>
        <w:t xml:space="preserve">        --Excel</w:t>
      </w:r>
    </w:p>
    <w:p w14:paraId="3CC0C4DA" w14:textId="1D15CB3E" w:rsidR="00812C50" w:rsidRDefault="00812C50">
      <w:pPr>
        <w:rPr>
          <w:b/>
          <w:bCs/>
        </w:rPr>
      </w:pPr>
      <w:r>
        <w:rPr>
          <w:b/>
          <w:bCs/>
        </w:rPr>
        <w:t xml:space="preserve">        --MYSQL</w:t>
      </w:r>
    </w:p>
    <w:p w14:paraId="191DEAA3" w14:textId="48C507E2" w:rsidR="00812C50" w:rsidRDefault="00812C50">
      <w:pPr>
        <w:rPr>
          <w:b/>
          <w:bCs/>
        </w:rPr>
      </w:pPr>
      <w:r>
        <w:rPr>
          <w:b/>
          <w:bCs/>
        </w:rPr>
        <w:t xml:space="preserve">       --Power BI</w:t>
      </w:r>
    </w:p>
    <w:p w14:paraId="3E3C11B0" w14:textId="24696FE2" w:rsidR="00812C50" w:rsidRDefault="005A1344">
      <w:pPr>
        <w:rPr>
          <w:b/>
          <w:bCs/>
        </w:rPr>
      </w:pPr>
      <w:r>
        <w:rPr>
          <w:b/>
          <w:bCs/>
        </w:rPr>
        <w:t xml:space="preserve">## </w:t>
      </w:r>
      <w:r w:rsidR="00812C50">
        <w:rPr>
          <w:b/>
          <w:bCs/>
        </w:rPr>
        <w:t>DASHBOARD PAGES</w:t>
      </w:r>
      <w:r>
        <w:rPr>
          <w:b/>
          <w:bCs/>
        </w:rPr>
        <w:t xml:space="preserve"> :</w:t>
      </w:r>
    </w:p>
    <w:p w14:paraId="14D0E987" w14:textId="38D4F68E" w:rsidR="005A1344" w:rsidRDefault="005A1344" w:rsidP="005A13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HR Overview Dashboard</w:t>
      </w:r>
    </w:p>
    <w:p w14:paraId="6684D513" w14:textId="0B821556" w:rsidR="005A1344" w:rsidRDefault="005A1344" w:rsidP="005A13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Attrition analysis Dashboard</w:t>
      </w:r>
    </w:p>
    <w:p w14:paraId="5CD39523" w14:textId="7D508F19" w:rsidR="005A1344" w:rsidRDefault="005A1344" w:rsidP="005A13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Employees Performance Insights</w:t>
      </w:r>
    </w:p>
    <w:p w14:paraId="28C6B475" w14:textId="2197A1EC" w:rsidR="005A1344" w:rsidRDefault="005A1344" w:rsidP="005A1344">
      <w:pPr>
        <w:rPr>
          <w:b/>
          <w:bCs/>
        </w:rPr>
      </w:pPr>
      <w:r>
        <w:rPr>
          <w:b/>
          <w:bCs/>
        </w:rPr>
        <w:t>## KEY INSIGHTS :</w:t>
      </w:r>
    </w:p>
    <w:p w14:paraId="6AAFB286" w14:textId="77777777" w:rsidR="00CE3B12" w:rsidRPr="00CE3B12" w:rsidRDefault="005A1344" w:rsidP="00CE3B12">
      <w:pPr>
        <w:rPr>
          <w:b/>
          <w:bCs/>
        </w:rPr>
      </w:pPr>
      <w:r>
        <w:rPr>
          <w:b/>
          <w:bCs/>
        </w:rPr>
        <w:t xml:space="preserve">         </w:t>
      </w:r>
      <w:r w:rsidR="00CE3B12" w:rsidRPr="00CE3B12">
        <w:rPr>
          <w:b/>
          <w:bCs/>
        </w:rPr>
        <w:t>- Overtime employees show higher attrition.</w:t>
      </w:r>
    </w:p>
    <w:p w14:paraId="7160AA20" w14:textId="7055AFF6" w:rsidR="00CE3B12" w:rsidRPr="00CE3B12" w:rsidRDefault="00CE3B12" w:rsidP="00CE3B12">
      <w:pPr>
        <w:rPr>
          <w:b/>
          <w:bCs/>
        </w:rPr>
      </w:pPr>
      <w:r>
        <w:rPr>
          <w:b/>
          <w:bCs/>
        </w:rPr>
        <w:t xml:space="preserve">         </w:t>
      </w:r>
      <w:r w:rsidRPr="00CE3B12">
        <w:rPr>
          <w:b/>
          <w:bCs/>
        </w:rPr>
        <w:t>- Lower salary bands have increased resignation rates.</w:t>
      </w:r>
    </w:p>
    <w:p w14:paraId="246B7999" w14:textId="3532D1F0" w:rsidR="00CE3B12" w:rsidRPr="00CE3B12" w:rsidRDefault="00CE3B12" w:rsidP="00CE3B12">
      <w:pPr>
        <w:rPr>
          <w:b/>
          <w:bCs/>
        </w:rPr>
      </w:pPr>
      <w:r>
        <w:rPr>
          <w:b/>
          <w:bCs/>
        </w:rPr>
        <w:t xml:space="preserve">         </w:t>
      </w:r>
      <w:r w:rsidRPr="00CE3B12">
        <w:rPr>
          <w:b/>
          <w:bCs/>
        </w:rPr>
        <w:t>- Work-life balance impacts employee satisfaction.</w:t>
      </w:r>
    </w:p>
    <w:p w14:paraId="1090CD0F" w14:textId="685018DF" w:rsidR="005A1344" w:rsidRDefault="00CE3B12" w:rsidP="00CE3B12">
      <w:pPr>
        <w:rPr>
          <w:b/>
          <w:bCs/>
        </w:rPr>
      </w:pPr>
      <w:r>
        <w:rPr>
          <w:b/>
          <w:bCs/>
        </w:rPr>
        <w:t xml:space="preserve">         </w:t>
      </w:r>
      <w:r w:rsidRPr="00CE3B12">
        <w:rPr>
          <w:b/>
          <w:bCs/>
        </w:rPr>
        <w:t>- Delayed promotions contribute to attrition.</w:t>
      </w:r>
    </w:p>
    <w:p w14:paraId="4F018B91" w14:textId="5EF0E7FC" w:rsidR="00CE3B12" w:rsidRDefault="00CE3B12" w:rsidP="00CE3B12">
      <w:pPr>
        <w:rPr>
          <w:b/>
          <w:bCs/>
        </w:rPr>
      </w:pPr>
      <w:r>
        <w:rPr>
          <w:b/>
          <w:bCs/>
        </w:rPr>
        <w:t>## DASHBOARD PREVIEW :</w:t>
      </w:r>
    </w:p>
    <w:p w14:paraId="1A70B95E" w14:textId="71840690" w:rsidR="00CF519D" w:rsidRDefault="00CE3B12" w:rsidP="00CE3B12">
      <w:pPr>
        <w:rPr>
          <w:b/>
          <w:bCs/>
          <w:noProof/>
        </w:rPr>
      </w:pPr>
      <w:r>
        <w:rPr>
          <w:b/>
          <w:bCs/>
        </w:rPr>
        <w:t xml:space="preserve">           </w:t>
      </w:r>
      <w:r w:rsidR="00CF519D">
        <w:rPr>
          <w:b/>
          <w:bCs/>
          <w:noProof/>
        </w:rPr>
        <w:t>1.HR overview dashboard :</w:t>
      </w:r>
    </w:p>
    <w:p w14:paraId="651E833A" w14:textId="60EDD44E" w:rsidR="00CF519D" w:rsidRPr="005A1344" w:rsidRDefault="00CF519D" w:rsidP="00CE3B12">
      <w:pPr>
        <w:rPr>
          <w:b/>
          <w:bCs/>
        </w:rPr>
      </w:pPr>
      <w:r>
        <w:rPr>
          <w:b/>
          <w:bCs/>
          <w:noProof/>
        </w:rPr>
        <w:t xml:space="preserve">               </w:t>
      </w:r>
      <w:r>
        <w:rPr>
          <w:b/>
          <w:bCs/>
          <w:noProof/>
        </w:rPr>
        <w:drawing>
          <wp:inline distT="0" distB="0" distL="0" distR="0" wp14:anchorId="1EF6ADA6" wp14:editId="70FCC416">
            <wp:extent cx="3471333" cy="1692910"/>
            <wp:effectExtent l="0" t="0" r="0" b="2540"/>
            <wp:docPr id="481965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5592" name="Picture 4819655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837" cy="16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166" w14:textId="34A5C23D" w:rsidR="005A1344" w:rsidRDefault="00D02774" w:rsidP="005A1344">
      <w:pPr>
        <w:rPr>
          <w:b/>
          <w:bCs/>
        </w:rPr>
      </w:pPr>
      <w:r>
        <w:rPr>
          <w:b/>
          <w:bCs/>
        </w:rPr>
        <w:lastRenderedPageBreak/>
        <w:t>This page provides overall employee and attrition insights.</w:t>
      </w:r>
    </w:p>
    <w:p w14:paraId="2AC9E1EA" w14:textId="1A51CDFE" w:rsidR="00D02774" w:rsidRDefault="00D02774" w:rsidP="005A1344">
      <w:pPr>
        <w:rPr>
          <w:b/>
          <w:bCs/>
        </w:rPr>
      </w:pPr>
      <w:r>
        <w:rPr>
          <w:b/>
          <w:bCs/>
        </w:rPr>
        <w:t xml:space="preserve">          2.Attrition Analysis Dashboard:</w:t>
      </w:r>
    </w:p>
    <w:p w14:paraId="077B5F4A" w14:textId="4C12F806" w:rsidR="00D02774" w:rsidRPr="005A1344" w:rsidRDefault="00D02774" w:rsidP="005A1344">
      <w:pPr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  <w:noProof/>
        </w:rPr>
        <w:drawing>
          <wp:inline distT="0" distB="0" distL="0" distR="0" wp14:anchorId="0EC1E775" wp14:editId="5C1ABAD2">
            <wp:extent cx="3614023" cy="2023110"/>
            <wp:effectExtent l="0" t="0" r="5715" b="0"/>
            <wp:docPr id="1494424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4213" name="Picture 14944242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54" cy="203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3D67" w14:textId="617FDF55" w:rsidR="00812C50" w:rsidRDefault="00D02774">
      <w:pPr>
        <w:rPr>
          <w:b/>
          <w:bCs/>
        </w:rPr>
      </w:pPr>
      <w:r>
        <w:rPr>
          <w:b/>
          <w:bCs/>
        </w:rPr>
        <w:t xml:space="preserve">                   </w:t>
      </w:r>
      <w:r w:rsidRPr="00D02774">
        <w:rPr>
          <w:b/>
          <w:bCs/>
        </w:rPr>
        <w:t>This page provides insights into employee performance, job satisfaction, work-life balance, salary distribution, and promotion analysis to evaluate workforce productivity and employee experience.</w:t>
      </w:r>
    </w:p>
    <w:p w14:paraId="193091F2" w14:textId="0133AD3D" w:rsidR="00D02774" w:rsidRDefault="00D02774">
      <w:pPr>
        <w:rPr>
          <w:b/>
          <w:bCs/>
        </w:rPr>
      </w:pPr>
      <w:r>
        <w:rPr>
          <w:b/>
          <w:bCs/>
        </w:rPr>
        <w:t xml:space="preserve">            3.Employee Performance Insights Dashboard :</w:t>
      </w:r>
    </w:p>
    <w:p w14:paraId="5D72160E" w14:textId="10508069" w:rsidR="00D02774" w:rsidRDefault="00D02774">
      <w:pPr>
        <w:rPr>
          <w:b/>
          <w:bCs/>
        </w:rPr>
      </w:pPr>
      <w:r>
        <w:rPr>
          <w:b/>
          <w:bCs/>
        </w:rPr>
        <w:t xml:space="preserve">                          </w:t>
      </w:r>
      <w:r>
        <w:rPr>
          <w:b/>
          <w:bCs/>
          <w:noProof/>
        </w:rPr>
        <w:drawing>
          <wp:inline distT="0" distB="0" distL="0" distR="0" wp14:anchorId="71E64A2E" wp14:editId="5523DE79">
            <wp:extent cx="3496734" cy="1718077"/>
            <wp:effectExtent l="0" t="0" r="8890" b="0"/>
            <wp:docPr id="1071844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44422" name="Picture 1071844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460" cy="173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7B89" w14:textId="5B997AFA" w:rsidR="00D02774" w:rsidRDefault="00D02774">
      <w:pPr>
        <w:rPr>
          <w:b/>
          <w:bCs/>
        </w:rPr>
      </w:pPr>
      <w:r>
        <w:rPr>
          <w:b/>
          <w:bCs/>
        </w:rPr>
        <w:t xml:space="preserve">                      T</w:t>
      </w:r>
      <w:r w:rsidRPr="00D02774">
        <w:rPr>
          <w:b/>
          <w:bCs/>
        </w:rPr>
        <w:t>his page provides insights into employee performance, job satisfaction, work-life balance, salary distribution, and promotion analysis to evaluate workforce productivity and employee experience.</w:t>
      </w:r>
    </w:p>
    <w:p w14:paraId="3818F9F3" w14:textId="6A6079CE" w:rsidR="00D02774" w:rsidRDefault="00D02774">
      <w:pPr>
        <w:rPr>
          <w:b/>
          <w:bCs/>
        </w:rPr>
      </w:pPr>
      <w:r>
        <w:rPr>
          <w:b/>
          <w:bCs/>
        </w:rPr>
        <w:t xml:space="preserve"> ##PROJECT OUTCOME :</w:t>
      </w:r>
    </w:p>
    <w:p w14:paraId="007A7459" w14:textId="7AC76DA4" w:rsidR="00D02774" w:rsidRDefault="00D02774">
      <w:pPr>
        <w:rPr>
          <w:b/>
          <w:bCs/>
        </w:rPr>
      </w:pPr>
      <w:r>
        <w:rPr>
          <w:b/>
          <w:bCs/>
        </w:rPr>
        <w:t xml:space="preserve">              </w:t>
      </w:r>
      <w:r w:rsidRPr="00D02774">
        <w:rPr>
          <w:b/>
          <w:bCs/>
        </w:rPr>
        <w:t>This dashboard helps HR teams identify the major factors affecting employee attrition and workforce performance, enabling data-driven decision making.</w:t>
      </w:r>
    </w:p>
    <w:p w14:paraId="0029AC69" w14:textId="77777777" w:rsidR="00D02774" w:rsidRDefault="00D02774">
      <w:pPr>
        <w:rPr>
          <w:b/>
          <w:bCs/>
        </w:rPr>
      </w:pPr>
    </w:p>
    <w:p w14:paraId="65DDA1FA" w14:textId="77777777" w:rsidR="00D02774" w:rsidRDefault="00D02774">
      <w:pPr>
        <w:rPr>
          <w:b/>
          <w:bCs/>
        </w:rPr>
      </w:pPr>
    </w:p>
    <w:p w14:paraId="3007E8BB" w14:textId="68FD3695" w:rsidR="00D02774" w:rsidRPr="00812C50" w:rsidRDefault="00D02774">
      <w:pPr>
        <w:rPr>
          <w:b/>
          <w:bCs/>
        </w:rPr>
      </w:pPr>
      <w:r>
        <w:rPr>
          <w:b/>
          <w:bCs/>
        </w:rPr>
        <w:t xml:space="preserve">                       --------------------------- THE END-------------------------------------</w:t>
      </w:r>
    </w:p>
    <w:sectPr w:rsidR="00D02774" w:rsidRPr="00812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7347"/>
    <w:multiLevelType w:val="hybridMultilevel"/>
    <w:tmpl w:val="EB000A7E"/>
    <w:lvl w:ilvl="0" w:tplc="37A8809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51611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6A"/>
    <w:rsid w:val="00042B21"/>
    <w:rsid w:val="0006676A"/>
    <w:rsid w:val="005A1344"/>
    <w:rsid w:val="00812C50"/>
    <w:rsid w:val="00CE3B12"/>
    <w:rsid w:val="00CF519D"/>
    <w:rsid w:val="00D0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94FB"/>
  <w15:chartTrackingRefBased/>
  <w15:docId w15:val="{4A3A19CA-067D-429C-BCA0-2CBC55DD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balavengadesh</dc:creator>
  <cp:keywords/>
  <dc:description/>
  <cp:lastModifiedBy>a balavengadesh</cp:lastModifiedBy>
  <cp:revision>3</cp:revision>
  <dcterms:created xsi:type="dcterms:W3CDTF">2026-05-19T17:31:00Z</dcterms:created>
  <dcterms:modified xsi:type="dcterms:W3CDTF">2026-05-19T18:11:00Z</dcterms:modified>
</cp:coreProperties>
</file>