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4472C4" w:themeColor="accent1"/>
        </w:rPr>
        <w:id w:val="-2116347069"/>
        <w:docPartObj>
          <w:docPartGallery w:val="Cover Pages"/>
          <w:docPartUnique/>
        </w:docPartObj>
      </w:sdtPr>
      <w:sdtEndPr>
        <w:rPr>
          <w:rFonts w:ascii="Times New Roman" w:hAnsi="Times New Roman" w:cs="Times New Roman"/>
          <w:b/>
          <w:color w:val="auto"/>
          <w:sz w:val="28"/>
          <w:szCs w:val="28"/>
        </w:rPr>
      </w:sdtEndPr>
      <w:sdtContent>
        <w:p w14:paraId="7BC98D2B" w14:textId="77777777" w:rsidR="00A85B3E" w:rsidRDefault="00A85B3E">
          <w:pPr>
            <w:pStyle w:val="NoSpacing"/>
            <w:spacing w:before="1540" w:after="240"/>
            <w:jc w:val="center"/>
            <w:rPr>
              <w:color w:val="4472C4" w:themeColor="accent1"/>
            </w:rPr>
          </w:pPr>
          <w:r>
            <w:rPr>
              <w:noProof/>
              <w:color w:val="4472C4" w:themeColor="accent1"/>
            </w:rPr>
            <w:drawing>
              <wp:inline distT="0" distB="0" distL="0" distR="0" wp14:anchorId="5B45B80C" wp14:editId="1CB27CA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36"/>
              <w:szCs w:val="36"/>
            </w:rPr>
            <w:alias w:val="Title"/>
            <w:tag w:val=""/>
            <w:id w:val="1735040861"/>
            <w:placeholder>
              <w:docPart w:val="52427A91B922496CAF24B1FF2A6E6A3B"/>
            </w:placeholder>
            <w:dataBinding w:prefixMappings="xmlns:ns0='http://purl.org/dc/elements/1.1/' xmlns:ns1='http://schemas.openxmlformats.org/package/2006/metadata/core-properties' " w:xpath="/ns1:coreProperties[1]/ns0:title[1]" w:storeItemID="{6C3C8BC8-F283-45AE-878A-BAB7291924A1}"/>
            <w:text/>
          </w:sdtPr>
          <w:sdtEndPr/>
          <w:sdtContent>
            <w:p w14:paraId="7E39A3ED" w14:textId="77777777" w:rsidR="00A85B3E" w:rsidRDefault="004E33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36"/>
                  <w:szCs w:val="36"/>
                </w:rPr>
                <w:t>Home Equity Loan</w:t>
              </w:r>
            </w:p>
          </w:sdtContent>
        </w:sdt>
        <w:sdt>
          <w:sdtPr>
            <w:rPr>
              <w:color w:val="4472C4" w:themeColor="accent1"/>
              <w:sz w:val="28"/>
              <w:szCs w:val="28"/>
            </w:rPr>
            <w:alias w:val="Subtitle"/>
            <w:tag w:val=""/>
            <w:id w:val="328029620"/>
            <w:placeholder>
              <w:docPart w:val="345042B037604CBF8574306712DDC858"/>
            </w:placeholder>
            <w:dataBinding w:prefixMappings="xmlns:ns0='http://purl.org/dc/elements/1.1/' xmlns:ns1='http://schemas.openxmlformats.org/package/2006/metadata/core-properties' " w:xpath="/ns1:coreProperties[1]/ns0:subject[1]" w:storeItemID="{6C3C8BC8-F283-45AE-878A-BAB7291924A1}"/>
            <w:text/>
          </w:sdtPr>
          <w:sdtEndPr/>
          <w:sdtContent>
            <w:p w14:paraId="0452BE4D" w14:textId="77777777" w:rsidR="00A85B3E" w:rsidRDefault="00A85B3E">
              <w:pPr>
                <w:pStyle w:val="NoSpacing"/>
                <w:jc w:val="center"/>
                <w:rPr>
                  <w:color w:val="4472C4" w:themeColor="accent1"/>
                  <w:sz w:val="28"/>
                  <w:szCs w:val="28"/>
                </w:rPr>
              </w:pPr>
              <w:r>
                <w:rPr>
                  <w:color w:val="4472C4" w:themeColor="accent1"/>
                  <w:sz w:val="28"/>
                  <w:szCs w:val="28"/>
                </w:rPr>
                <w:t xml:space="preserve">Name: </w:t>
              </w:r>
              <w:proofErr w:type="spellStart"/>
              <w:r>
                <w:rPr>
                  <w:color w:val="4472C4" w:themeColor="accent1"/>
                  <w:sz w:val="28"/>
                  <w:szCs w:val="28"/>
                </w:rPr>
                <w:t>Bala</w:t>
              </w:r>
              <w:proofErr w:type="spellEnd"/>
              <w:r>
                <w:rPr>
                  <w:color w:val="4472C4" w:themeColor="accent1"/>
                  <w:sz w:val="28"/>
                  <w:szCs w:val="28"/>
                </w:rPr>
                <w:t xml:space="preserve"> Durga Sridevi Kesavarapu</w:t>
              </w:r>
            </w:p>
          </w:sdtContent>
        </w:sdt>
        <w:p w14:paraId="755B458B" w14:textId="77777777" w:rsidR="00A85B3E" w:rsidRDefault="00A85B3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63DEEB" wp14:editId="406B9A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9BC7CD" w14:textId="58254036" w:rsidR="00A85B3E" w:rsidRPr="00A85B3E" w:rsidRDefault="004E33FF" w:rsidP="00A85B3E">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63DEE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9BC7CD" w14:textId="58254036" w:rsidR="00A85B3E" w:rsidRPr="00A85B3E" w:rsidRDefault="004E33FF" w:rsidP="00A85B3E">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drawing>
              <wp:inline distT="0" distB="0" distL="0" distR="0" wp14:anchorId="7B07F656" wp14:editId="7B8230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87E0D4" w14:textId="77777777" w:rsidR="00A85B3E" w:rsidRDefault="00A85B3E">
          <w:pPr>
            <w:rPr>
              <w:rFonts w:ascii="Times New Roman" w:hAnsi="Times New Roman" w:cs="Times New Roman"/>
              <w:b/>
              <w:sz w:val="28"/>
              <w:szCs w:val="28"/>
            </w:rPr>
          </w:pPr>
          <w:r>
            <w:rPr>
              <w:rFonts w:ascii="Times New Roman" w:hAnsi="Times New Roman" w:cs="Times New Roman"/>
              <w:b/>
              <w:sz w:val="28"/>
              <w:szCs w:val="28"/>
            </w:rPr>
            <w:br w:type="page"/>
          </w:r>
        </w:p>
      </w:sdtContent>
    </w:sdt>
    <w:p w14:paraId="7CC8FE40" w14:textId="77777777" w:rsidR="00BF48E8" w:rsidRPr="00A85B3E" w:rsidRDefault="009A700E" w:rsidP="009A700E">
      <w:pPr>
        <w:jc w:val="center"/>
        <w:rPr>
          <w:rFonts w:ascii="Times New Roman" w:hAnsi="Times New Roman" w:cs="Times New Roman"/>
          <w:b/>
          <w:sz w:val="28"/>
          <w:szCs w:val="28"/>
        </w:rPr>
      </w:pPr>
      <w:r w:rsidRPr="00A85B3E">
        <w:rPr>
          <w:rFonts w:ascii="Times New Roman" w:hAnsi="Times New Roman" w:cs="Times New Roman"/>
          <w:b/>
          <w:sz w:val="28"/>
          <w:szCs w:val="28"/>
        </w:rPr>
        <w:lastRenderedPageBreak/>
        <w:t>Home Equity Loan (HMEQ) Approval Analytical Model</w:t>
      </w:r>
    </w:p>
    <w:p w14:paraId="45CEEA44" w14:textId="77777777" w:rsidR="009A700E" w:rsidRPr="00097C23" w:rsidRDefault="009A700E" w:rsidP="009A700E">
      <w:pPr>
        <w:rPr>
          <w:rFonts w:ascii="Times New Roman" w:hAnsi="Times New Roman" w:cs="Times New Roman"/>
          <w:b/>
          <w:sz w:val="24"/>
          <w:szCs w:val="24"/>
        </w:rPr>
      </w:pPr>
      <w:r w:rsidRPr="00097C23">
        <w:rPr>
          <w:rFonts w:ascii="Times New Roman" w:hAnsi="Times New Roman" w:cs="Times New Roman"/>
          <w:b/>
          <w:sz w:val="24"/>
          <w:szCs w:val="24"/>
        </w:rPr>
        <w:t>Abstract:</w:t>
      </w:r>
    </w:p>
    <w:p w14:paraId="2DFE06D9" w14:textId="77777777" w:rsidR="008C4B4C" w:rsidRPr="00097C23" w:rsidRDefault="009A700E"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The goal of this assignment is to create an analytical model to determine who should be approved for a home equity loan</w:t>
      </w:r>
      <w:r w:rsidR="008C4B4C" w:rsidRPr="00097C23">
        <w:rPr>
          <w:rFonts w:ascii="Times New Roman" w:hAnsi="Times New Roman" w:cs="Times New Roman"/>
          <w:sz w:val="24"/>
          <w:szCs w:val="24"/>
        </w:rPr>
        <w:t>. This model is built in such a way that the consumer credit department of a bank can automate the decision-making process for the loan approval. The model is built by using the predictive modeling tools.</w:t>
      </w:r>
    </w:p>
    <w:p w14:paraId="05598C00" w14:textId="77777777" w:rsidR="008C4B4C" w:rsidRPr="00097C23" w:rsidRDefault="008C4B4C"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 xml:space="preserve">The model is built in the SAS Enterprise Miner, an interface that simplifies the tasks associated with analysis. The SAS Enterprise Miner tools Sample, Explore, Modify, Model, </w:t>
      </w:r>
      <w:proofErr w:type="gramStart"/>
      <w:r w:rsidR="00BE6E37" w:rsidRPr="00097C23">
        <w:rPr>
          <w:rFonts w:ascii="Times New Roman" w:hAnsi="Times New Roman" w:cs="Times New Roman"/>
          <w:sz w:val="24"/>
          <w:szCs w:val="24"/>
        </w:rPr>
        <w:t>Assess</w:t>
      </w:r>
      <w:proofErr w:type="gramEnd"/>
      <w:r w:rsidRPr="00097C23">
        <w:rPr>
          <w:rFonts w:ascii="Times New Roman" w:hAnsi="Times New Roman" w:cs="Times New Roman"/>
          <w:sz w:val="24"/>
          <w:szCs w:val="24"/>
        </w:rPr>
        <w:t xml:space="preserve"> (SEMMA) will be used to create the process flow.</w:t>
      </w:r>
      <w:r w:rsidR="00BE6E37" w:rsidRPr="00097C23">
        <w:rPr>
          <w:rFonts w:ascii="Times New Roman" w:hAnsi="Times New Roman" w:cs="Times New Roman"/>
          <w:sz w:val="24"/>
          <w:szCs w:val="24"/>
        </w:rPr>
        <w:t xml:space="preserve"> To develop a best model, we need to perform three tasks.</w:t>
      </w:r>
    </w:p>
    <w:p w14:paraId="575C9552" w14:textId="77777777" w:rsidR="00D24A9A" w:rsidRPr="00097C23" w:rsidRDefault="00BE6E37"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1. Data Exploration: Data exploration is the first step in data analysis and typically involves summarizing the main characteristics of a dataset.</w:t>
      </w:r>
      <w:r w:rsidR="00D24A9A" w:rsidRPr="00097C23">
        <w:rPr>
          <w:rFonts w:ascii="Times New Roman" w:hAnsi="Times New Roman" w:cs="Times New Roman"/>
          <w:sz w:val="24"/>
          <w:szCs w:val="24"/>
        </w:rPr>
        <w:t xml:space="preserve"> It</w:t>
      </w:r>
      <w:r w:rsidR="00DE738A" w:rsidRPr="00097C23">
        <w:rPr>
          <w:rFonts w:ascii="Times New Roman" w:hAnsi="Times New Roman" w:cs="Times New Roman"/>
          <w:sz w:val="24"/>
          <w:szCs w:val="24"/>
        </w:rPr>
        <w:t xml:space="preserve"> provides graphs that can be used to explore the relationships among selected variables.</w:t>
      </w:r>
      <w:r w:rsidR="00D24A9A" w:rsidRPr="00097C23">
        <w:rPr>
          <w:rFonts w:ascii="Times New Roman" w:hAnsi="Times New Roman" w:cs="Times New Roman"/>
          <w:sz w:val="24"/>
          <w:szCs w:val="24"/>
        </w:rPr>
        <w:t xml:space="preserve"> In this we will create the project, define a library and create an analysis diagram. After that we will analyze the data to see if any changes required like removal of data or imputing or transforming it. Any changes made to data will be noted and explained.</w:t>
      </w:r>
    </w:p>
    <w:p w14:paraId="15D942E8" w14:textId="77777777" w:rsidR="008F0FFB" w:rsidRPr="00097C23" w:rsidRDefault="00D24A9A" w:rsidP="00A85B3E">
      <w:pPr>
        <w:jc w:val="both"/>
        <w:rPr>
          <w:rFonts w:ascii="Times New Roman" w:hAnsi="Times New Roman" w:cs="Times New Roman"/>
          <w:sz w:val="24"/>
          <w:szCs w:val="24"/>
        </w:rPr>
      </w:pPr>
      <w:r w:rsidRPr="00097C23">
        <w:rPr>
          <w:rFonts w:ascii="Times New Roman" w:hAnsi="Times New Roman" w:cs="Times New Roman"/>
          <w:sz w:val="24"/>
          <w:szCs w:val="24"/>
        </w:rPr>
        <w:t xml:space="preserve">2. Descriptive analytics: Next step is to perform descriptive analytics to the explored data.  The Descriptive analytics allows us to understand the past </w:t>
      </w:r>
      <w:r w:rsidR="008F0FFB" w:rsidRPr="00097C23">
        <w:rPr>
          <w:rFonts w:ascii="Times New Roman" w:hAnsi="Times New Roman" w:cs="Times New Roman"/>
          <w:sz w:val="24"/>
          <w:szCs w:val="24"/>
        </w:rPr>
        <w:t>for</w:t>
      </w:r>
      <w:r w:rsidRPr="00097C23">
        <w:rPr>
          <w:rFonts w:ascii="Times New Roman" w:hAnsi="Times New Roman" w:cs="Times New Roman"/>
          <w:sz w:val="24"/>
          <w:szCs w:val="24"/>
        </w:rPr>
        <w:t xml:space="preserve"> generating testable hypotheses for predicting </w:t>
      </w:r>
      <w:r w:rsidR="008F0FFB" w:rsidRPr="00097C23">
        <w:rPr>
          <w:rFonts w:ascii="Times New Roman" w:hAnsi="Times New Roman" w:cs="Times New Roman"/>
          <w:sz w:val="24"/>
          <w:szCs w:val="24"/>
        </w:rPr>
        <w:t xml:space="preserve">the </w:t>
      </w:r>
      <w:r w:rsidRPr="00097C23">
        <w:rPr>
          <w:rFonts w:ascii="Times New Roman" w:hAnsi="Times New Roman" w:cs="Times New Roman"/>
          <w:sz w:val="24"/>
          <w:szCs w:val="24"/>
        </w:rPr>
        <w:t>future.</w:t>
      </w:r>
      <w:r w:rsidR="008F0FFB" w:rsidRPr="00097C23">
        <w:rPr>
          <w:rFonts w:ascii="Times New Roman" w:hAnsi="Times New Roman" w:cs="Times New Roman"/>
          <w:sz w:val="24"/>
          <w:szCs w:val="24"/>
        </w:rPr>
        <w:t xml:space="preserve"> A descriptive study is “concerned with and designed only to describe the existing data, without regard to causality or other hypotheses.”</w:t>
      </w:r>
    </w:p>
    <w:p w14:paraId="4AE88922" w14:textId="77777777" w:rsidR="008F0FFB" w:rsidRPr="00097C23" w:rsidRDefault="008F0FFB" w:rsidP="00A85B3E">
      <w:pPr>
        <w:jc w:val="both"/>
        <w:rPr>
          <w:rFonts w:ascii="Times New Roman" w:hAnsi="Times New Roman" w:cs="Times New Roman"/>
          <w:sz w:val="24"/>
          <w:szCs w:val="24"/>
        </w:rPr>
      </w:pPr>
      <w:r w:rsidRPr="00097C23">
        <w:rPr>
          <w:rFonts w:ascii="Times New Roman" w:hAnsi="Times New Roman" w:cs="Times New Roman"/>
          <w:sz w:val="24"/>
          <w:szCs w:val="24"/>
        </w:rPr>
        <w:t>3. Predictive analytics: Last step is to perform Predictive analytics to the modified dataset. Predictive analytics allows for predicting with confidence what will happen next based on what has happened so that you can make smarter decisions and improve outcomes. The goal of the predictive analytics is to use the reflect historical data, to automatically generate a model that can predict a future behavior. In this we will partition the data into three parts and then develop predictive models using the decision tree predictive method. Then the best tree will be selected by the model comparison tool.</w:t>
      </w:r>
    </w:p>
    <w:p w14:paraId="55E1C8CC" w14:textId="77777777" w:rsidR="008F0FFB" w:rsidRPr="00097C23" w:rsidRDefault="008F0FFB" w:rsidP="00A85B3E">
      <w:pPr>
        <w:jc w:val="both"/>
        <w:rPr>
          <w:rFonts w:ascii="Times New Roman" w:hAnsi="Times New Roman" w:cs="Times New Roman"/>
          <w:sz w:val="24"/>
          <w:szCs w:val="24"/>
        </w:rPr>
      </w:pPr>
      <w:r w:rsidRPr="00097C23">
        <w:rPr>
          <w:rFonts w:ascii="Times New Roman" w:hAnsi="Times New Roman" w:cs="Times New Roman"/>
          <w:sz w:val="24"/>
          <w:szCs w:val="24"/>
        </w:rPr>
        <w:tab/>
        <w:t xml:space="preserve">By successfully performing these three tasks the bank will have a model which automates the process of loan approval. The detailed process will be explained in the report. </w:t>
      </w:r>
    </w:p>
    <w:p w14:paraId="51E12615" w14:textId="77777777" w:rsidR="008F0FFB" w:rsidRPr="00097C23" w:rsidRDefault="008F0FFB" w:rsidP="00A85B3E">
      <w:pPr>
        <w:jc w:val="both"/>
        <w:rPr>
          <w:rFonts w:ascii="Times New Roman" w:hAnsi="Times New Roman" w:cs="Times New Roman"/>
          <w:sz w:val="24"/>
          <w:szCs w:val="24"/>
        </w:rPr>
      </w:pPr>
    </w:p>
    <w:p w14:paraId="457EC3A7" w14:textId="77777777" w:rsidR="008F0FFB" w:rsidRPr="00097C23" w:rsidRDefault="008F0FFB" w:rsidP="00A85B3E">
      <w:pPr>
        <w:jc w:val="both"/>
        <w:rPr>
          <w:rFonts w:ascii="Times New Roman" w:hAnsi="Times New Roman" w:cs="Times New Roman"/>
          <w:sz w:val="24"/>
          <w:szCs w:val="24"/>
        </w:rPr>
      </w:pPr>
    </w:p>
    <w:p w14:paraId="2B24B735" w14:textId="77777777" w:rsidR="008F0FFB" w:rsidRPr="00097C23" w:rsidRDefault="008F0FFB" w:rsidP="00A85B3E">
      <w:pPr>
        <w:jc w:val="both"/>
        <w:rPr>
          <w:rFonts w:ascii="Times New Roman" w:hAnsi="Times New Roman" w:cs="Times New Roman"/>
          <w:sz w:val="24"/>
          <w:szCs w:val="24"/>
        </w:rPr>
      </w:pPr>
    </w:p>
    <w:p w14:paraId="3A95486B" w14:textId="77777777" w:rsidR="008F0FFB" w:rsidRPr="00097C23" w:rsidRDefault="008F0FFB" w:rsidP="00A85B3E">
      <w:pPr>
        <w:jc w:val="both"/>
        <w:rPr>
          <w:rFonts w:ascii="Times New Roman" w:hAnsi="Times New Roman" w:cs="Times New Roman"/>
          <w:sz w:val="24"/>
          <w:szCs w:val="24"/>
        </w:rPr>
      </w:pPr>
    </w:p>
    <w:p w14:paraId="0C07F463" w14:textId="77777777" w:rsidR="008F0FFB" w:rsidRPr="00097C23" w:rsidRDefault="008F0FFB" w:rsidP="00A85B3E">
      <w:pPr>
        <w:jc w:val="both"/>
        <w:rPr>
          <w:rFonts w:ascii="Times New Roman" w:hAnsi="Times New Roman" w:cs="Times New Roman"/>
          <w:sz w:val="24"/>
          <w:szCs w:val="24"/>
        </w:rPr>
      </w:pPr>
    </w:p>
    <w:p w14:paraId="28372054" w14:textId="77777777" w:rsidR="00A85B3E" w:rsidRDefault="00A85B3E" w:rsidP="00A85B3E">
      <w:pPr>
        <w:jc w:val="both"/>
        <w:rPr>
          <w:rFonts w:ascii="Times New Roman" w:hAnsi="Times New Roman" w:cs="Times New Roman"/>
          <w:b/>
          <w:sz w:val="24"/>
          <w:szCs w:val="24"/>
        </w:rPr>
      </w:pPr>
    </w:p>
    <w:p w14:paraId="65E0105A" w14:textId="77777777" w:rsidR="008F0FFB" w:rsidRPr="00097C23" w:rsidRDefault="006E287E" w:rsidP="00A85B3E">
      <w:pPr>
        <w:jc w:val="both"/>
        <w:rPr>
          <w:rFonts w:ascii="Times New Roman" w:hAnsi="Times New Roman" w:cs="Times New Roman"/>
          <w:b/>
          <w:sz w:val="24"/>
          <w:szCs w:val="24"/>
        </w:rPr>
      </w:pPr>
      <w:r w:rsidRPr="00097C23">
        <w:rPr>
          <w:rFonts w:ascii="Times New Roman" w:hAnsi="Times New Roman" w:cs="Times New Roman"/>
          <w:b/>
          <w:sz w:val="24"/>
          <w:szCs w:val="24"/>
        </w:rPr>
        <w:lastRenderedPageBreak/>
        <w:t xml:space="preserve">Analytical </w:t>
      </w:r>
      <w:r w:rsidR="008F0FFB" w:rsidRPr="00097C23">
        <w:rPr>
          <w:rFonts w:ascii="Times New Roman" w:hAnsi="Times New Roman" w:cs="Times New Roman"/>
          <w:b/>
          <w:sz w:val="24"/>
          <w:szCs w:val="24"/>
        </w:rPr>
        <w:t>Report:</w:t>
      </w:r>
    </w:p>
    <w:p w14:paraId="5FE044BB" w14:textId="77777777" w:rsidR="006E287E" w:rsidRPr="00097C23" w:rsidRDefault="006E287E" w:rsidP="00A85B3E">
      <w:pPr>
        <w:jc w:val="both"/>
        <w:rPr>
          <w:rFonts w:ascii="Times New Roman" w:hAnsi="Times New Roman" w:cs="Times New Roman"/>
          <w:sz w:val="24"/>
          <w:szCs w:val="24"/>
        </w:rPr>
      </w:pPr>
      <w:r w:rsidRPr="00097C23">
        <w:rPr>
          <w:rFonts w:ascii="Times New Roman" w:hAnsi="Times New Roman" w:cs="Times New Roman"/>
          <w:sz w:val="24"/>
          <w:szCs w:val="24"/>
        </w:rPr>
        <w:tab/>
        <w:t xml:space="preserve">This report for this project is developed based on the findings of the dataset. This report will help the management to decide whether to approve a loan or not. </w:t>
      </w:r>
    </w:p>
    <w:p w14:paraId="39B99353" w14:textId="77777777" w:rsidR="006E287E" w:rsidRPr="00097C23" w:rsidRDefault="006E287E" w:rsidP="00A85B3E">
      <w:pPr>
        <w:jc w:val="both"/>
        <w:rPr>
          <w:rFonts w:ascii="Times New Roman" w:hAnsi="Times New Roman" w:cs="Times New Roman"/>
          <w:sz w:val="24"/>
          <w:szCs w:val="24"/>
        </w:rPr>
      </w:pPr>
      <w:r w:rsidRPr="00097C23">
        <w:rPr>
          <w:rFonts w:ascii="Times New Roman" w:hAnsi="Times New Roman" w:cs="Times New Roman"/>
          <w:sz w:val="24"/>
          <w:szCs w:val="24"/>
        </w:rPr>
        <w:tab/>
        <w:t>A dataset HMEQ is given which contains baseline and loan performance information for 5,960 recent home equity loans. The first step is to prepare the data. A library is created in SAS Enterprise Miner which has HMEQ dataset. Next, a SAS Enterprise Miner Diagram is created</w:t>
      </w:r>
      <w:r w:rsidR="002D747C" w:rsidRPr="00097C23">
        <w:rPr>
          <w:rFonts w:ascii="Times New Roman" w:hAnsi="Times New Roman" w:cs="Times New Roman"/>
          <w:sz w:val="24"/>
          <w:szCs w:val="24"/>
        </w:rPr>
        <w:t xml:space="preserve">. We now will define the data source which is a link between an existing SAS table and SAS Enterprise Miner. To define a data source, we need to select the analysis table and define HMEQ metadata. </w:t>
      </w:r>
    </w:p>
    <w:p w14:paraId="1F55A561" w14:textId="77777777" w:rsidR="002D747C" w:rsidRPr="00097C23" w:rsidRDefault="002D747C" w:rsidP="00A85B3E">
      <w:pPr>
        <w:jc w:val="both"/>
        <w:rPr>
          <w:rFonts w:ascii="Times New Roman" w:hAnsi="Times New Roman" w:cs="Times New Roman"/>
          <w:b/>
          <w:sz w:val="24"/>
          <w:szCs w:val="24"/>
        </w:rPr>
      </w:pPr>
      <w:r w:rsidRPr="00097C23">
        <w:rPr>
          <w:rFonts w:ascii="Times New Roman" w:hAnsi="Times New Roman" w:cs="Times New Roman"/>
          <w:b/>
          <w:sz w:val="24"/>
          <w:szCs w:val="24"/>
        </w:rPr>
        <w:t>Data Exploration:</w:t>
      </w:r>
    </w:p>
    <w:p w14:paraId="33B645FE" w14:textId="77777777" w:rsidR="002D747C" w:rsidRPr="00097C23" w:rsidRDefault="002D747C" w:rsidP="00A85B3E">
      <w:pPr>
        <w:jc w:val="both"/>
        <w:rPr>
          <w:rFonts w:ascii="Times New Roman" w:hAnsi="Times New Roman" w:cs="Times New Roman"/>
          <w:sz w:val="24"/>
          <w:szCs w:val="24"/>
        </w:rPr>
      </w:pPr>
      <w:r w:rsidRPr="00097C23">
        <w:rPr>
          <w:rFonts w:ascii="Times New Roman" w:hAnsi="Times New Roman" w:cs="Times New Roman"/>
          <w:sz w:val="24"/>
          <w:szCs w:val="24"/>
        </w:rPr>
        <w:tab/>
        <w:t>By exploring the data, we can substantially reduce the chances of erroneous results in our analysis, and we can gain insights graphically into associations between variables. In this exploration, we will look for sampling errors, unexpected or unusual data values, and interesting variable associations. We will construct interactive plots to explore the data.</w:t>
      </w:r>
      <w:r w:rsidR="009E5981" w:rsidRPr="00097C23">
        <w:rPr>
          <w:rFonts w:ascii="Times New Roman" w:hAnsi="Times New Roman" w:cs="Times New Roman"/>
          <w:sz w:val="24"/>
          <w:szCs w:val="24"/>
        </w:rPr>
        <w:t xml:space="preserve"> The dataset HMEQ can be explored by right clicking it under the data sources and select explore.</w:t>
      </w:r>
    </w:p>
    <w:p w14:paraId="72A7ED3F" w14:textId="77777777" w:rsidR="0033000A" w:rsidRPr="00097C23" w:rsidRDefault="009E5981" w:rsidP="00A85B3E">
      <w:pPr>
        <w:jc w:val="both"/>
        <w:rPr>
          <w:rFonts w:ascii="Times New Roman" w:hAnsi="Times New Roman" w:cs="Times New Roman"/>
          <w:sz w:val="24"/>
          <w:szCs w:val="24"/>
        </w:rPr>
      </w:pPr>
      <w:r w:rsidRPr="00097C23">
        <w:rPr>
          <w:rFonts w:ascii="Times New Roman" w:hAnsi="Times New Roman" w:cs="Times New Roman"/>
          <w:sz w:val="24"/>
          <w:szCs w:val="24"/>
        </w:rPr>
        <w:tab/>
        <w:t>By doing this basic exploration we can find that there are some missing values in the provided data.</w:t>
      </w:r>
      <w:r w:rsidR="004E10F5" w:rsidRPr="00097C23">
        <w:rPr>
          <w:rFonts w:ascii="Times New Roman" w:hAnsi="Times New Roman" w:cs="Times New Roman"/>
          <w:sz w:val="24"/>
          <w:szCs w:val="24"/>
        </w:rPr>
        <w:t xml:space="preserve"> </w:t>
      </w:r>
      <w:r w:rsidR="00244510" w:rsidRPr="00097C23">
        <w:rPr>
          <w:rFonts w:ascii="Times New Roman" w:hAnsi="Times New Roman" w:cs="Times New Roman"/>
          <w:sz w:val="24"/>
          <w:szCs w:val="24"/>
        </w:rPr>
        <w:t>The percentage of missing for Debt to income ratio is highest among all the variables which is 21.2%</w:t>
      </w:r>
      <w:r w:rsidR="0033000A" w:rsidRPr="00097C23">
        <w:rPr>
          <w:rFonts w:ascii="Times New Roman" w:hAnsi="Times New Roman" w:cs="Times New Roman"/>
          <w:sz w:val="24"/>
          <w:szCs w:val="24"/>
        </w:rPr>
        <w:t xml:space="preserve"> and the least 0% or no missing values for Loan and Default variables</w:t>
      </w:r>
      <w:r w:rsidR="00D357DA" w:rsidRPr="00097C23">
        <w:rPr>
          <w:rFonts w:ascii="Times New Roman" w:hAnsi="Times New Roman" w:cs="Times New Roman"/>
          <w:sz w:val="24"/>
          <w:szCs w:val="24"/>
        </w:rPr>
        <w:t>.</w:t>
      </w:r>
      <w:r w:rsidR="00790FA8" w:rsidRPr="00097C23">
        <w:rPr>
          <w:rFonts w:ascii="Times New Roman" w:hAnsi="Times New Roman" w:cs="Times New Roman"/>
          <w:sz w:val="24"/>
          <w:szCs w:val="24"/>
        </w:rPr>
        <w:t xml:space="preserve"> Job category “Others” has the most loan defaulted frequency of 2338.The number of loan defaulted cases is 1189 and non-defaulted cases is 4771.</w:t>
      </w:r>
    </w:p>
    <w:p w14:paraId="2F459122" w14:textId="77777777" w:rsidR="00A33D64" w:rsidRPr="00097C23" w:rsidRDefault="00790FA8" w:rsidP="00A85B3E">
      <w:pPr>
        <w:jc w:val="both"/>
        <w:rPr>
          <w:rFonts w:ascii="Times New Roman" w:hAnsi="Times New Roman" w:cs="Times New Roman"/>
          <w:sz w:val="24"/>
          <w:szCs w:val="24"/>
        </w:rPr>
      </w:pPr>
      <w:r w:rsidRPr="00097C23">
        <w:rPr>
          <w:rFonts w:ascii="Times New Roman" w:hAnsi="Times New Roman" w:cs="Times New Roman"/>
          <w:sz w:val="24"/>
          <w:szCs w:val="24"/>
        </w:rPr>
        <w:tab/>
        <w:t xml:space="preserve">The Data Exploration can be intensively done by using the </w:t>
      </w:r>
      <w:proofErr w:type="spellStart"/>
      <w:r w:rsidR="00835DAF" w:rsidRPr="00097C23">
        <w:rPr>
          <w:rFonts w:ascii="Times New Roman" w:hAnsi="Times New Roman" w:cs="Times New Roman"/>
          <w:sz w:val="24"/>
          <w:szCs w:val="24"/>
        </w:rPr>
        <w:t>statExplore</w:t>
      </w:r>
      <w:proofErr w:type="spellEnd"/>
      <w:r w:rsidR="00835DAF" w:rsidRPr="00097C23">
        <w:rPr>
          <w:rFonts w:ascii="Times New Roman" w:hAnsi="Times New Roman" w:cs="Times New Roman"/>
          <w:sz w:val="24"/>
          <w:szCs w:val="24"/>
        </w:rPr>
        <w:t xml:space="preserve">. It can be found under the Explore tab. Drag it to the workspace and connect it to the HMEQ dataset. Right click the </w:t>
      </w:r>
      <w:proofErr w:type="spellStart"/>
      <w:r w:rsidR="00835DAF" w:rsidRPr="00097C23">
        <w:rPr>
          <w:rFonts w:ascii="Times New Roman" w:hAnsi="Times New Roman" w:cs="Times New Roman"/>
          <w:sz w:val="24"/>
          <w:szCs w:val="24"/>
        </w:rPr>
        <w:t>statExplore</w:t>
      </w:r>
      <w:proofErr w:type="spellEnd"/>
      <w:r w:rsidR="00835DAF" w:rsidRPr="00097C23">
        <w:rPr>
          <w:rFonts w:ascii="Times New Roman" w:hAnsi="Times New Roman" w:cs="Times New Roman"/>
          <w:sz w:val="24"/>
          <w:szCs w:val="24"/>
        </w:rPr>
        <w:t xml:space="preserve"> and run it to explore the results.</w:t>
      </w:r>
      <w:r w:rsidR="00097C23" w:rsidRPr="00097C23">
        <w:rPr>
          <w:rFonts w:ascii="Times New Roman" w:hAnsi="Times New Roman" w:cs="Times New Roman"/>
          <w:sz w:val="24"/>
          <w:szCs w:val="24"/>
        </w:rPr>
        <w:t xml:space="preserve"> </w:t>
      </w:r>
      <w:r w:rsidR="00A33D64" w:rsidRPr="00097C23">
        <w:rPr>
          <w:rFonts w:ascii="Times New Roman" w:hAnsi="Times New Roman" w:cs="Times New Roman"/>
          <w:sz w:val="24"/>
          <w:szCs w:val="24"/>
        </w:rPr>
        <w:t xml:space="preserve">The following can be observed. </w:t>
      </w:r>
    </w:p>
    <w:p w14:paraId="1ADD99F3" w14:textId="77777777" w:rsidR="00A33D64" w:rsidRPr="00097C23" w:rsidRDefault="00A33D64" w:rsidP="00A85B3E">
      <w:pPr>
        <w:pStyle w:val="ListParagraph"/>
        <w:numPr>
          <w:ilvl w:val="0"/>
          <w:numId w:val="1"/>
        </w:numPr>
        <w:jc w:val="both"/>
        <w:rPr>
          <w:rFonts w:ascii="Times New Roman" w:hAnsi="Times New Roman" w:cs="Times New Roman"/>
          <w:sz w:val="24"/>
          <w:szCs w:val="24"/>
        </w:rPr>
      </w:pPr>
      <w:r w:rsidRPr="00097C23">
        <w:rPr>
          <w:rFonts w:ascii="Times New Roman" w:hAnsi="Times New Roman" w:cs="Times New Roman"/>
          <w:sz w:val="24"/>
          <w:szCs w:val="24"/>
        </w:rPr>
        <w:t xml:space="preserve">The Skewness of the input variables, all inputs are right </w:t>
      </w:r>
      <w:r w:rsidR="00097C23" w:rsidRPr="00097C23">
        <w:rPr>
          <w:rFonts w:ascii="Times New Roman" w:hAnsi="Times New Roman" w:cs="Times New Roman"/>
          <w:sz w:val="24"/>
          <w:szCs w:val="24"/>
        </w:rPr>
        <w:t>skewed,</w:t>
      </w:r>
      <w:r w:rsidRPr="00097C23">
        <w:rPr>
          <w:rFonts w:ascii="Times New Roman" w:hAnsi="Times New Roman" w:cs="Times New Roman"/>
          <w:sz w:val="24"/>
          <w:szCs w:val="24"/>
        </w:rPr>
        <w:t xml:space="preserve"> but the high level of skewness is for </w:t>
      </w:r>
      <w:proofErr w:type="spellStart"/>
      <w:r w:rsidRPr="00097C23">
        <w:rPr>
          <w:rFonts w:ascii="Times New Roman" w:hAnsi="Times New Roman" w:cs="Times New Roman"/>
          <w:sz w:val="24"/>
          <w:szCs w:val="24"/>
        </w:rPr>
        <w:t>Derogatories</w:t>
      </w:r>
      <w:proofErr w:type="spellEnd"/>
      <w:r w:rsidRPr="00097C23">
        <w:rPr>
          <w:rFonts w:ascii="Times New Roman" w:hAnsi="Times New Roman" w:cs="Times New Roman"/>
          <w:sz w:val="24"/>
          <w:szCs w:val="24"/>
        </w:rPr>
        <w:t xml:space="preserve"> variable which is 5.3% and Delinquencies which is 4.02%.</w:t>
      </w:r>
    </w:p>
    <w:p w14:paraId="4267B587" w14:textId="77777777" w:rsidR="00A33D64" w:rsidRPr="00097C23" w:rsidRDefault="00A33D64" w:rsidP="00A85B3E">
      <w:pPr>
        <w:pStyle w:val="ListParagraph"/>
        <w:numPr>
          <w:ilvl w:val="0"/>
          <w:numId w:val="1"/>
        </w:numPr>
        <w:jc w:val="both"/>
        <w:rPr>
          <w:rFonts w:ascii="Times New Roman" w:hAnsi="Times New Roman" w:cs="Times New Roman"/>
          <w:sz w:val="24"/>
          <w:szCs w:val="24"/>
        </w:rPr>
      </w:pPr>
      <w:r w:rsidRPr="00097C23">
        <w:rPr>
          <w:rFonts w:ascii="Times New Roman" w:hAnsi="Times New Roman" w:cs="Times New Roman"/>
          <w:sz w:val="24"/>
          <w:szCs w:val="24"/>
        </w:rPr>
        <w:t xml:space="preserve">Positively skewness or right skewed indicates that many low score and few high scores. Whereas negatively skewed or skewed left indicates that few low scores and many high scores. </w:t>
      </w:r>
    </w:p>
    <w:p w14:paraId="1FABC301" w14:textId="77777777" w:rsidR="00FA4989" w:rsidRPr="00097C23" w:rsidRDefault="00FA4989" w:rsidP="00A85B3E">
      <w:pPr>
        <w:pStyle w:val="ListParagraph"/>
        <w:numPr>
          <w:ilvl w:val="0"/>
          <w:numId w:val="1"/>
        </w:numPr>
        <w:jc w:val="both"/>
        <w:rPr>
          <w:rFonts w:ascii="Times New Roman" w:hAnsi="Times New Roman" w:cs="Times New Roman"/>
          <w:sz w:val="24"/>
          <w:szCs w:val="24"/>
        </w:rPr>
      </w:pPr>
      <w:r w:rsidRPr="00097C23">
        <w:rPr>
          <w:rFonts w:ascii="Times New Roman" w:hAnsi="Times New Roman" w:cs="Times New Roman"/>
          <w:sz w:val="24"/>
          <w:szCs w:val="24"/>
        </w:rPr>
        <w:t>The Mean of the variable Mortgage is highest for defaulted than the other variables.</w:t>
      </w:r>
    </w:p>
    <w:p w14:paraId="1B64B15E" w14:textId="77777777" w:rsidR="00FA4989" w:rsidRPr="00097C23" w:rsidRDefault="00FA4989" w:rsidP="00A85B3E">
      <w:pPr>
        <w:pStyle w:val="ListParagraph"/>
        <w:numPr>
          <w:ilvl w:val="0"/>
          <w:numId w:val="1"/>
        </w:numPr>
        <w:jc w:val="both"/>
        <w:rPr>
          <w:rFonts w:ascii="Times New Roman" w:hAnsi="Times New Roman" w:cs="Times New Roman"/>
          <w:sz w:val="24"/>
          <w:szCs w:val="24"/>
        </w:rPr>
      </w:pPr>
      <w:r w:rsidRPr="00097C23">
        <w:rPr>
          <w:rFonts w:ascii="Times New Roman" w:hAnsi="Times New Roman" w:cs="Times New Roman"/>
          <w:sz w:val="24"/>
          <w:szCs w:val="24"/>
        </w:rPr>
        <w:t>The standard deviation of the property value is highest for defaulted than the other variables.</w:t>
      </w:r>
    </w:p>
    <w:p w14:paraId="00F518E0" w14:textId="77777777" w:rsidR="00FB4B04" w:rsidRPr="00097C23" w:rsidRDefault="00FB4B04" w:rsidP="00A85B3E">
      <w:pPr>
        <w:pStyle w:val="ListParagraph"/>
        <w:numPr>
          <w:ilvl w:val="0"/>
          <w:numId w:val="1"/>
        </w:numPr>
        <w:jc w:val="both"/>
        <w:rPr>
          <w:rFonts w:ascii="Times New Roman" w:hAnsi="Times New Roman" w:cs="Times New Roman"/>
          <w:sz w:val="24"/>
          <w:szCs w:val="24"/>
        </w:rPr>
      </w:pPr>
      <w:r w:rsidRPr="00097C23">
        <w:rPr>
          <w:rFonts w:ascii="Times New Roman" w:hAnsi="Times New Roman" w:cs="Times New Roman"/>
          <w:sz w:val="24"/>
          <w:szCs w:val="24"/>
        </w:rPr>
        <w:t>The kurtosis of the property value is high for defaulted than the other variables.</w:t>
      </w:r>
    </w:p>
    <w:p w14:paraId="55C805EB" w14:textId="77777777" w:rsidR="00E411D3" w:rsidRPr="00097C23" w:rsidRDefault="00FB4B04" w:rsidP="00A85B3E">
      <w:pPr>
        <w:jc w:val="both"/>
        <w:rPr>
          <w:rFonts w:ascii="Times New Roman" w:hAnsi="Times New Roman" w:cs="Times New Roman"/>
          <w:sz w:val="24"/>
          <w:szCs w:val="24"/>
        </w:rPr>
      </w:pPr>
      <w:r w:rsidRPr="00097C23">
        <w:rPr>
          <w:rFonts w:ascii="Times New Roman" w:hAnsi="Times New Roman" w:cs="Times New Roman"/>
          <w:sz w:val="24"/>
          <w:szCs w:val="24"/>
        </w:rPr>
        <w:t>Some changes need to be made to the dataset in order to filter the data and avoid the erroneous data.</w:t>
      </w:r>
      <w:r w:rsidR="00E411D3" w:rsidRPr="00097C23">
        <w:rPr>
          <w:rFonts w:ascii="Times New Roman" w:hAnsi="Times New Roman" w:cs="Times New Roman"/>
          <w:sz w:val="24"/>
          <w:szCs w:val="24"/>
        </w:rPr>
        <w:t xml:space="preserve"> Changes can be made by removing, imputing, transforming or massaging data set. The focus is on missing data, range of data, max, min, distribution, skewness and outliers. </w:t>
      </w:r>
      <w:r w:rsidRPr="00097C23">
        <w:rPr>
          <w:rFonts w:ascii="Times New Roman" w:hAnsi="Times New Roman" w:cs="Times New Roman"/>
          <w:sz w:val="24"/>
          <w:szCs w:val="24"/>
        </w:rPr>
        <w:t>Since we observed that there are missing values in the dataset, we need to replace them with reasonable values.</w:t>
      </w:r>
      <w:r w:rsidR="00835DAF" w:rsidRPr="00097C23">
        <w:rPr>
          <w:rFonts w:ascii="Times New Roman" w:hAnsi="Times New Roman" w:cs="Times New Roman"/>
          <w:sz w:val="24"/>
          <w:szCs w:val="24"/>
        </w:rPr>
        <w:t xml:space="preserve"> </w:t>
      </w:r>
      <w:r w:rsidRPr="00097C23">
        <w:rPr>
          <w:rFonts w:ascii="Times New Roman" w:hAnsi="Times New Roman" w:cs="Times New Roman"/>
          <w:sz w:val="24"/>
          <w:szCs w:val="24"/>
        </w:rPr>
        <w:t>To do this we need to drag the replacement node which is under the modify tab to the diagram workspace and connect it to the HMEQ dataset</w:t>
      </w:r>
      <w:r w:rsidR="00E411D3" w:rsidRPr="00097C23">
        <w:rPr>
          <w:rFonts w:ascii="Times New Roman" w:hAnsi="Times New Roman" w:cs="Times New Roman"/>
          <w:sz w:val="24"/>
          <w:szCs w:val="24"/>
        </w:rPr>
        <w:t>. In the left side property panel of the replacement node change the default limit method to none. Under the score property change the replacement values to missing. Now, Right click the replacement node to run and see the results.</w:t>
      </w:r>
    </w:p>
    <w:p w14:paraId="7597D938" w14:textId="77777777" w:rsidR="005A420E" w:rsidRPr="00097C23" w:rsidRDefault="00E411D3" w:rsidP="00A85B3E">
      <w:pPr>
        <w:pStyle w:val="ListParagraph"/>
        <w:numPr>
          <w:ilvl w:val="0"/>
          <w:numId w:val="3"/>
        </w:numPr>
        <w:jc w:val="both"/>
        <w:rPr>
          <w:rFonts w:ascii="Times New Roman" w:hAnsi="Times New Roman" w:cs="Times New Roman"/>
          <w:sz w:val="24"/>
          <w:szCs w:val="24"/>
        </w:rPr>
      </w:pPr>
      <w:r w:rsidRPr="00097C23">
        <w:rPr>
          <w:rFonts w:ascii="Times New Roman" w:hAnsi="Times New Roman" w:cs="Times New Roman"/>
          <w:sz w:val="24"/>
          <w:szCs w:val="24"/>
        </w:rPr>
        <w:lastRenderedPageBreak/>
        <w:t xml:space="preserve">The replacement count of the CLNO is highest which is 305. </w:t>
      </w:r>
      <w:r w:rsidR="005A420E" w:rsidRPr="00097C23">
        <w:rPr>
          <w:rFonts w:ascii="Times New Roman" w:hAnsi="Times New Roman" w:cs="Times New Roman"/>
          <w:sz w:val="24"/>
          <w:szCs w:val="24"/>
        </w:rPr>
        <w:t xml:space="preserve">The variable mortgage has some outliers in the data. </w:t>
      </w:r>
      <w:r w:rsidR="00097C23" w:rsidRPr="00097C23">
        <w:rPr>
          <w:rFonts w:ascii="Times New Roman" w:hAnsi="Times New Roman" w:cs="Times New Roman"/>
          <w:sz w:val="24"/>
          <w:szCs w:val="24"/>
        </w:rPr>
        <w:t>so,</w:t>
      </w:r>
      <w:r w:rsidR="005A420E" w:rsidRPr="00097C23">
        <w:rPr>
          <w:rFonts w:ascii="Times New Roman" w:hAnsi="Times New Roman" w:cs="Times New Roman"/>
          <w:sz w:val="24"/>
          <w:szCs w:val="24"/>
        </w:rPr>
        <w:t xml:space="preserve"> we </w:t>
      </w:r>
      <w:proofErr w:type="gramStart"/>
      <w:r w:rsidR="005A420E" w:rsidRPr="00097C23">
        <w:rPr>
          <w:rFonts w:ascii="Times New Roman" w:hAnsi="Times New Roman" w:cs="Times New Roman"/>
          <w:sz w:val="24"/>
          <w:szCs w:val="24"/>
        </w:rPr>
        <w:t>have to</w:t>
      </w:r>
      <w:proofErr w:type="gramEnd"/>
      <w:r w:rsidR="005A420E" w:rsidRPr="00097C23">
        <w:rPr>
          <w:rFonts w:ascii="Times New Roman" w:hAnsi="Times New Roman" w:cs="Times New Roman"/>
          <w:sz w:val="24"/>
          <w:szCs w:val="24"/>
        </w:rPr>
        <w:t xml:space="preserve"> filter this to make it a reasonable data set. </w:t>
      </w:r>
    </w:p>
    <w:p w14:paraId="5D751E45" w14:textId="77777777" w:rsidR="005A420E" w:rsidRPr="00097C23" w:rsidRDefault="00FB38B5" w:rsidP="00A85B3E">
      <w:pPr>
        <w:pStyle w:val="ListParagraph"/>
        <w:numPr>
          <w:ilvl w:val="0"/>
          <w:numId w:val="3"/>
        </w:numPr>
        <w:jc w:val="both"/>
        <w:rPr>
          <w:rFonts w:ascii="Times New Roman" w:hAnsi="Times New Roman" w:cs="Times New Roman"/>
          <w:sz w:val="24"/>
          <w:szCs w:val="24"/>
        </w:rPr>
      </w:pPr>
      <w:r w:rsidRPr="00097C23">
        <w:rPr>
          <w:rFonts w:ascii="Times New Roman" w:hAnsi="Times New Roman" w:cs="Times New Roman"/>
          <w:sz w:val="24"/>
          <w:szCs w:val="24"/>
        </w:rPr>
        <w:t>New columns will be added for the replaced variables. Rows with “.” Indicates the missing values.</w:t>
      </w:r>
    </w:p>
    <w:p w14:paraId="711730AE" w14:textId="77777777" w:rsidR="00790FA8" w:rsidRPr="00097C23" w:rsidRDefault="00FB38B5" w:rsidP="00A85B3E">
      <w:pPr>
        <w:jc w:val="both"/>
        <w:rPr>
          <w:rFonts w:ascii="Times New Roman" w:hAnsi="Times New Roman" w:cs="Times New Roman"/>
          <w:b/>
          <w:sz w:val="24"/>
          <w:szCs w:val="24"/>
        </w:rPr>
      </w:pPr>
      <w:r w:rsidRPr="00097C23">
        <w:rPr>
          <w:rFonts w:ascii="Times New Roman" w:hAnsi="Times New Roman" w:cs="Times New Roman"/>
          <w:b/>
          <w:sz w:val="24"/>
          <w:szCs w:val="24"/>
        </w:rPr>
        <w:t xml:space="preserve">Descriptive analytics: </w:t>
      </w:r>
    </w:p>
    <w:p w14:paraId="21B36778" w14:textId="77777777" w:rsidR="0010481E" w:rsidRPr="00097C23" w:rsidRDefault="00435FEE" w:rsidP="00A85B3E">
      <w:pPr>
        <w:jc w:val="both"/>
        <w:rPr>
          <w:rFonts w:ascii="Times New Roman" w:hAnsi="Times New Roman" w:cs="Times New Roman"/>
          <w:sz w:val="24"/>
          <w:szCs w:val="24"/>
        </w:rPr>
      </w:pPr>
      <w:r w:rsidRPr="00097C23">
        <w:rPr>
          <w:rFonts w:ascii="Times New Roman" w:hAnsi="Times New Roman" w:cs="Times New Roman"/>
          <w:sz w:val="24"/>
          <w:szCs w:val="24"/>
        </w:rPr>
        <w:t xml:space="preserve">Descriptive analytics allows us to understand the past </w:t>
      </w:r>
      <w:r w:rsidR="0010481E" w:rsidRPr="00097C23">
        <w:rPr>
          <w:rFonts w:ascii="Times New Roman" w:hAnsi="Times New Roman" w:cs="Times New Roman"/>
          <w:sz w:val="24"/>
          <w:szCs w:val="24"/>
        </w:rPr>
        <w:t>for</w:t>
      </w:r>
      <w:r w:rsidRPr="00097C23">
        <w:rPr>
          <w:rFonts w:ascii="Times New Roman" w:hAnsi="Times New Roman" w:cs="Times New Roman"/>
          <w:sz w:val="24"/>
          <w:szCs w:val="24"/>
        </w:rPr>
        <w:t xml:space="preserve"> generating testable hypotheses for predicting future</w:t>
      </w:r>
      <w:r w:rsidR="0010481E" w:rsidRPr="00097C23">
        <w:rPr>
          <w:rFonts w:ascii="Times New Roman" w:hAnsi="Times New Roman" w:cs="Times New Roman"/>
          <w:sz w:val="24"/>
          <w:szCs w:val="24"/>
        </w:rPr>
        <w:t xml:space="preserve">. </w:t>
      </w:r>
      <w:r w:rsidRPr="00097C23">
        <w:rPr>
          <w:rFonts w:ascii="Times New Roman" w:hAnsi="Times New Roman" w:cs="Times New Roman"/>
          <w:sz w:val="24"/>
          <w:szCs w:val="24"/>
        </w:rPr>
        <w:t>A descriptive study is “concerned with and designed only to describe the existing data, without regard</w:t>
      </w:r>
      <w:r w:rsidR="0010481E" w:rsidRPr="00097C23">
        <w:rPr>
          <w:rFonts w:ascii="Times New Roman" w:hAnsi="Times New Roman" w:cs="Times New Roman"/>
          <w:sz w:val="24"/>
          <w:szCs w:val="24"/>
        </w:rPr>
        <w:t xml:space="preserve"> </w:t>
      </w:r>
      <w:r w:rsidRPr="00097C23">
        <w:rPr>
          <w:rFonts w:ascii="Times New Roman" w:hAnsi="Times New Roman" w:cs="Times New Roman"/>
          <w:sz w:val="24"/>
          <w:szCs w:val="24"/>
        </w:rPr>
        <w:t>to causality</w:t>
      </w:r>
      <w:r w:rsidR="0010481E" w:rsidRPr="00097C23">
        <w:rPr>
          <w:rFonts w:ascii="Times New Roman" w:hAnsi="Times New Roman" w:cs="Times New Roman"/>
          <w:sz w:val="24"/>
          <w:szCs w:val="24"/>
        </w:rPr>
        <w:t xml:space="preserve"> </w:t>
      </w:r>
      <w:r w:rsidRPr="00097C23">
        <w:rPr>
          <w:rFonts w:ascii="Times New Roman" w:hAnsi="Times New Roman" w:cs="Times New Roman"/>
          <w:sz w:val="24"/>
          <w:szCs w:val="24"/>
        </w:rPr>
        <w:t>or other hypotheses.”</w:t>
      </w:r>
      <w:r w:rsidR="0010481E" w:rsidRPr="00097C23">
        <w:rPr>
          <w:rFonts w:ascii="Times New Roman" w:hAnsi="Times New Roman" w:cs="Times New Roman"/>
          <w:sz w:val="24"/>
          <w:szCs w:val="24"/>
        </w:rPr>
        <w:t xml:space="preserve"> Descriptive analytics help to understand the relationship between or among data elements. The objective is to gain an understanding of what approach to take in the future. Descriptive Analytics is based on Graphs or visualization, measure of central tendency, measure of variability, measure of relative position and measure of relationship.</w:t>
      </w:r>
    </w:p>
    <w:p w14:paraId="7A951B91" w14:textId="77777777" w:rsidR="00D93670" w:rsidRPr="00097C23" w:rsidRDefault="00D93670" w:rsidP="00A85B3E">
      <w:pPr>
        <w:pStyle w:val="ListParagraph"/>
        <w:numPr>
          <w:ilvl w:val="0"/>
          <w:numId w:val="5"/>
        </w:numPr>
        <w:jc w:val="both"/>
        <w:rPr>
          <w:rFonts w:ascii="Times New Roman" w:hAnsi="Times New Roman" w:cs="Times New Roman"/>
          <w:sz w:val="24"/>
          <w:szCs w:val="24"/>
        </w:rPr>
      </w:pPr>
      <w:r w:rsidRPr="00097C23">
        <w:rPr>
          <w:rFonts w:ascii="Times New Roman" w:hAnsi="Times New Roman" w:cs="Times New Roman"/>
          <w:sz w:val="24"/>
          <w:szCs w:val="24"/>
        </w:rPr>
        <w:t>Measure of central tendency: The measure of central tendency is mean, median and mode. The summary statistics of the replacement node indicates that the mortgage variable has highest mean and CLAGE variable has highest median and mode is for the variable job “other”.</w:t>
      </w:r>
    </w:p>
    <w:p w14:paraId="454F73A0" w14:textId="77777777" w:rsidR="00D93670" w:rsidRPr="00097C23" w:rsidRDefault="00D93670" w:rsidP="00A85B3E">
      <w:pPr>
        <w:pStyle w:val="ListParagraph"/>
        <w:numPr>
          <w:ilvl w:val="0"/>
          <w:numId w:val="5"/>
        </w:numPr>
        <w:jc w:val="both"/>
        <w:rPr>
          <w:rFonts w:ascii="Times New Roman" w:hAnsi="Times New Roman" w:cs="Times New Roman"/>
          <w:sz w:val="24"/>
          <w:szCs w:val="24"/>
        </w:rPr>
      </w:pPr>
      <w:r w:rsidRPr="00097C23">
        <w:rPr>
          <w:rFonts w:ascii="Times New Roman" w:hAnsi="Times New Roman" w:cs="Times New Roman"/>
          <w:sz w:val="24"/>
          <w:szCs w:val="24"/>
        </w:rPr>
        <w:t>Measure of variability: The measure of variability is range, interquartile range, variance and standard deviation.</w:t>
      </w:r>
      <w:r w:rsidR="00B143E9" w:rsidRPr="00097C23">
        <w:rPr>
          <w:rFonts w:ascii="Times New Roman" w:hAnsi="Times New Roman" w:cs="Times New Roman"/>
          <w:sz w:val="24"/>
          <w:szCs w:val="24"/>
        </w:rPr>
        <w:t xml:space="preserve"> By plotting a box plot </w:t>
      </w:r>
      <w:r w:rsidR="00097C23" w:rsidRPr="00097C23">
        <w:rPr>
          <w:rFonts w:ascii="Times New Roman" w:hAnsi="Times New Roman" w:cs="Times New Roman"/>
          <w:sz w:val="24"/>
          <w:szCs w:val="24"/>
        </w:rPr>
        <w:t>graph,</w:t>
      </w:r>
      <w:r w:rsidR="00B143E9" w:rsidRPr="00097C23">
        <w:rPr>
          <w:rFonts w:ascii="Times New Roman" w:hAnsi="Times New Roman" w:cs="Times New Roman"/>
          <w:sz w:val="24"/>
          <w:szCs w:val="24"/>
        </w:rPr>
        <w:t xml:space="preserve"> we can observe that the inter quartile range is 275,</w:t>
      </w:r>
      <w:r w:rsidR="00097C23" w:rsidRPr="00097C23">
        <w:rPr>
          <w:rFonts w:ascii="Times New Roman" w:hAnsi="Times New Roman" w:cs="Times New Roman"/>
          <w:sz w:val="24"/>
          <w:szCs w:val="24"/>
        </w:rPr>
        <w:t xml:space="preserve"> </w:t>
      </w:r>
      <w:r w:rsidR="00B143E9" w:rsidRPr="00097C23">
        <w:rPr>
          <w:rFonts w:ascii="Times New Roman" w:hAnsi="Times New Roman" w:cs="Times New Roman"/>
          <w:sz w:val="24"/>
          <w:szCs w:val="24"/>
        </w:rPr>
        <w:t>standard deviation is highest for the property value. With the help of box plot, it is evident that people who took loan for more than $80,000 defaulted on loan with the reason either for their loan was debt consolidation or home improvement.</w:t>
      </w:r>
    </w:p>
    <w:p w14:paraId="141394F9" w14:textId="77777777" w:rsidR="00B143E9" w:rsidRPr="00097C23" w:rsidRDefault="00C36BE3" w:rsidP="00A85B3E">
      <w:pPr>
        <w:ind w:left="360"/>
        <w:jc w:val="both"/>
        <w:rPr>
          <w:rFonts w:ascii="Times New Roman" w:hAnsi="Times New Roman" w:cs="Times New Roman"/>
          <w:b/>
          <w:sz w:val="24"/>
          <w:szCs w:val="24"/>
        </w:rPr>
      </w:pPr>
      <w:r w:rsidRPr="00097C23">
        <w:rPr>
          <w:rFonts w:ascii="Times New Roman" w:hAnsi="Times New Roman" w:cs="Times New Roman"/>
          <w:b/>
          <w:sz w:val="24"/>
          <w:szCs w:val="24"/>
        </w:rPr>
        <w:t>Predictive Analytics:</w:t>
      </w:r>
    </w:p>
    <w:p w14:paraId="4E46D1BF" w14:textId="77777777" w:rsidR="00435FEE" w:rsidRPr="00097C23" w:rsidRDefault="00C36BE3" w:rsidP="00A85B3E">
      <w:pPr>
        <w:jc w:val="both"/>
        <w:rPr>
          <w:rFonts w:ascii="Times New Roman" w:eastAsia="Times New Roman" w:hAnsi="Times New Roman" w:cs="Times New Roman"/>
          <w:sz w:val="24"/>
          <w:szCs w:val="24"/>
        </w:rPr>
      </w:pPr>
      <w:r w:rsidRPr="00097C23">
        <w:rPr>
          <w:rFonts w:ascii="Times New Roman" w:hAnsi="Times New Roman" w:cs="Times New Roman"/>
          <w:b/>
          <w:sz w:val="24"/>
          <w:szCs w:val="24"/>
        </w:rPr>
        <w:tab/>
      </w:r>
      <w:r w:rsidRPr="00097C23">
        <w:rPr>
          <w:rFonts w:ascii="Times New Roman" w:eastAsia="Times New Roman" w:hAnsi="Times New Roman" w:cs="Times New Roman"/>
          <w:sz w:val="24"/>
          <w:szCs w:val="24"/>
        </w:rPr>
        <w:t xml:space="preserve">Predictive analytics identifies and mathematically </w:t>
      </w:r>
      <w:r w:rsidRPr="00C36BE3">
        <w:rPr>
          <w:rFonts w:ascii="Times New Roman" w:eastAsia="Times New Roman" w:hAnsi="Times New Roman" w:cs="Times New Roman"/>
          <w:sz w:val="24"/>
          <w:szCs w:val="24"/>
        </w:rPr>
        <w:t>represents underlying relationships (not necessarily casual) in historical data in order to explain the data and make predictions, forecasts about future events. Predictive Analytics are frequently operationalized in mission</w:t>
      </w:r>
      <w:r w:rsidRPr="00097C23">
        <w:rPr>
          <w:rFonts w:ascii="Times New Roman" w:eastAsia="Times New Roman" w:hAnsi="Times New Roman" w:cs="Times New Roman"/>
          <w:sz w:val="24"/>
          <w:szCs w:val="24"/>
        </w:rPr>
        <w:t xml:space="preserve"> </w:t>
      </w:r>
      <w:r w:rsidRPr="00C36BE3">
        <w:rPr>
          <w:rFonts w:ascii="Times New Roman" w:eastAsia="Times New Roman" w:hAnsi="Times New Roman" w:cs="Times New Roman"/>
          <w:sz w:val="24"/>
          <w:szCs w:val="24"/>
        </w:rPr>
        <w:t xml:space="preserve">critical applications and drive decisions and actions in near real time. </w:t>
      </w:r>
    </w:p>
    <w:p w14:paraId="0DE97C8F" w14:textId="77777777" w:rsidR="00F05478" w:rsidRPr="00097C23" w:rsidRDefault="00C36BE3" w:rsidP="00A85B3E">
      <w:pPr>
        <w:jc w:val="both"/>
        <w:rPr>
          <w:rFonts w:ascii="Times New Roman" w:eastAsia="Times New Roman" w:hAnsi="Times New Roman" w:cs="Times New Roman"/>
          <w:sz w:val="24"/>
          <w:szCs w:val="24"/>
        </w:rPr>
      </w:pPr>
      <w:r w:rsidRPr="00097C23">
        <w:rPr>
          <w:rFonts w:ascii="Times New Roman" w:eastAsia="Times New Roman" w:hAnsi="Times New Roman" w:cs="Times New Roman"/>
          <w:sz w:val="24"/>
          <w:szCs w:val="24"/>
        </w:rPr>
        <w:tab/>
        <w:t xml:space="preserve">The next step is data imputation. For example, if an interval input contains a missing value, replace the missing value with the mean of the </w:t>
      </w:r>
      <w:r w:rsidR="00F05478" w:rsidRPr="00097C23">
        <w:rPr>
          <w:rFonts w:ascii="Times New Roman" w:eastAsia="Times New Roman" w:hAnsi="Times New Roman" w:cs="Times New Roman"/>
          <w:sz w:val="24"/>
          <w:szCs w:val="24"/>
        </w:rPr>
        <w:t>non-missing</w:t>
      </w:r>
      <w:r w:rsidRPr="00097C23">
        <w:rPr>
          <w:rFonts w:ascii="Times New Roman" w:eastAsia="Times New Roman" w:hAnsi="Times New Roman" w:cs="Times New Roman"/>
          <w:sz w:val="24"/>
          <w:szCs w:val="24"/>
        </w:rPr>
        <w:t xml:space="preserve"> values for the input. This eliminates the incomplete case problem but modifies the input’s distribution. This can bias the model predictions. Making the missing value imputation process part of the modeling process allays the modified distribution concern.</w:t>
      </w:r>
    </w:p>
    <w:p w14:paraId="515C2A34" w14:textId="77777777" w:rsidR="00C36BE3" w:rsidRPr="00097C23" w:rsidRDefault="00C36BE3" w:rsidP="00A85B3E">
      <w:pPr>
        <w:ind w:firstLine="720"/>
        <w:jc w:val="both"/>
        <w:rPr>
          <w:rFonts w:ascii="Times New Roman" w:eastAsia="Times New Roman" w:hAnsi="Times New Roman" w:cs="Times New Roman"/>
          <w:sz w:val="24"/>
          <w:szCs w:val="24"/>
        </w:rPr>
      </w:pPr>
      <w:r w:rsidRPr="00097C23">
        <w:rPr>
          <w:rFonts w:ascii="Times New Roman" w:eastAsia="Times New Roman" w:hAnsi="Times New Roman" w:cs="Times New Roman"/>
          <w:sz w:val="24"/>
          <w:szCs w:val="24"/>
        </w:rPr>
        <w:t xml:space="preserve"> Any modifications made to the training data are also made to the validation data and the remainder of the modeling population. A model trained with the modified training data is not biased if the same modifications are made to any other data set that the model might encounter (and the data has a similar pattern of missing values</w:t>
      </w:r>
      <w:r w:rsidR="00F05478" w:rsidRPr="00097C23">
        <w:rPr>
          <w:rFonts w:ascii="Times New Roman" w:eastAsia="Times New Roman" w:hAnsi="Times New Roman" w:cs="Times New Roman"/>
          <w:sz w:val="24"/>
          <w:szCs w:val="24"/>
        </w:rPr>
        <w:t>).</w:t>
      </w:r>
    </w:p>
    <w:p w14:paraId="57CBE5D4" w14:textId="77777777" w:rsidR="00F05478" w:rsidRPr="00097C23" w:rsidRDefault="00F05478" w:rsidP="00A85B3E">
      <w:pPr>
        <w:ind w:firstLine="720"/>
        <w:jc w:val="both"/>
        <w:rPr>
          <w:rFonts w:ascii="Times New Roman" w:eastAsia="Times New Roman" w:hAnsi="Times New Roman" w:cs="Times New Roman"/>
          <w:sz w:val="24"/>
          <w:szCs w:val="24"/>
        </w:rPr>
      </w:pPr>
      <w:r w:rsidRPr="00097C23">
        <w:rPr>
          <w:rFonts w:ascii="Times New Roman" w:eastAsia="Times New Roman" w:hAnsi="Times New Roman" w:cs="Times New Roman"/>
          <w:sz w:val="24"/>
          <w:szCs w:val="24"/>
        </w:rPr>
        <w:t>To perform imputation, the impute node which is under modify tab is dragged to the diagram workspace and then connected to the replacement node. Run the impute node and examine the results. There will be 0 missing values.</w:t>
      </w:r>
    </w:p>
    <w:p w14:paraId="443CE728" w14:textId="77777777" w:rsidR="00F05478" w:rsidRPr="00097C23" w:rsidRDefault="00F05478"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lastRenderedPageBreak/>
        <w:t>The next step is to partition the data. The imputed dataset is now portioned into 60,40% Training and validation respectively. he validation data set is used for monitoring and tuning the model to improve its generalization. The tuning process usually involves selecting among models of different types and complexities. The tuning process optimizes the selected model on the validation data. Consequently, a further holdout sample is needed for a final, unbiased assessment. The test data set has only one use: to give a final honest estimate of generalization.</w:t>
      </w:r>
    </w:p>
    <w:p w14:paraId="6F7CCE02" w14:textId="77777777" w:rsidR="00F05478" w:rsidRPr="00097C23" w:rsidRDefault="00F05478" w:rsidP="00A85B3E">
      <w:pPr>
        <w:jc w:val="both"/>
        <w:rPr>
          <w:rFonts w:ascii="Times New Roman" w:hAnsi="Times New Roman" w:cs="Times New Roman"/>
          <w:sz w:val="24"/>
          <w:szCs w:val="24"/>
        </w:rPr>
      </w:pPr>
      <w:r w:rsidRPr="00097C23">
        <w:rPr>
          <w:rFonts w:ascii="Times New Roman" w:hAnsi="Times New Roman" w:cs="Times New Roman"/>
          <w:sz w:val="24"/>
          <w:szCs w:val="24"/>
        </w:rPr>
        <w:t xml:space="preserve"> </w:t>
      </w:r>
      <w:r w:rsidR="00A85B3E">
        <w:rPr>
          <w:rFonts w:ascii="Times New Roman" w:hAnsi="Times New Roman" w:cs="Times New Roman"/>
          <w:sz w:val="24"/>
          <w:szCs w:val="24"/>
        </w:rPr>
        <w:tab/>
      </w:r>
      <w:r w:rsidRPr="00097C23">
        <w:rPr>
          <w:rFonts w:ascii="Times New Roman" w:hAnsi="Times New Roman" w:cs="Times New Roman"/>
          <w:sz w:val="24"/>
          <w:szCs w:val="24"/>
        </w:rPr>
        <w:t xml:space="preserve">Consequently, cases in the test set must be treated just as new data would be treated. They cannot be involved whatsoever in the determination of the fitted prediction model. In some applications, there may be no need for a final honest assessment of generalization. A model can be optimized for performance on the test set by tuning it on the validation set. It may be enough to know that the prediction model will likely give the best generalization possible without </w:t>
      </w:r>
      <w:proofErr w:type="gramStart"/>
      <w:r w:rsidRPr="00097C23">
        <w:rPr>
          <w:rFonts w:ascii="Times New Roman" w:hAnsi="Times New Roman" w:cs="Times New Roman"/>
          <w:sz w:val="24"/>
          <w:szCs w:val="24"/>
        </w:rPr>
        <w:t>actually being</w:t>
      </w:r>
      <w:proofErr w:type="gramEnd"/>
      <w:r w:rsidRPr="00097C23">
        <w:rPr>
          <w:rFonts w:ascii="Times New Roman" w:hAnsi="Times New Roman" w:cs="Times New Roman"/>
          <w:sz w:val="24"/>
          <w:szCs w:val="24"/>
        </w:rPr>
        <w:t xml:space="preserve"> able to say what it is. In this situation, no test set is needed. </w:t>
      </w:r>
    </w:p>
    <w:p w14:paraId="21F812D2" w14:textId="77777777" w:rsidR="00F05478" w:rsidRPr="00097C23" w:rsidRDefault="00F05478"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With small or moderate data sets, data splitting is inefficient; the reduced sample size can severely degrade the fit of the model. Computer-intensive methods such as cross validation and the bootstrap have been developed so that all the data can be used for both fitting and honest assessment. However, data mining usually has the luxury of massive data sets.</w:t>
      </w:r>
    </w:p>
    <w:p w14:paraId="44F6D1F0" w14:textId="77777777" w:rsidR="00CD4BFB"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ab/>
        <w:t>After the partition of the data, the predictive model of decision tree is developed. To do this, select decision tree node under the model tab and drag it to the diagram workspace and run it with the default settings. Three interactive trees are developed by creating a split rule for each of them. Misclassification rate of each tree is observed</w:t>
      </w:r>
      <w:r w:rsidR="0087704F" w:rsidRPr="00097C23">
        <w:rPr>
          <w:rFonts w:ascii="Times New Roman" w:hAnsi="Times New Roman" w:cs="Times New Roman"/>
          <w:sz w:val="24"/>
          <w:szCs w:val="24"/>
        </w:rPr>
        <w:t xml:space="preserve"> by viewing the sub assessment tree. </w:t>
      </w:r>
    </w:p>
    <w:tbl>
      <w:tblPr>
        <w:tblStyle w:val="TableGrid"/>
        <w:tblW w:w="0" w:type="auto"/>
        <w:tblLook w:val="04A0" w:firstRow="1" w:lastRow="0" w:firstColumn="1" w:lastColumn="0" w:noHBand="0" w:noVBand="1"/>
      </w:tblPr>
      <w:tblGrid>
        <w:gridCol w:w="3101"/>
        <w:gridCol w:w="3569"/>
        <w:gridCol w:w="2680"/>
      </w:tblGrid>
      <w:tr w:rsidR="00376873" w:rsidRPr="00097C23" w14:paraId="679CE274" w14:textId="77777777" w:rsidTr="0087704F">
        <w:trPr>
          <w:trHeight w:val="467"/>
        </w:trPr>
        <w:tc>
          <w:tcPr>
            <w:tcW w:w="3101" w:type="dxa"/>
          </w:tcPr>
          <w:p w14:paraId="4BE0C13F" w14:textId="77777777" w:rsidR="00376873" w:rsidRPr="00097C23" w:rsidRDefault="00376873" w:rsidP="00A85B3E">
            <w:pPr>
              <w:jc w:val="both"/>
              <w:rPr>
                <w:rFonts w:ascii="Times New Roman" w:hAnsi="Times New Roman" w:cs="Times New Roman"/>
                <w:b/>
                <w:sz w:val="24"/>
                <w:szCs w:val="24"/>
              </w:rPr>
            </w:pPr>
            <w:r w:rsidRPr="00097C23">
              <w:rPr>
                <w:rFonts w:ascii="Times New Roman" w:hAnsi="Times New Roman" w:cs="Times New Roman"/>
                <w:b/>
                <w:sz w:val="24"/>
                <w:szCs w:val="24"/>
              </w:rPr>
              <w:t>Tree name</w:t>
            </w:r>
          </w:p>
        </w:tc>
        <w:tc>
          <w:tcPr>
            <w:tcW w:w="3569" w:type="dxa"/>
          </w:tcPr>
          <w:p w14:paraId="08627EA8" w14:textId="77777777" w:rsidR="00376873" w:rsidRPr="00097C23" w:rsidRDefault="00376873" w:rsidP="00A85B3E">
            <w:pPr>
              <w:jc w:val="both"/>
              <w:rPr>
                <w:rFonts w:ascii="Times New Roman" w:hAnsi="Times New Roman" w:cs="Times New Roman"/>
                <w:b/>
                <w:sz w:val="24"/>
                <w:szCs w:val="24"/>
              </w:rPr>
            </w:pPr>
            <w:r w:rsidRPr="00097C23">
              <w:rPr>
                <w:rFonts w:ascii="Times New Roman" w:hAnsi="Times New Roman" w:cs="Times New Roman"/>
                <w:b/>
                <w:sz w:val="24"/>
                <w:szCs w:val="24"/>
              </w:rPr>
              <w:t>Split rule</w:t>
            </w:r>
          </w:p>
        </w:tc>
        <w:tc>
          <w:tcPr>
            <w:tcW w:w="2680" w:type="dxa"/>
          </w:tcPr>
          <w:p w14:paraId="45A1B4AB" w14:textId="77777777" w:rsidR="00376873" w:rsidRPr="00097C23" w:rsidRDefault="00376873" w:rsidP="00A85B3E">
            <w:pPr>
              <w:jc w:val="both"/>
              <w:rPr>
                <w:rFonts w:ascii="Times New Roman" w:hAnsi="Times New Roman" w:cs="Times New Roman"/>
                <w:b/>
                <w:i/>
                <w:sz w:val="24"/>
                <w:szCs w:val="24"/>
                <w:u w:val="single"/>
              </w:rPr>
            </w:pPr>
            <w:r w:rsidRPr="00097C23">
              <w:rPr>
                <w:rFonts w:ascii="Times New Roman" w:hAnsi="Times New Roman" w:cs="Times New Roman"/>
                <w:b/>
                <w:i/>
                <w:sz w:val="24"/>
                <w:szCs w:val="24"/>
                <w:u w:val="single"/>
              </w:rPr>
              <w:t>Misclassification rate</w:t>
            </w:r>
          </w:p>
        </w:tc>
      </w:tr>
      <w:tr w:rsidR="00376873" w:rsidRPr="00097C23" w14:paraId="2C25F8AD" w14:textId="77777777" w:rsidTr="0087704F">
        <w:trPr>
          <w:trHeight w:val="521"/>
        </w:trPr>
        <w:tc>
          <w:tcPr>
            <w:tcW w:w="3101" w:type="dxa"/>
          </w:tcPr>
          <w:p w14:paraId="08A87048"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Decision Tree 1</w:t>
            </w:r>
          </w:p>
        </w:tc>
        <w:tc>
          <w:tcPr>
            <w:tcW w:w="3569" w:type="dxa"/>
          </w:tcPr>
          <w:p w14:paraId="40E84276"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Default</w:t>
            </w:r>
          </w:p>
        </w:tc>
        <w:tc>
          <w:tcPr>
            <w:tcW w:w="2680" w:type="dxa"/>
          </w:tcPr>
          <w:p w14:paraId="294A8D93" w14:textId="77777777" w:rsidR="00376873" w:rsidRPr="00097C23" w:rsidRDefault="0087704F" w:rsidP="00A85B3E">
            <w:pPr>
              <w:jc w:val="both"/>
              <w:rPr>
                <w:rFonts w:ascii="Times New Roman" w:hAnsi="Times New Roman" w:cs="Times New Roman"/>
                <w:sz w:val="24"/>
                <w:szCs w:val="24"/>
              </w:rPr>
            </w:pPr>
            <w:r w:rsidRPr="00097C23">
              <w:rPr>
                <w:rFonts w:ascii="Times New Roman" w:hAnsi="Times New Roman" w:cs="Times New Roman"/>
                <w:sz w:val="24"/>
                <w:szCs w:val="24"/>
              </w:rPr>
              <w:t>10.6%</w:t>
            </w:r>
          </w:p>
        </w:tc>
      </w:tr>
      <w:tr w:rsidR="00376873" w:rsidRPr="00097C23" w14:paraId="1D45C802" w14:textId="77777777" w:rsidTr="0087704F">
        <w:trPr>
          <w:trHeight w:val="530"/>
        </w:trPr>
        <w:tc>
          <w:tcPr>
            <w:tcW w:w="3101" w:type="dxa"/>
          </w:tcPr>
          <w:p w14:paraId="47C1C822"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 xml:space="preserve">Interactive Decision Tree 1 </w:t>
            </w:r>
          </w:p>
        </w:tc>
        <w:tc>
          <w:tcPr>
            <w:tcW w:w="3569" w:type="dxa"/>
          </w:tcPr>
          <w:p w14:paraId="70279E89"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 xml:space="preserve">Split node at Delinquencies </w:t>
            </w:r>
          </w:p>
        </w:tc>
        <w:tc>
          <w:tcPr>
            <w:tcW w:w="2680" w:type="dxa"/>
          </w:tcPr>
          <w:p w14:paraId="3AF9D3F9" w14:textId="77777777" w:rsidR="00376873" w:rsidRPr="00097C23" w:rsidRDefault="0087704F" w:rsidP="00A85B3E">
            <w:pPr>
              <w:jc w:val="both"/>
              <w:rPr>
                <w:rFonts w:ascii="Times New Roman" w:hAnsi="Times New Roman" w:cs="Times New Roman"/>
                <w:sz w:val="24"/>
                <w:szCs w:val="24"/>
              </w:rPr>
            </w:pPr>
            <w:r w:rsidRPr="00097C23">
              <w:rPr>
                <w:rFonts w:ascii="Times New Roman" w:hAnsi="Times New Roman" w:cs="Times New Roman"/>
                <w:sz w:val="24"/>
                <w:szCs w:val="24"/>
              </w:rPr>
              <w:t>11%</w:t>
            </w:r>
          </w:p>
        </w:tc>
      </w:tr>
      <w:tr w:rsidR="00376873" w:rsidRPr="00097C23" w14:paraId="57216FFD" w14:textId="77777777" w:rsidTr="0087704F">
        <w:trPr>
          <w:trHeight w:val="719"/>
        </w:trPr>
        <w:tc>
          <w:tcPr>
            <w:tcW w:w="3101" w:type="dxa"/>
          </w:tcPr>
          <w:p w14:paraId="1916B252"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Interactive Decision Tree 2</w:t>
            </w:r>
          </w:p>
        </w:tc>
        <w:tc>
          <w:tcPr>
            <w:tcW w:w="3569" w:type="dxa"/>
          </w:tcPr>
          <w:p w14:paraId="16C3B31B"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Split node at Debt to income ratio</w:t>
            </w:r>
          </w:p>
        </w:tc>
        <w:tc>
          <w:tcPr>
            <w:tcW w:w="2680" w:type="dxa"/>
          </w:tcPr>
          <w:p w14:paraId="6CBAD8F0" w14:textId="77777777" w:rsidR="00376873" w:rsidRPr="00097C23" w:rsidRDefault="0087704F" w:rsidP="00A85B3E">
            <w:pPr>
              <w:jc w:val="both"/>
              <w:rPr>
                <w:rFonts w:ascii="Times New Roman" w:hAnsi="Times New Roman" w:cs="Times New Roman"/>
                <w:sz w:val="24"/>
                <w:szCs w:val="24"/>
              </w:rPr>
            </w:pPr>
            <w:r w:rsidRPr="00097C23">
              <w:rPr>
                <w:rFonts w:ascii="Times New Roman" w:hAnsi="Times New Roman" w:cs="Times New Roman"/>
                <w:sz w:val="24"/>
                <w:szCs w:val="24"/>
              </w:rPr>
              <w:t>11.2%</w:t>
            </w:r>
          </w:p>
        </w:tc>
      </w:tr>
      <w:tr w:rsidR="00376873" w:rsidRPr="00097C23" w14:paraId="6D448691" w14:textId="77777777" w:rsidTr="0087704F">
        <w:trPr>
          <w:trHeight w:val="710"/>
        </w:trPr>
        <w:tc>
          <w:tcPr>
            <w:tcW w:w="3101" w:type="dxa"/>
          </w:tcPr>
          <w:p w14:paraId="38D2200B"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Interactive Decision tree 3</w:t>
            </w:r>
          </w:p>
        </w:tc>
        <w:tc>
          <w:tcPr>
            <w:tcW w:w="3569" w:type="dxa"/>
          </w:tcPr>
          <w:p w14:paraId="70240562" w14:textId="77777777" w:rsidR="00376873" w:rsidRPr="00097C23" w:rsidRDefault="00376873" w:rsidP="00A85B3E">
            <w:pPr>
              <w:jc w:val="both"/>
              <w:rPr>
                <w:rFonts w:ascii="Times New Roman" w:hAnsi="Times New Roman" w:cs="Times New Roman"/>
                <w:sz w:val="24"/>
                <w:szCs w:val="24"/>
              </w:rPr>
            </w:pPr>
            <w:r w:rsidRPr="00097C23">
              <w:rPr>
                <w:rFonts w:ascii="Times New Roman" w:hAnsi="Times New Roman" w:cs="Times New Roman"/>
                <w:sz w:val="24"/>
                <w:szCs w:val="24"/>
              </w:rPr>
              <w:t>Split node at Age</w:t>
            </w:r>
          </w:p>
        </w:tc>
        <w:tc>
          <w:tcPr>
            <w:tcW w:w="2680" w:type="dxa"/>
          </w:tcPr>
          <w:p w14:paraId="30EF7411" w14:textId="77777777" w:rsidR="00376873" w:rsidRPr="00097C23" w:rsidRDefault="0087704F" w:rsidP="00A85B3E">
            <w:pPr>
              <w:jc w:val="both"/>
              <w:rPr>
                <w:rFonts w:ascii="Times New Roman" w:hAnsi="Times New Roman" w:cs="Times New Roman"/>
                <w:sz w:val="24"/>
                <w:szCs w:val="24"/>
              </w:rPr>
            </w:pPr>
            <w:r w:rsidRPr="00097C23">
              <w:rPr>
                <w:rFonts w:ascii="Times New Roman" w:hAnsi="Times New Roman" w:cs="Times New Roman"/>
                <w:sz w:val="24"/>
                <w:szCs w:val="24"/>
              </w:rPr>
              <w:t>11.1%</w:t>
            </w:r>
          </w:p>
        </w:tc>
      </w:tr>
    </w:tbl>
    <w:p w14:paraId="78EB5312" w14:textId="77777777" w:rsidR="00541EBA" w:rsidRPr="00097C23" w:rsidRDefault="00541EBA"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The best tree can be selected by using the model comparison node. The model comparison node can be found under Assess tab. Drag it to the diagram workspace and connect it to the 4 decision trees we have created. Right click the model comparison node and run it to view the results.</w:t>
      </w:r>
    </w:p>
    <w:p w14:paraId="76DED70A" w14:textId="77777777" w:rsidR="00541EBA" w:rsidRPr="00097C23" w:rsidRDefault="00541EBA" w:rsidP="00A85B3E">
      <w:pPr>
        <w:ind w:firstLine="720"/>
        <w:jc w:val="both"/>
        <w:rPr>
          <w:rFonts w:ascii="Times New Roman" w:hAnsi="Times New Roman" w:cs="Times New Roman"/>
          <w:sz w:val="24"/>
          <w:szCs w:val="24"/>
        </w:rPr>
      </w:pPr>
      <w:r w:rsidRPr="00097C23">
        <w:rPr>
          <w:rFonts w:ascii="Times New Roman" w:hAnsi="Times New Roman" w:cs="Times New Roman"/>
          <w:sz w:val="24"/>
          <w:szCs w:val="24"/>
        </w:rPr>
        <w:t xml:space="preserve">The measure of goodness in this case is the misclassification rate. The tree which has lowest misclassification rate among the trees is selected as the best model. In this case the default tree is selected as the best model since </w:t>
      </w:r>
      <w:proofErr w:type="gramStart"/>
      <w:r w:rsidRPr="00097C23">
        <w:rPr>
          <w:rFonts w:ascii="Times New Roman" w:hAnsi="Times New Roman" w:cs="Times New Roman"/>
          <w:sz w:val="24"/>
          <w:szCs w:val="24"/>
        </w:rPr>
        <w:t>it’s</w:t>
      </w:r>
      <w:proofErr w:type="gramEnd"/>
      <w:r w:rsidRPr="00097C23">
        <w:rPr>
          <w:rFonts w:ascii="Times New Roman" w:hAnsi="Times New Roman" w:cs="Times New Roman"/>
          <w:sz w:val="24"/>
          <w:szCs w:val="24"/>
        </w:rPr>
        <w:t xml:space="preserve"> misclassification rate is lower than the other three trees.</w:t>
      </w:r>
    </w:p>
    <w:p w14:paraId="5DECA46D" w14:textId="77777777" w:rsidR="00541EBA" w:rsidRPr="00097C23" w:rsidRDefault="00541EBA" w:rsidP="00A85B3E">
      <w:pPr>
        <w:jc w:val="both"/>
        <w:rPr>
          <w:rFonts w:ascii="Times New Roman" w:hAnsi="Times New Roman" w:cs="Times New Roman"/>
          <w:b/>
          <w:sz w:val="24"/>
          <w:szCs w:val="24"/>
        </w:rPr>
      </w:pPr>
      <w:r w:rsidRPr="00097C23">
        <w:rPr>
          <w:rFonts w:ascii="Times New Roman" w:hAnsi="Times New Roman" w:cs="Times New Roman"/>
          <w:b/>
          <w:sz w:val="24"/>
          <w:szCs w:val="24"/>
        </w:rPr>
        <w:t>Model implementation:</w:t>
      </w:r>
    </w:p>
    <w:p w14:paraId="5A6CC4EF" w14:textId="77777777" w:rsidR="008F0FFB" w:rsidRPr="00097C23" w:rsidRDefault="00F444FC" w:rsidP="00A85B3E">
      <w:pPr>
        <w:jc w:val="both"/>
        <w:rPr>
          <w:rFonts w:ascii="Times New Roman" w:hAnsi="Times New Roman" w:cs="Times New Roman"/>
          <w:sz w:val="24"/>
          <w:szCs w:val="24"/>
        </w:rPr>
      </w:pPr>
      <w:r w:rsidRPr="00097C23">
        <w:rPr>
          <w:rFonts w:ascii="Times New Roman" w:hAnsi="Times New Roman" w:cs="Times New Roman"/>
          <w:sz w:val="24"/>
          <w:szCs w:val="24"/>
        </w:rPr>
        <w:lastRenderedPageBreak/>
        <w:tab/>
        <w:t xml:space="preserve">The best model is implemented after it is selected, this model must be </w:t>
      </w:r>
      <w:proofErr w:type="gramStart"/>
      <w:r w:rsidRPr="00097C23">
        <w:rPr>
          <w:rFonts w:ascii="Times New Roman" w:hAnsi="Times New Roman" w:cs="Times New Roman"/>
          <w:sz w:val="24"/>
          <w:szCs w:val="24"/>
        </w:rPr>
        <w:t>put to use</w:t>
      </w:r>
      <w:proofErr w:type="gramEnd"/>
      <w:r w:rsidRPr="00097C23">
        <w:rPr>
          <w:rFonts w:ascii="Times New Roman" w:hAnsi="Times New Roman" w:cs="Times New Roman"/>
          <w:sz w:val="24"/>
          <w:szCs w:val="24"/>
        </w:rPr>
        <w:t xml:space="preserve">. The contribution of SAS Enterprise Miner to model implementation is a scoring recipe that </w:t>
      </w:r>
      <w:proofErr w:type="gramStart"/>
      <w:r w:rsidRPr="00097C23">
        <w:rPr>
          <w:rFonts w:ascii="Times New Roman" w:hAnsi="Times New Roman" w:cs="Times New Roman"/>
          <w:sz w:val="24"/>
          <w:szCs w:val="24"/>
        </w:rPr>
        <w:t>is capable of adding</w:t>
      </w:r>
      <w:proofErr w:type="gramEnd"/>
      <w:r w:rsidRPr="00097C23">
        <w:rPr>
          <w:rFonts w:ascii="Times New Roman" w:hAnsi="Times New Roman" w:cs="Times New Roman"/>
          <w:sz w:val="24"/>
          <w:szCs w:val="24"/>
        </w:rPr>
        <w:t xml:space="preserve"> predictions to any data set structured in a manner similar to the training data.</w:t>
      </w:r>
      <w:r w:rsidR="002D3891" w:rsidRPr="00097C23">
        <w:rPr>
          <w:rFonts w:ascii="Times New Roman" w:hAnsi="Times New Roman" w:cs="Times New Roman"/>
          <w:sz w:val="24"/>
          <w:szCs w:val="24"/>
        </w:rPr>
        <w:t xml:space="preserve"> We will be using internally scored dataset. Right click the Data sources in the project panel and select the Create data source. Next, add the HMEQ dataset to the library. Then change </w:t>
      </w:r>
      <w:proofErr w:type="spellStart"/>
      <w:proofErr w:type="gramStart"/>
      <w:r w:rsidR="002D3891" w:rsidRPr="00097C23">
        <w:rPr>
          <w:rFonts w:ascii="Times New Roman" w:hAnsi="Times New Roman" w:cs="Times New Roman"/>
          <w:sz w:val="24"/>
          <w:szCs w:val="24"/>
        </w:rPr>
        <w:t>it’s</w:t>
      </w:r>
      <w:proofErr w:type="spellEnd"/>
      <w:proofErr w:type="gramEnd"/>
      <w:r w:rsidR="002D3891" w:rsidRPr="00097C23">
        <w:rPr>
          <w:rFonts w:ascii="Times New Roman" w:hAnsi="Times New Roman" w:cs="Times New Roman"/>
          <w:sz w:val="24"/>
          <w:szCs w:val="24"/>
        </w:rPr>
        <w:t xml:space="preserve"> role to Score.</w:t>
      </w:r>
    </w:p>
    <w:p w14:paraId="19CBEEC7" w14:textId="77777777" w:rsidR="002D3891" w:rsidRPr="00097C23" w:rsidRDefault="002D3891" w:rsidP="00A85B3E">
      <w:pPr>
        <w:jc w:val="both"/>
        <w:rPr>
          <w:rFonts w:ascii="Times New Roman" w:hAnsi="Times New Roman" w:cs="Times New Roman"/>
          <w:sz w:val="24"/>
          <w:szCs w:val="24"/>
        </w:rPr>
      </w:pPr>
      <w:r w:rsidRPr="00097C23">
        <w:rPr>
          <w:rFonts w:ascii="Times New Roman" w:hAnsi="Times New Roman" w:cs="Times New Roman"/>
          <w:sz w:val="24"/>
          <w:szCs w:val="24"/>
        </w:rPr>
        <w:tab/>
        <w:t xml:space="preserve">Click the Assess tab and drag the score tool to the diagram workspace and connect it to the model comparison node. Drag the HMEQ data source into the workspace and connect it to the score node. Now run the score node and view the results. The item of greatest interest </w:t>
      </w:r>
      <w:r w:rsidR="001C222A" w:rsidRPr="00097C23">
        <w:rPr>
          <w:rFonts w:ascii="Times New Roman" w:hAnsi="Times New Roman" w:cs="Times New Roman"/>
          <w:sz w:val="24"/>
          <w:szCs w:val="24"/>
        </w:rPr>
        <w:t>is a table of new variables added to the score data set.</w:t>
      </w:r>
    </w:p>
    <w:p w14:paraId="3F93F5A0" w14:textId="77777777" w:rsidR="009A700E" w:rsidRPr="00097C23" w:rsidRDefault="001C222A" w:rsidP="00A85B3E">
      <w:pPr>
        <w:jc w:val="both"/>
        <w:rPr>
          <w:rFonts w:ascii="Times New Roman" w:hAnsi="Times New Roman" w:cs="Times New Roman"/>
          <w:b/>
          <w:sz w:val="24"/>
          <w:szCs w:val="24"/>
        </w:rPr>
      </w:pPr>
      <w:r w:rsidRPr="00097C23">
        <w:rPr>
          <w:rFonts w:ascii="Times New Roman" w:hAnsi="Times New Roman" w:cs="Times New Roman"/>
          <w:b/>
          <w:sz w:val="24"/>
          <w:szCs w:val="24"/>
        </w:rPr>
        <w:t xml:space="preserve">Conclusion: </w:t>
      </w:r>
    </w:p>
    <w:p w14:paraId="2A42D0D8" w14:textId="77777777" w:rsidR="001C222A" w:rsidRPr="00097C23" w:rsidRDefault="001C222A" w:rsidP="00A85B3E">
      <w:pPr>
        <w:jc w:val="both"/>
        <w:rPr>
          <w:rFonts w:ascii="Times New Roman" w:hAnsi="Times New Roman" w:cs="Times New Roman"/>
          <w:sz w:val="24"/>
          <w:szCs w:val="24"/>
        </w:rPr>
      </w:pPr>
      <w:r w:rsidRPr="00097C23">
        <w:rPr>
          <w:rFonts w:ascii="Times New Roman" w:hAnsi="Times New Roman" w:cs="Times New Roman"/>
          <w:b/>
          <w:sz w:val="24"/>
          <w:szCs w:val="24"/>
        </w:rPr>
        <w:tab/>
      </w:r>
      <w:r w:rsidRPr="00097C23">
        <w:rPr>
          <w:rFonts w:ascii="Times New Roman" w:hAnsi="Times New Roman" w:cs="Times New Roman"/>
          <w:sz w:val="24"/>
          <w:szCs w:val="24"/>
        </w:rPr>
        <w:t xml:space="preserve">We have developed a perfect model by performing the Data exploration, Descriptive analytics and Predictive analytics. The findings of this report will help the management to decide whether to approve a loan or not. We developed a set of rules and guidelines in our model for the management to follow by providing the best analytical model. The findings are </w:t>
      </w:r>
    </w:p>
    <w:p w14:paraId="6052C083" w14:textId="77777777" w:rsidR="001C222A" w:rsidRPr="00097C23" w:rsidRDefault="001C222A" w:rsidP="00A85B3E">
      <w:pPr>
        <w:pStyle w:val="ListParagraph"/>
        <w:numPr>
          <w:ilvl w:val="0"/>
          <w:numId w:val="8"/>
        </w:numPr>
        <w:jc w:val="both"/>
        <w:rPr>
          <w:rFonts w:ascii="Times New Roman" w:hAnsi="Times New Roman" w:cs="Times New Roman"/>
          <w:sz w:val="24"/>
          <w:szCs w:val="24"/>
        </w:rPr>
      </w:pPr>
      <w:r w:rsidRPr="00097C23">
        <w:rPr>
          <w:rFonts w:ascii="Times New Roman" w:hAnsi="Times New Roman" w:cs="Times New Roman"/>
          <w:sz w:val="24"/>
          <w:szCs w:val="24"/>
        </w:rPr>
        <w:t>people who took loan for more than $80,000 defaulted.</w:t>
      </w:r>
    </w:p>
    <w:p w14:paraId="61B05DD2" w14:textId="77777777" w:rsidR="001C222A" w:rsidRPr="00097C23" w:rsidRDefault="001C222A" w:rsidP="00A85B3E">
      <w:pPr>
        <w:pStyle w:val="ListParagraph"/>
        <w:numPr>
          <w:ilvl w:val="0"/>
          <w:numId w:val="8"/>
        </w:numPr>
        <w:jc w:val="both"/>
        <w:rPr>
          <w:rFonts w:ascii="Times New Roman" w:hAnsi="Times New Roman" w:cs="Times New Roman"/>
          <w:sz w:val="24"/>
          <w:szCs w:val="24"/>
        </w:rPr>
      </w:pPr>
      <w:r w:rsidRPr="00097C23">
        <w:rPr>
          <w:rFonts w:ascii="Times New Roman" w:hAnsi="Times New Roman" w:cs="Times New Roman"/>
          <w:sz w:val="24"/>
          <w:szCs w:val="24"/>
        </w:rPr>
        <w:t>Those who defaulted, Debt-to-income ratio are lower for those who requested loan for debt consolidation than home improvement.</w:t>
      </w:r>
    </w:p>
    <w:p w14:paraId="460C2146" w14:textId="77777777" w:rsidR="001C222A" w:rsidRPr="00097C23" w:rsidRDefault="001C222A" w:rsidP="00A85B3E">
      <w:pPr>
        <w:pStyle w:val="ListParagraph"/>
        <w:numPr>
          <w:ilvl w:val="0"/>
          <w:numId w:val="8"/>
        </w:numPr>
        <w:jc w:val="both"/>
        <w:rPr>
          <w:rFonts w:ascii="Times New Roman" w:hAnsi="Times New Roman" w:cs="Times New Roman"/>
          <w:sz w:val="24"/>
          <w:szCs w:val="24"/>
        </w:rPr>
      </w:pPr>
      <w:r w:rsidRPr="00097C23">
        <w:rPr>
          <w:rFonts w:ascii="Times New Roman" w:hAnsi="Times New Roman" w:cs="Times New Roman"/>
          <w:sz w:val="24"/>
          <w:szCs w:val="24"/>
        </w:rPr>
        <w:t>People in the job category- sales; defaulted the most if they had more than 35 trade lines.</w:t>
      </w:r>
    </w:p>
    <w:p w14:paraId="5A65480E" w14:textId="77777777" w:rsidR="001C222A" w:rsidRPr="00097C23" w:rsidRDefault="001C222A" w:rsidP="00A85B3E">
      <w:pPr>
        <w:ind w:left="360"/>
        <w:jc w:val="both"/>
        <w:rPr>
          <w:rFonts w:ascii="Times New Roman" w:hAnsi="Times New Roman" w:cs="Times New Roman"/>
          <w:sz w:val="24"/>
          <w:szCs w:val="24"/>
        </w:rPr>
      </w:pPr>
    </w:p>
    <w:p w14:paraId="7A8A21D1" w14:textId="77777777" w:rsidR="001C222A" w:rsidRPr="00097C23" w:rsidRDefault="001C222A" w:rsidP="00A85B3E">
      <w:pPr>
        <w:jc w:val="both"/>
        <w:rPr>
          <w:rFonts w:ascii="Times New Roman" w:hAnsi="Times New Roman" w:cs="Times New Roman"/>
          <w:sz w:val="24"/>
          <w:szCs w:val="24"/>
        </w:rPr>
      </w:pPr>
    </w:p>
    <w:p w14:paraId="20403BE0" w14:textId="77777777" w:rsidR="001C222A" w:rsidRPr="00097C23" w:rsidRDefault="001C222A" w:rsidP="00A85B3E">
      <w:pPr>
        <w:jc w:val="both"/>
        <w:rPr>
          <w:rFonts w:ascii="Times New Roman" w:hAnsi="Times New Roman" w:cs="Times New Roman"/>
          <w:sz w:val="24"/>
          <w:szCs w:val="24"/>
        </w:rPr>
      </w:pPr>
    </w:p>
    <w:sectPr w:rsidR="001C222A" w:rsidRPr="00097C23" w:rsidSect="00A85B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EA2"/>
    <w:multiLevelType w:val="hybridMultilevel"/>
    <w:tmpl w:val="886C0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1B64"/>
    <w:multiLevelType w:val="hybridMultilevel"/>
    <w:tmpl w:val="0AFC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B2BA9"/>
    <w:multiLevelType w:val="hybridMultilevel"/>
    <w:tmpl w:val="3C7A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3374"/>
    <w:multiLevelType w:val="hybridMultilevel"/>
    <w:tmpl w:val="60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E2645"/>
    <w:multiLevelType w:val="hybridMultilevel"/>
    <w:tmpl w:val="ACEC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659F7"/>
    <w:multiLevelType w:val="hybridMultilevel"/>
    <w:tmpl w:val="33BC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A58A5"/>
    <w:multiLevelType w:val="hybridMultilevel"/>
    <w:tmpl w:val="E65C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23EC7"/>
    <w:multiLevelType w:val="hybridMultilevel"/>
    <w:tmpl w:val="19F0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0E"/>
    <w:rsid w:val="00097C23"/>
    <w:rsid w:val="0010481E"/>
    <w:rsid w:val="001C222A"/>
    <w:rsid w:val="00244510"/>
    <w:rsid w:val="002D3891"/>
    <w:rsid w:val="002D747C"/>
    <w:rsid w:val="0033000A"/>
    <w:rsid w:val="00376873"/>
    <w:rsid w:val="003F5E77"/>
    <w:rsid w:val="00435FEE"/>
    <w:rsid w:val="004D7D06"/>
    <w:rsid w:val="004E10F5"/>
    <w:rsid w:val="004E33FF"/>
    <w:rsid w:val="00541EBA"/>
    <w:rsid w:val="005A420E"/>
    <w:rsid w:val="006E287E"/>
    <w:rsid w:val="00790FA8"/>
    <w:rsid w:val="00835DAF"/>
    <w:rsid w:val="008734EF"/>
    <w:rsid w:val="0087704F"/>
    <w:rsid w:val="008C4B4C"/>
    <w:rsid w:val="008F0FFB"/>
    <w:rsid w:val="009A700E"/>
    <w:rsid w:val="009E5981"/>
    <w:rsid w:val="00A33D64"/>
    <w:rsid w:val="00A85B3E"/>
    <w:rsid w:val="00B143E9"/>
    <w:rsid w:val="00BE6E37"/>
    <w:rsid w:val="00C36BE3"/>
    <w:rsid w:val="00CD4BFB"/>
    <w:rsid w:val="00D24A9A"/>
    <w:rsid w:val="00D357DA"/>
    <w:rsid w:val="00D93670"/>
    <w:rsid w:val="00DE738A"/>
    <w:rsid w:val="00E007C8"/>
    <w:rsid w:val="00E411D3"/>
    <w:rsid w:val="00E639EC"/>
    <w:rsid w:val="00F05478"/>
    <w:rsid w:val="00F444FC"/>
    <w:rsid w:val="00FA4989"/>
    <w:rsid w:val="00FB38B5"/>
    <w:rsid w:val="00FB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6CE"/>
  <w15:chartTrackingRefBased/>
  <w15:docId w15:val="{22891CB5-D424-458A-B3A5-81E51DAB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6E37"/>
    <w:rPr>
      <w:b/>
      <w:bCs/>
    </w:rPr>
  </w:style>
  <w:style w:type="paragraph" w:styleId="ListParagraph">
    <w:name w:val="List Paragraph"/>
    <w:basedOn w:val="Normal"/>
    <w:uiPriority w:val="34"/>
    <w:qFormat/>
    <w:rsid w:val="00A33D64"/>
    <w:pPr>
      <w:ind w:left="720"/>
      <w:contextualSpacing/>
    </w:pPr>
  </w:style>
  <w:style w:type="table" w:styleId="TableGrid">
    <w:name w:val="Table Grid"/>
    <w:basedOn w:val="TableNormal"/>
    <w:uiPriority w:val="59"/>
    <w:unhideWhenUsed/>
    <w:rsid w:val="00376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85B3E"/>
    <w:pPr>
      <w:spacing w:after="0" w:line="240" w:lineRule="auto"/>
    </w:pPr>
    <w:rPr>
      <w:rFonts w:eastAsiaTheme="minorEastAsia"/>
    </w:rPr>
  </w:style>
  <w:style w:type="character" w:customStyle="1" w:styleId="NoSpacingChar">
    <w:name w:val="No Spacing Char"/>
    <w:basedOn w:val="DefaultParagraphFont"/>
    <w:link w:val="NoSpacing"/>
    <w:uiPriority w:val="1"/>
    <w:rsid w:val="00A85B3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1202">
      <w:bodyDiv w:val="1"/>
      <w:marLeft w:val="0"/>
      <w:marRight w:val="0"/>
      <w:marTop w:val="0"/>
      <w:marBottom w:val="0"/>
      <w:divBdr>
        <w:top w:val="none" w:sz="0" w:space="0" w:color="auto"/>
        <w:left w:val="none" w:sz="0" w:space="0" w:color="auto"/>
        <w:bottom w:val="none" w:sz="0" w:space="0" w:color="auto"/>
        <w:right w:val="none" w:sz="0" w:space="0" w:color="auto"/>
      </w:divBdr>
    </w:div>
    <w:div w:id="511720934">
      <w:bodyDiv w:val="1"/>
      <w:marLeft w:val="0"/>
      <w:marRight w:val="0"/>
      <w:marTop w:val="0"/>
      <w:marBottom w:val="0"/>
      <w:divBdr>
        <w:top w:val="none" w:sz="0" w:space="0" w:color="auto"/>
        <w:left w:val="none" w:sz="0" w:space="0" w:color="auto"/>
        <w:bottom w:val="none" w:sz="0" w:space="0" w:color="auto"/>
        <w:right w:val="none" w:sz="0" w:space="0" w:color="auto"/>
      </w:divBdr>
    </w:div>
    <w:div w:id="1323318986">
      <w:bodyDiv w:val="1"/>
      <w:marLeft w:val="0"/>
      <w:marRight w:val="0"/>
      <w:marTop w:val="0"/>
      <w:marBottom w:val="0"/>
      <w:divBdr>
        <w:top w:val="none" w:sz="0" w:space="0" w:color="auto"/>
        <w:left w:val="none" w:sz="0" w:space="0" w:color="auto"/>
        <w:bottom w:val="none" w:sz="0" w:space="0" w:color="auto"/>
        <w:right w:val="none" w:sz="0" w:space="0" w:color="auto"/>
      </w:divBdr>
    </w:div>
    <w:div w:id="1333218931">
      <w:bodyDiv w:val="1"/>
      <w:marLeft w:val="0"/>
      <w:marRight w:val="0"/>
      <w:marTop w:val="0"/>
      <w:marBottom w:val="0"/>
      <w:divBdr>
        <w:top w:val="none" w:sz="0" w:space="0" w:color="auto"/>
        <w:left w:val="none" w:sz="0" w:space="0" w:color="auto"/>
        <w:bottom w:val="none" w:sz="0" w:space="0" w:color="auto"/>
        <w:right w:val="none" w:sz="0" w:space="0" w:color="auto"/>
      </w:divBdr>
    </w:div>
    <w:div w:id="1453817536">
      <w:bodyDiv w:val="1"/>
      <w:marLeft w:val="0"/>
      <w:marRight w:val="0"/>
      <w:marTop w:val="0"/>
      <w:marBottom w:val="0"/>
      <w:divBdr>
        <w:top w:val="none" w:sz="0" w:space="0" w:color="auto"/>
        <w:left w:val="none" w:sz="0" w:space="0" w:color="auto"/>
        <w:bottom w:val="none" w:sz="0" w:space="0" w:color="auto"/>
        <w:right w:val="none" w:sz="0" w:space="0" w:color="auto"/>
      </w:divBdr>
    </w:div>
    <w:div w:id="15411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27A91B922496CAF24B1FF2A6E6A3B"/>
        <w:category>
          <w:name w:val="General"/>
          <w:gallery w:val="placeholder"/>
        </w:category>
        <w:types>
          <w:type w:val="bbPlcHdr"/>
        </w:types>
        <w:behaviors>
          <w:behavior w:val="content"/>
        </w:behaviors>
        <w:guid w:val="{EF5BE988-107E-4993-A827-ECA9E7F68099}"/>
      </w:docPartPr>
      <w:docPartBody>
        <w:p w:rsidR="004F7F98" w:rsidRDefault="00FC22EB" w:rsidP="00FC22EB">
          <w:pPr>
            <w:pStyle w:val="52427A91B922496CAF24B1FF2A6E6A3B"/>
          </w:pPr>
          <w:r>
            <w:rPr>
              <w:rFonts w:asciiTheme="majorHAnsi" w:eastAsiaTheme="majorEastAsia" w:hAnsiTheme="majorHAnsi" w:cstheme="majorBidi"/>
              <w:caps/>
              <w:color w:val="4472C4" w:themeColor="accent1"/>
              <w:sz w:val="80"/>
              <w:szCs w:val="80"/>
            </w:rPr>
            <w:t>[Document title]</w:t>
          </w:r>
        </w:p>
      </w:docPartBody>
    </w:docPart>
    <w:docPart>
      <w:docPartPr>
        <w:name w:val="345042B037604CBF8574306712DDC858"/>
        <w:category>
          <w:name w:val="General"/>
          <w:gallery w:val="placeholder"/>
        </w:category>
        <w:types>
          <w:type w:val="bbPlcHdr"/>
        </w:types>
        <w:behaviors>
          <w:behavior w:val="content"/>
        </w:behaviors>
        <w:guid w:val="{27DA44E0-7443-41CD-8CAC-11777D391A51}"/>
      </w:docPartPr>
      <w:docPartBody>
        <w:p w:rsidR="004F7F98" w:rsidRDefault="00FC22EB" w:rsidP="00FC22EB">
          <w:pPr>
            <w:pStyle w:val="345042B037604CBF8574306712DDC85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EB"/>
    <w:rsid w:val="002C270D"/>
    <w:rsid w:val="004F7F98"/>
    <w:rsid w:val="00B93E68"/>
    <w:rsid w:val="00E8095A"/>
    <w:rsid w:val="00FC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27A91B922496CAF24B1FF2A6E6A3B">
    <w:name w:val="52427A91B922496CAF24B1FF2A6E6A3B"/>
    <w:rsid w:val="00FC22EB"/>
  </w:style>
  <w:style w:type="paragraph" w:customStyle="1" w:styleId="345042B037604CBF8574306712DDC858">
    <w:name w:val="345042B037604CBF8574306712DDC858"/>
    <w:rsid w:val="00FC2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Home Equity Loan</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Equity Loan</dc:title>
  <dc:subject>Name: Bala Durga Sridevi Kesavarapu</dc:subject>
  <dc:creator>sridevi kesavarapu</dc:creator>
  <cp:keywords/>
  <dc:description/>
  <cp:lastModifiedBy>sridevi kesavarapu</cp:lastModifiedBy>
  <cp:revision>2</cp:revision>
  <dcterms:created xsi:type="dcterms:W3CDTF">2019-08-24T15:06:00Z</dcterms:created>
  <dcterms:modified xsi:type="dcterms:W3CDTF">2019-08-24T15:06:00Z</dcterms:modified>
</cp:coreProperties>
</file>